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8BDE" w14:textId="77777777" w:rsidR="00E01F2D" w:rsidRDefault="00E01F2D" w:rsidP="00E01F2D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0C43CC50" wp14:editId="2001DE4C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B6BC" w14:textId="77777777" w:rsidR="00E01F2D" w:rsidRDefault="00E01F2D" w:rsidP="00E01F2D">
      <w:pPr>
        <w:jc w:val="center"/>
        <w:rPr>
          <w:rFonts w:ascii="Aptos" w:hAnsi="Aptos"/>
          <w:b/>
          <w:bCs/>
          <w:sz w:val="32"/>
          <w:szCs w:val="32"/>
        </w:rPr>
      </w:pPr>
    </w:p>
    <w:p w14:paraId="7165E23E" w14:textId="36E1EE69" w:rsidR="00E01F2D" w:rsidRPr="003946DC" w:rsidRDefault="00E01F2D" w:rsidP="005F37A3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>
        <w:rPr>
          <w:rFonts w:ascii="Aptos" w:hAnsi="Aptos"/>
          <w:b/>
          <w:bCs/>
          <w:sz w:val="32"/>
          <w:szCs w:val="32"/>
        </w:rPr>
        <w:t xml:space="preserve">FOR THE </w:t>
      </w:r>
      <w:r w:rsidR="005F37A3">
        <w:rPr>
          <w:rFonts w:ascii="Aptos" w:hAnsi="Aptos"/>
          <w:b/>
          <w:bCs/>
          <w:sz w:val="32"/>
          <w:szCs w:val="32"/>
        </w:rPr>
        <w:t>LOIPR FOR MOLDOVA</w:t>
      </w:r>
    </w:p>
    <w:p w14:paraId="6CA56B3E" w14:textId="77777777" w:rsidR="00E01F2D" w:rsidRDefault="00E01F2D" w:rsidP="00E01F2D"/>
    <w:p w14:paraId="211019FE" w14:textId="280CF8DC" w:rsidR="00E01F2D" w:rsidRDefault="00E01F2D" w:rsidP="00E01F2D">
      <w:pPr>
        <w:rPr>
          <w:rFonts w:ascii="Aptos" w:hAnsi="Aptos"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F0FF2">
        <w:rPr>
          <w:rFonts w:ascii="Aptos" w:hAnsi="Aptos"/>
          <w:i/>
          <w:iCs/>
        </w:rPr>
        <w:t>17</w:t>
      </w:r>
      <w:r w:rsidRPr="00860E09">
        <w:rPr>
          <w:rFonts w:ascii="Aptos" w:hAnsi="Aptos"/>
          <w:i/>
          <w:iCs/>
        </w:rPr>
        <w:t xml:space="preserve">th </w:t>
      </w:r>
      <w:r w:rsidR="008F0FF2">
        <w:rPr>
          <w:rFonts w:ascii="Aptos" w:hAnsi="Aptos"/>
          <w:i/>
          <w:iCs/>
        </w:rPr>
        <w:t xml:space="preserve">April </w:t>
      </w:r>
      <w:r w:rsidRPr="00860E09">
        <w:rPr>
          <w:rFonts w:ascii="Aptos" w:hAnsi="Aptos"/>
          <w:i/>
          <w:iCs/>
        </w:rPr>
        <w:t xml:space="preserve"> 2025</w:t>
      </w:r>
    </w:p>
    <w:p w14:paraId="01C1F17B" w14:textId="77777777" w:rsidR="00E01F2D" w:rsidRDefault="00E01F2D" w:rsidP="00E01F2D">
      <w:pPr>
        <w:rPr>
          <w:rFonts w:ascii="Aptos" w:hAnsi="Aptos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E01F2D" w14:paraId="7211FB8B" w14:textId="77777777" w:rsidTr="00C93915">
        <w:trPr>
          <w:trHeight w:val="516"/>
        </w:trPr>
        <w:tc>
          <w:tcPr>
            <w:tcW w:w="9430" w:type="dxa"/>
          </w:tcPr>
          <w:p w14:paraId="0859A4BF" w14:textId="652810B5" w:rsidR="00E01F2D" w:rsidRPr="00670D5C" w:rsidRDefault="00E01F2D" w:rsidP="00C93915">
            <w:pPr>
              <w:jc w:val="center"/>
              <w:rPr>
                <w:b/>
                <w:bCs/>
              </w:rPr>
            </w:pPr>
            <w:r w:rsidRPr="00670D5C">
              <w:rPr>
                <w:b/>
                <w:bCs/>
              </w:rPr>
              <w:t>ORGANISATIONS</w:t>
            </w:r>
            <w:r w:rsidR="00995C7F">
              <w:rPr>
                <w:b/>
                <w:bCs/>
              </w:rPr>
              <w:t xml:space="preserve"> AND REPORTS</w:t>
            </w:r>
          </w:p>
        </w:tc>
      </w:tr>
      <w:tr w:rsidR="00E01F2D" w14:paraId="05638C60" w14:textId="77777777" w:rsidTr="00C93915">
        <w:trPr>
          <w:trHeight w:val="516"/>
        </w:trPr>
        <w:tc>
          <w:tcPr>
            <w:tcW w:w="9430" w:type="dxa"/>
          </w:tcPr>
          <w:p w14:paraId="61820998" w14:textId="7CF5EC28" w:rsidR="00E01F2D" w:rsidRDefault="005F37A3" w:rsidP="00C93915">
            <w:hyperlink r:id="rId5" w:history="1">
              <w:r w:rsidRPr="005F37A3">
                <w:rPr>
                  <w:rStyle w:val="Hyperlink"/>
                </w:rPr>
                <w:t>“GENDERDOC-M” Information Centre and Eurasian Coalition on Health, Rights, Gender, and Sexual Diversity (ECOM)</w:t>
              </w:r>
            </w:hyperlink>
          </w:p>
          <w:p w14:paraId="6FFAD8FE" w14:textId="3B546C29" w:rsidR="005F37A3" w:rsidRDefault="005F37A3" w:rsidP="00C93915"/>
        </w:tc>
      </w:tr>
      <w:tr w:rsidR="00E01F2D" w14:paraId="281328DA" w14:textId="77777777" w:rsidTr="00C93915">
        <w:trPr>
          <w:trHeight w:val="516"/>
        </w:trPr>
        <w:tc>
          <w:tcPr>
            <w:tcW w:w="9430" w:type="dxa"/>
          </w:tcPr>
          <w:p w14:paraId="570CFB57" w14:textId="13A18F86" w:rsidR="00E01F2D" w:rsidRDefault="005F37A3" w:rsidP="00C93915">
            <w:hyperlink r:id="rId6" w:history="1">
              <w:r w:rsidRPr="005F37A3">
                <w:rPr>
                  <w:rStyle w:val="Hyperlink"/>
                </w:rPr>
                <w:t>Conscience and Peace Tax International (CPTI)</w:t>
              </w:r>
            </w:hyperlink>
          </w:p>
        </w:tc>
      </w:tr>
      <w:tr w:rsidR="00E01F2D" w14:paraId="2AB7DFB1" w14:textId="77777777" w:rsidTr="005F37A3">
        <w:trPr>
          <w:trHeight w:val="561"/>
        </w:trPr>
        <w:tc>
          <w:tcPr>
            <w:tcW w:w="9430" w:type="dxa"/>
          </w:tcPr>
          <w:p w14:paraId="0212EA6C" w14:textId="2049596E" w:rsidR="00E01F2D" w:rsidRDefault="005F37A3" w:rsidP="00C93915">
            <w:hyperlink r:id="rId7" w:history="1">
              <w:r w:rsidRPr="005F37A3">
                <w:rPr>
                  <w:rStyle w:val="Hyperlink"/>
                </w:rPr>
                <w:t>Equality Council</w:t>
              </w:r>
            </w:hyperlink>
          </w:p>
        </w:tc>
      </w:tr>
      <w:tr w:rsidR="00E01F2D" w14:paraId="0196BFF2" w14:textId="77777777" w:rsidTr="008F0FF2">
        <w:trPr>
          <w:trHeight w:val="624"/>
        </w:trPr>
        <w:tc>
          <w:tcPr>
            <w:tcW w:w="9430" w:type="dxa"/>
          </w:tcPr>
          <w:p w14:paraId="06EE5DF2" w14:textId="646BD9AA" w:rsidR="00E01F2D" w:rsidRPr="008F0FF2" w:rsidRDefault="005F37A3" w:rsidP="00C93915">
            <w:pPr>
              <w:rPr>
                <w:rFonts w:eastAsia="Times New Roman"/>
              </w:rPr>
            </w:pPr>
            <w:hyperlink r:id="rId8" w:history="1">
              <w:r w:rsidRPr="005F37A3">
                <w:rPr>
                  <w:rStyle w:val="Hyperlink"/>
                </w:rPr>
                <w:t>Eurasian Harm Reduction Association and HIV Legal Network</w:t>
              </w:r>
            </w:hyperlink>
            <w:r w:rsidR="00E01F2D">
              <w:br/>
            </w:r>
          </w:p>
        </w:tc>
      </w:tr>
      <w:tr w:rsidR="00E01F2D" w14:paraId="4A30F40C" w14:textId="77777777" w:rsidTr="00C93915">
        <w:trPr>
          <w:trHeight w:val="486"/>
        </w:trPr>
        <w:tc>
          <w:tcPr>
            <w:tcW w:w="9430" w:type="dxa"/>
          </w:tcPr>
          <w:p w14:paraId="4465D10F" w14:textId="329E24F1" w:rsidR="00E01F2D" w:rsidRDefault="00E01F2D" w:rsidP="00C93915">
            <w:hyperlink r:id="rId9" w:history="1">
              <w:r w:rsidRPr="00E01F2D">
                <w:rPr>
                  <w:rStyle w:val="Hyperlink"/>
                </w:rPr>
                <w:br/>
              </w:r>
            </w:hyperlink>
            <w:hyperlink r:id="rId10" w:history="1">
              <w:r w:rsidR="005F37A3" w:rsidRPr="005F37A3">
                <w:rPr>
                  <w:rStyle w:val="Hyperlink"/>
                </w:rPr>
                <w:t>NP "Assistance to Effective Justice" (Tiraspol) and NP "Information and Legal Center "Apriori" (Tiraspol)</w:t>
              </w:r>
            </w:hyperlink>
            <w:r w:rsidR="005F37A3">
              <w:t xml:space="preserve"> </w:t>
            </w:r>
          </w:p>
          <w:p w14:paraId="0F4E4EC7" w14:textId="072D39DA" w:rsidR="008F0FF2" w:rsidRPr="008F0FF2" w:rsidRDefault="008F0FF2" w:rsidP="00C93915">
            <w:pPr>
              <w:rPr>
                <w:rFonts w:eastAsia="Times New Roman"/>
              </w:rPr>
            </w:pPr>
          </w:p>
        </w:tc>
      </w:tr>
      <w:tr w:rsidR="00E01F2D" w14:paraId="6A7A6BEF" w14:textId="77777777" w:rsidTr="005F37A3">
        <w:trPr>
          <w:trHeight w:val="508"/>
        </w:trPr>
        <w:tc>
          <w:tcPr>
            <w:tcW w:w="9430" w:type="dxa"/>
          </w:tcPr>
          <w:p w14:paraId="4E0D2CBF" w14:textId="5119E79D" w:rsidR="00E01F2D" w:rsidRDefault="005F37A3" w:rsidP="00E01F2D">
            <w:hyperlink r:id="rId11" w:history="1">
              <w:r w:rsidRPr="005F37A3">
                <w:rPr>
                  <w:rStyle w:val="Hyperlink"/>
                </w:rPr>
                <w:t>Parinti Solidari</w:t>
              </w:r>
            </w:hyperlink>
          </w:p>
        </w:tc>
      </w:tr>
      <w:tr w:rsidR="008F0FF2" w14:paraId="1D0E8006" w14:textId="77777777" w:rsidTr="005F37A3">
        <w:trPr>
          <w:trHeight w:val="545"/>
        </w:trPr>
        <w:tc>
          <w:tcPr>
            <w:tcW w:w="9430" w:type="dxa"/>
          </w:tcPr>
          <w:p w14:paraId="380E70EA" w14:textId="1F111ACB" w:rsidR="008F0FF2" w:rsidRPr="008F0FF2" w:rsidRDefault="005F37A3" w:rsidP="00E01F2D">
            <w:hyperlink r:id="rId12" w:history="1">
              <w:r w:rsidRPr="005F37A3">
                <w:rPr>
                  <w:rStyle w:val="Hyperlink"/>
                </w:rPr>
                <w:t>Promo-LEX</w:t>
              </w:r>
            </w:hyperlink>
          </w:p>
        </w:tc>
      </w:tr>
      <w:tr w:rsidR="005F37A3" w14:paraId="75B02F09" w14:textId="77777777" w:rsidTr="005F37A3">
        <w:trPr>
          <w:trHeight w:val="545"/>
        </w:trPr>
        <w:tc>
          <w:tcPr>
            <w:tcW w:w="9430" w:type="dxa"/>
          </w:tcPr>
          <w:p w14:paraId="4BAE383C" w14:textId="0E3BDE38" w:rsidR="005F37A3" w:rsidRDefault="005F37A3" w:rsidP="00E01F2D">
            <w:hyperlink r:id="rId13" w:history="1">
              <w:r w:rsidRPr="005F37A3">
                <w:rPr>
                  <w:rStyle w:val="Hyperlink"/>
                </w:rPr>
                <w:t>Promo-LEX and European Prison Litigation Network (EPLN)</w:t>
              </w:r>
            </w:hyperlink>
          </w:p>
        </w:tc>
      </w:tr>
      <w:tr w:rsidR="005F37A3" w14:paraId="6EEF91A4" w14:textId="77777777" w:rsidTr="005F37A3">
        <w:trPr>
          <w:trHeight w:val="545"/>
        </w:trPr>
        <w:tc>
          <w:tcPr>
            <w:tcW w:w="9430" w:type="dxa"/>
          </w:tcPr>
          <w:p w14:paraId="1471DB1D" w14:textId="5A59FC97" w:rsidR="005F37A3" w:rsidRDefault="005F37A3" w:rsidP="00E01F2D">
            <w:hyperlink r:id="rId14" w:history="1">
              <w:r w:rsidRPr="005F37A3">
                <w:rPr>
                  <w:rStyle w:val="Hyperlink"/>
                </w:rPr>
                <w:t>The European Association of Jehovah’s Witnesses</w:t>
              </w:r>
            </w:hyperlink>
          </w:p>
        </w:tc>
      </w:tr>
    </w:tbl>
    <w:p w14:paraId="530F47D6" w14:textId="77777777" w:rsidR="00E01F2D" w:rsidRDefault="00E01F2D" w:rsidP="00E01F2D"/>
    <w:p w14:paraId="71C49E06" w14:textId="77777777" w:rsidR="005970A4" w:rsidRDefault="005970A4"/>
    <w:sectPr w:rsidR="00597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2D"/>
    <w:rsid w:val="00581165"/>
    <w:rsid w:val="005970A4"/>
    <w:rsid w:val="005F37A3"/>
    <w:rsid w:val="007945DE"/>
    <w:rsid w:val="008F0FF2"/>
    <w:rsid w:val="00995C7F"/>
    <w:rsid w:val="00D741D2"/>
    <w:rsid w:val="00D9142C"/>
    <w:rsid w:val="00E01F2D"/>
    <w:rsid w:val="00F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20B1F"/>
  <w15:chartTrackingRefBased/>
  <w15:docId w15:val="{AC84BAA0-EA59-BA41-91ED-12DCA340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2D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F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F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F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F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F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F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F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F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F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F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1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F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1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F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F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F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Draft.aspx?key=cV69Ga/nk3f3aeeFjdHvqbCsobpIsiK7qjxiTICF8rkg+rUAQenHF2EUHDhHbJMX" TargetMode="External"/><Relationship Id="rId13" Type="http://schemas.openxmlformats.org/officeDocument/2006/relationships/hyperlink" Target="https://tbinternet.ohchr.org/_layouts/15/TreatyBodyExternal/DownloadDraft.aspx?key=QXpki2EglR3ffIK4CapZ2xA5yqe82OklttICl95n3Nhwe4uz3BUZBIf8Nw9xnCA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binternet.ohchr.org/_layouts/15/TreatyBodyExternal/DownloadDraft.aspx?key=sbS0VtzPVm1jvuiyNyxPUS2kWcA3G7W8UIhY65DfpEG0ePIuHDy0Jnjsb6XCwkon" TargetMode="External"/><Relationship Id="rId12" Type="http://schemas.openxmlformats.org/officeDocument/2006/relationships/hyperlink" Target="https://tbinternet.ohchr.org/_layouts/15/TreatyBodyExternal/DownloadDraft.aspx?key=Obdyc7rE/YhIjrJJ1B6/IkyasGjgUzndJ0yxMMIRtuQwYaP8Pjg3Z+QQgyxdueV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OqjsM5ASfNlAvrf5t1hVqyjCWQFGhB9p+zVOs+657uGiHDVc3nwtxY5EMm3GGl+N" TargetMode="External"/><Relationship Id="rId11" Type="http://schemas.openxmlformats.org/officeDocument/2006/relationships/hyperlink" Target="https://tbinternet.ohchr.org/_layouts/15/TreatyBodyExternal/DownloadDraft.aspx?key=gQ/iAjTsQcbdXWJXxDFz4g9S+yzIhD+YVoH0+KzbT2ArVYoB6ITrN+0VLloLMf6k" TargetMode="External"/><Relationship Id="rId5" Type="http://schemas.openxmlformats.org/officeDocument/2006/relationships/hyperlink" Target="https://tbinternet.ohchr.org/_layouts/15/TreatyBodyExternal/DownloadDraft.aspx?key=jlXfiQ9kS/EHseTwYFZYlAzzV2yHV0wGez/Xt8StRqcddRjuBSUJWHmIEhy1eKu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binternet.ohchr.org/_layouts/15/TreatyBodyExternal/DownloadDraft.aspx?key=+eRANRzqsYh4bETQwEVmk+1qjPZdgGDv9yk6lvECp3lAepqWrrLcRE0ZgVAA+8E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.aspx?symbolno=INT%2FCCPR%2FCSS%2FZWE%2F62305&amp;Lang=en" TargetMode="External"/><Relationship Id="rId14" Type="http://schemas.openxmlformats.org/officeDocument/2006/relationships/hyperlink" Target="https://tbinternet.ohchr.org/_layouts/15/TreatyBodyExternal/DownloadDraft.aspx?key=RNAbb0V78bG5mp4YEdhZFqJkUawAPEW02uqfzWwu9lrF/tnt/8BnmYYcJjwVQ3I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2025-04-17T11:42:00Z</dcterms:created>
  <dcterms:modified xsi:type="dcterms:W3CDTF">2025-04-17T11:42:00Z</dcterms:modified>
</cp:coreProperties>
</file>