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A47BB" w:rsidTr="00A17DFD">
        <w:trPr>
          <w:trHeight w:hRule="exact" w:val="851"/>
        </w:trPr>
        <w:tc>
          <w:tcPr>
            <w:tcW w:w="1276" w:type="dxa"/>
            <w:tcBorders>
              <w:bottom w:val="single" w:sz="4" w:space="0" w:color="auto"/>
            </w:tcBorders>
          </w:tcPr>
          <w:p w:rsidR="002D5AAC" w:rsidRPr="007A0D9C" w:rsidRDefault="002D5AAC" w:rsidP="00637291">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rsidR="002D5AAC" w:rsidRPr="00DC5C35" w:rsidRDefault="002D5AAC" w:rsidP="00A17DFD">
            <w:pPr>
              <w:spacing w:after="80" w:line="300" w:lineRule="exact"/>
              <w:rPr>
                <w:sz w:val="28"/>
              </w:rPr>
            </w:pPr>
          </w:p>
        </w:tc>
        <w:tc>
          <w:tcPr>
            <w:tcW w:w="6073" w:type="dxa"/>
            <w:gridSpan w:val="2"/>
            <w:tcBorders>
              <w:bottom w:val="single" w:sz="4" w:space="0" w:color="auto"/>
            </w:tcBorders>
            <w:vAlign w:val="bottom"/>
          </w:tcPr>
          <w:p w:rsidR="002D5AAC" w:rsidRPr="00DC5C35" w:rsidRDefault="002D5AAC" w:rsidP="00F046DA">
            <w:pPr>
              <w:jc w:val="right"/>
              <w:rPr>
                <w:lang w:val="en-GB"/>
              </w:rPr>
            </w:pPr>
          </w:p>
        </w:tc>
      </w:tr>
      <w:tr w:rsidR="002D5AAC" w:rsidRPr="00DC5C35" w:rsidTr="00A17DFD">
        <w:trPr>
          <w:trHeight w:hRule="exact" w:val="2835"/>
        </w:trPr>
        <w:tc>
          <w:tcPr>
            <w:tcW w:w="1276" w:type="dxa"/>
            <w:tcBorders>
              <w:top w:val="single" w:sz="4" w:space="0" w:color="auto"/>
              <w:bottom w:val="single" w:sz="12" w:space="0" w:color="auto"/>
            </w:tcBorders>
          </w:tcPr>
          <w:p w:rsidR="002D5AAC" w:rsidRPr="00DC5C35" w:rsidRDefault="002D5AAC" w:rsidP="00A17DFD">
            <w:pPr>
              <w:spacing w:before="120"/>
              <w:jc w:val="center"/>
            </w:pPr>
          </w:p>
        </w:tc>
        <w:tc>
          <w:tcPr>
            <w:tcW w:w="5528" w:type="dxa"/>
            <w:gridSpan w:val="2"/>
            <w:tcBorders>
              <w:top w:val="single" w:sz="4" w:space="0" w:color="auto"/>
              <w:bottom w:val="single" w:sz="12" w:space="0" w:color="auto"/>
            </w:tcBorders>
          </w:tcPr>
          <w:p w:rsidR="002D5AAC" w:rsidRPr="00D143A4" w:rsidRDefault="00D143A4" w:rsidP="00D143A4">
            <w:pPr>
              <w:spacing w:before="120" w:line="360" w:lineRule="exact"/>
              <w:rPr>
                <w:b/>
                <w:sz w:val="36"/>
                <w:szCs w:val="36"/>
              </w:rPr>
            </w:pPr>
            <w:r w:rsidRPr="00D143A4">
              <w:rPr>
                <w:b/>
                <w:sz w:val="36"/>
                <w:szCs w:val="36"/>
              </w:rPr>
              <w:t>VERSIÓN NO EDITADA</w:t>
            </w:r>
          </w:p>
        </w:tc>
        <w:tc>
          <w:tcPr>
            <w:tcW w:w="2813" w:type="dxa"/>
            <w:tcBorders>
              <w:top w:val="single" w:sz="4" w:space="0" w:color="auto"/>
              <w:bottom w:val="single" w:sz="12" w:space="0" w:color="auto"/>
            </w:tcBorders>
          </w:tcPr>
          <w:p w:rsidR="000D1E42" w:rsidRPr="00DC5C35" w:rsidRDefault="000D1E42" w:rsidP="00670577">
            <w:pPr>
              <w:spacing w:line="240" w:lineRule="exact"/>
            </w:pPr>
          </w:p>
        </w:tc>
      </w:tr>
    </w:tbl>
    <w:p w:rsidR="004039A7" w:rsidRDefault="00411A36" w:rsidP="009625E7">
      <w:pPr>
        <w:spacing w:before="120"/>
        <w:rPr>
          <w:b/>
          <w:sz w:val="24"/>
          <w:szCs w:val="24"/>
        </w:rPr>
      </w:pPr>
      <w:r w:rsidRPr="00DC5C35">
        <w:rPr>
          <w:b/>
          <w:sz w:val="24"/>
          <w:szCs w:val="24"/>
        </w:rPr>
        <w:t>Comité de Derechos Humanos</w:t>
      </w:r>
    </w:p>
    <w:p w:rsidR="00637291" w:rsidRPr="00DC5C35" w:rsidRDefault="00637291" w:rsidP="00637291">
      <w:pPr>
        <w:pStyle w:val="HChG"/>
        <w:rPr>
          <w:b w:val="0"/>
          <w:sz w:val="20"/>
        </w:rPr>
      </w:pPr>
      <w:r w:rsidRPr="00DC5C35">
        <w:tab/>
      </w:r>
      <w:r w:rsidRPr="00DC5C35">
        <w:tab/>
        <w:t xml:space="preserve">Observaciones finales sobre el </w:t>
      </w:r>
      <w:r w:rsidR="00F046DA">
        <w:t>séptimo</w:t>
      </w:r>
      <w:r w:rsidRPr="00DC5C35">
        <w:t xml:space="preserve"> informe periódico de</w:t>
      </w:r>
      <w:r w:rsidR="00F046DA">
        <w:t xml:space="preserve"> Colombia</w:t>
      </w:r>
      <w:r w:rsidRPr="00DC5C35">
        <w:rPr>
          <w:b w:val="0"/>
          <w:sz w:val="20"/>
        </w:rPr>
        <w:footnoteReference w:customMarkFollows="1" w:id="1"/>
        <w:t>*</w:t>
      </w:r>
    </w:p>
    <w:p w:rsidR="00637291" w:rsidRPr="00DC5C35" w:rsidRDefault="00637291" w:rsidP="009B5FB7">
      <w:pPr>
        <w:pStyle w:val="SingleTxtG"/>
        <w:numPr>
          <w:ilvl w:val="0"/>
          <w:numId w:val="23"/>
        </w:numPr>
        <w:ind w:left="1134" w:firstLine="0"/>
      </w:pPr>
      <w:r w:rsidRPr="00DC5C35">
        <w:t xml:space="preserve">El Comité examinó el </w:t>
      </w:r>
      <w:r w:rsidR="009B5FB7">
        <w:t>séptimo</w:t>
      </w:r>
      <w:r w:rsidRPr="00DC5C35">
        <w:t xml:space="preserve"> informe periódico de</w:t>
      </w:r>
      <w:r w:rsidR="009B5FB7">
        <w:t xml:space="preserve"> Colombia</w:t>
      </w:r>
      <w:r w:rsidRPr="00DC5C35">
        <w:t xml:space="preserve"> (CCPR/C/</w:t>
      </w:r>
      <w:r w:rsidR="009B5FB7">
        <w:t>COL</w:t>
      </w:r>
      <w:r w:rsidRPr="00DC5C35">
        <w:t>/</w:t>
      </w:r>
      <w:r w:rsidR="009B5FB7">
        <w:t>7</w:t>
      </w:r>
      <w:r w:rsidRPr="00DC5C35">
        <w:t>) en sus sesiones 3</w:t>
      </w:r>
      <w:r w:rsidR="009B5FB7">
        <w:t>313</w:t>
      </w:r>
      <w:r w:rsidRPr="00DC5C35">
        <w:t>ª y 3</w:t>
      </w:r>
      <w:r w:rsidR="009B5FB7">
        <w:t>314</w:t>
      </w:r>
      <w:r w:rsidRPr="00DC5C35">
        <w:t>ª (CCPR/C/SR.3</w:t>
      </w:r>
      <w:r w:rsidR="009B5FB7">
        <w:t>313</w:t>
      </w:r>
      <w:r w:rsidRPr="00DC5C35">
        <w:t xml:space="preserve"> y 3</w:t>
      </w:r>
      <w:r w:rsidR="009B5FB7">
        <w:t>314</w:t>
      </w:r>
      <w:r w:rsidRPr="00DC5C35">
        <w:t xml:space="preserve">), celebradas los días </w:t>
      </w:r>
      <w:r w:rsidR="009B5FB7">
        <w:t>19</w:t>
      </w:r>
      <w:r w:rsidRPr="00DC5C35">
        <w:t xml:space="preserve"> y </w:t>
      </w:r>
      <w:r w:rsidR="00670577" w:rsidRPr="00DC5C35">
        <w:t>2</w:t>
      </w:r>
      <w:r w:rsidR="009B5FB7">
        <w:t>0</w:t>
      </w:r>
      <w:r w:rsidRPr="00DC5C35">
        <w:t xml:space="preserve"> de </w:t>
      </w:r>
      <w:r w:rsidR="009B5FB7">
        <w:t>octubre</w:t>
      </w:r>
      <w:r w:rsidRPr="00DC5C35">
        <w:t xml:space="preserve"> de 2016. En su 3</w:t>
      </w:r>
      <w:r w:rsidR="009B5FB7">
        <w:t>330</w:t>
      </w:r>
      <w:r w:rsidRPr="00DC5C35">
        <w:t xml:space="preserve">ª sesión, celebrada el </w:t>
      </w:r>
      <w:r w:rsidR="009B5FB7">
        <w:t>1 de noviembre</w:t>
      </w:r>
      <w:r w:rsidRPr="00DC5C35">
        <w:t xml:space="preserve"> de 2016, aprobó las </w:t>
      </w:r>
      <w:r w:rsidR="00887716">
        <w:t xml:space="preserve">presentes </w:t>
      </w:r>
      <w:r w:rsidRPr="00DC5C35">
        <w:t>observaciones finales.</w:t>
      </w:r>
    </w:p>
    <w:p w:rsidR="00637291" w:rsidRPr="00DC5C35" w:rsidRDefault="00637291" w:rsidP="00637291">
      <w:pPr>
        <w:pStyle w:val="H1G"/>
      </w:pPr>
      <w:r w:rsidRPr="00DC5C35">
        <w:tab/>
        <w:t>A.</w:t>
      </w:r>
      <w:r w:rsidRPr="00DC5C35">
        <w:tab/>
        <w:t>Introducción</w:t>
      </w:r>
    </w:p>
    <w:p w:rsidR="009B5FB7" w:rsidRDefault="009B5FB7" w:rsidP="00D855E4">
      <w:pPr>
        <w:pStyle w:val="SingleTxtG"/>
        <w:numPr>
          <w:ilvl w:val="0"/>
          <w:numId w:val="23"/>
        </w:numPr>
        <w:ind w:left="1134" w:firstLine="0"/>
      </w:pPr>
      <w:r>
        <w:t xml:space="preserve">El Comité acoge con satisfacción la presentación </w:t>
      </w:r>
      <w:r w:rsidR="00B8461E">
        <w:t>d</w:t>
      </w:r>
      <w:r>
        <w:t>el séptimo informe periódico de Colombia y la información en él expuesta. Expresa su reconocimiento por la oportunidad de reanudar su diálogo constructivo con la delegación del Estado parte sobre las medidas adoptadas durante el período que se examina para aplicar las disposiciones del Pacto. El Comité agradece al Estado parte sus respuestas escritas (CCPR/C/</w:t>
      </w:r>
      <w:r w:rsidR="00D855E4">
        <w:t>COL</w:t>
      </w:r>
      <w:r>
        <w:t>/Q/</w:t>
      </w:r>
      <w:r w:rsidR="00D855E4">
        <w:t>7</w:t>
      </w:r>
      <w:r>
        <w:t>/Add.1) a la lista de cuestiones (CCPR/C/</w:t>
      </w:r>
      <w:r w:rsidR="00D855E4">
        <w:t>COL</w:t>
      </w:r>
      <w:r>
        <w:t>/Q/</w:t>
      </w:r>
      <w:r w:rsidR="00D855E4">
        <w:t>7</w:t>
      </w:r>
      <w:r>
        <w:t xml:space="preserve">), que fueron complementadas por las respuestas orales de la </w:t>
      </w:r>
      <w:r w:rsidRPr="00CB2ADB">
        <w:t xml:space="preserve">delegación y por la información </w:t>
      </w:r>
      <w:r w:rsidR="00D855E4" w:rsidRPr="00CB2ADB">
        <w:t>adicional</w:t>
      </w:r>
      <w:r w:rsidRPr="00CB2ADB">
        <w:t xml:space="preserve"> presentada por escrito.</w:t>
      </w:r>
    </w:p>
    <w:p w:rsidR="00637291" w:rsidRPr="00DC5C35" w:rsidRDefault="00637291" w:rsidP="00637291">
      <w:pPr>
        <w:pStyle w:val="H1G"/>
      </w:pPr>
      <w:r w:rsidRPr="00DC5C35">
        <w:tab/>
        <w:t>B.</w:t>
      </w:r>
      <w:r w:rsidRPr="00DC5C35">
        <w:tab/>
        <w:t>Aspectos positivos</w:t>
      </w:r>
    </w:p>
    <w:p w:rsidR="00F60222" w:rsidRPr="00DC5C35" w:rsidRDefault="00637291" w:rsidP="009506A1">
      <w:pPr>
        <w:pStyle w:val="SingleTxtG"/>
        <w:numPr>
          <w:ilvl w:val="0"/>
          <w:numId w:val="23"/>
        </w:numPr>
        <w:ind w:left="1134" w:firstLine="0"/>
      </w:pPr>
      <w:r w:rsidRPr="00DC5C35">
        <w:t xml:space="preserve">El Comité </w:t>
      </w:r>
      <w:r w:rsidR="0033414B" w:rsidRPr="00DC5C35">
        <w:t>celebra</w:t>
      </w:r>
      <w:r w:rsidRPr="00DC5C35">
        <w:t xml:space="preserve"> las </w:t>
      </w:r>
      <w:r w:rsidR="00CF4620" w:rsidRPr="004B4746">
        <w:t>numerosas</w:t>
      </w:r>
      <w:r w:rsidRPr="00DC5C35">
        <w:t xml:space="preserve"> medidas legislativas e institucionales adoptadas por el Estado parte</w:t>
      </w:r>
      <w:r w:rsidR="00CF4620">
        <w:t xml:space="preserve"> durante el período en estudio</w:t>
      </w:r>
      <w:r w:rsidR="009506A1">
        <w:t xml:space="preserve"> en materia de </w:t>
      </w:r>
      <w:r w:rsidR="009506A1" w:rsidRPr="009506A1">
        <w:t>derechos civiles y políticos</w:t>
      </w:r>
      <w:r w:rsidR="00CF4620">
        <w:t>, incluyendo</w:t>
      </w:r>
      <w:r w:rsidR="00E465D8">
        <w:t xml:space="preserve"> la adopción de</w:t>
      </w:r>
      <w:r w:rsidRPr="00DC5C35">
        <w:t>:</w:t>
      </w:r>
    </w:p>
    <w:p w:rsidR="00E20DD8" w:rsidRDefault="00E465D8" w:rsidP="000037F2">
      <w:pPr>
        <w:pStyle w:val="SingleTxtG"/>
        <w:numPr>
          <w:ilvl w:val="1"/>
          <w:numId w:val="25"/>
        </w:numPr>
      </w:pPr>
      <w:r>
        <w:t>E</w:t>
      </w:r>
      <w:r w:rsidR="00E20DD8">
        <w:t>l Decreto 1036 de 2016, mediante el cual se adopta la Estrategia Nacional para la lucha contra la trata de personas 2016-2018;</w:t>
      </w:r>
    </w:p>
    <w:p w:rsidR="009E4D20" w:rsidRDefault="009E4D20" w:rsidP="00E465D8">
      <w:pPr>
        <w:pStyle w:val="SingleTxtG"/>
        <w:numPr>
          <w:ilvl w:val="1"/>
          <w:numId w:val="25"/>
        </w:numPr>
      </w:pPr>
      <w:r>
        <w:t>La Ley 1761 de 2015, por la cual se crea el tipo penal de feminicidio como delito autónomo</w:t>
      </w:r>
      <w:r w:rsidR="00A27D02">
        <w:t xml:space="preserve"> y se dictan otras disposiciones</w:t>
      </w:r>
      <w:r>
        <w:t>;</w:t>
      </w:r>
    </w:p>
    <w:p w:rsidR="00D3776A" w:rsidRDefault="00E465D8" w:rsidP="00E465D8">
      <w:pPr>
        <w:pStyle w:val="SingleTxtG"/>
        <w:numPr>
          <w:ilvl w:val="1"/>
          <w:numId w:val="25"/>
        </w:numPr>
      </w:pPr>
      <w:r>
        <w:t>L</w:t>
      </w:r>
      <w:r w:rsidR="000037F2">
        <w:t xml:space="preserve">a Ley 1719 de 2014, por la cual </w:t>
      </w:r>
      <w:r w:rsidR="00A27D02">
        <w:t xml:space="preserve">entre otras cosas </w:t>
      </w:r>
      <w:r w:rsidR="000037F2">
        <w:t xml:space="preserve">se </w:t>
      </w:r>
      <w:r w:rsidR="00D3776A" w:rsidRPr="00D3776A">
        <w:t>adoptan medidas para garantizar el acceso a la justicia de las víctimas de violencia sexual, en especial la violencia sexual con ocasión del conflicto armado</w:t>
      </w:r>
      <w:r w:rsidR="000037F2" w:rsidRPr="00D3776A">
        <w:t>;</w:t>
      </w:r>
    </w:p>
    <w:p w:rsidR="00CB2ADB" w:rsidRDefault="00E465D8" w:rsidP="000037F2">
      <w:pPr>
        <w:pStyle w:val="SingleTxtG"/>
        <w:numPr>
          <w:ilvl w:val="1"/>
          <w:numId w:val="25"/>
        </w:numPr>
      </w:pPr>
      <w:r>
        <w:t>L</w:t>
      </w:r>
      <w:r w:rsidR="00CB2ADB">
        <w:t>a Estrategia Nacional para la Garantía de los Derechos Humanos 2014-2034;</w:t>
      </w:r>
    </w:p>
    <w:p w:rsidR="00D623AA" w:rsidRDefault="00E465D8" w:rsidP="000037F2">
      <w:pPr>
        <w:pStyle w:val="SingleTxtG"/>
        <w:numPr>
          <w:ilvl w:val="1"/>
          <w:numId w:val="25"/>
        </w:numPr>
      </w:pPr>
      <w:r>
        <w:lastRenderedPageBreak/>
        <w:t>L</w:t>
      </w:r>
      <w:r w:rsidR="00D623AA">
        <w:t xml:space="preserve">a Ley Estatutaria 1618 de 2013, </w:t>
      </w:r>
      <w:r w:rsidR="00A934F6">
        <w:t xml:space="preserve">por </w:t>
      </w:r>
      <w:r w:rsidR="00A27D02">
        <w:t xml:space="preserve">medio de </w:t>
      </w:r>
      <w:r w:rsidR="00A934F6">
        <w:t xml:space="preserve">la cual se establecen </w:t>
      </w:r>
      <w:r w:rsidR="00A27D02">
        <w:t xml:space="preserve">las </w:t>
      </w:r>
      <w:r w:rsidR="00A934F6">
        <w:t>disposiciones para garantizar el pleno ejercicio de los derechos de las</w:t>
      </w:r>
      <w:r w:rsidR="00D623AA">
        <w:t xml:space="preserve"> personas con discapacidad;</w:t>
      </w:r>
    </w:p>
    <w:p w:rsidR="00CF4620" w:rsidRDefault="00E465D8" w:rsidP="00CF4620">
      <w:pPr>
        <w:pStyle w:val="SingleTxtG"/>
        <w:numPr>
          <w:ilvl w:val="1"/>
          <w:numId w:val="25"/>
        </w:numPr>
      </w:pPr>
      <w:r>
        <w:t>L</w:t>
      </w:r>
      <w:r w:rsidR="00CF4620">
        <w:t xml:space="preserve">a Ley No. 1448 de 2011, </w:t>
      </w:r>
      <w:r w:rsidR="00A27D02">
        <w:t xml:space="preserve">por </w:t>
      </w:r>
      <w:r w:rsidR="00CF4620" w:rsidRPr="004D724A">
        <w:t>la cual se dictan medidas de atención, asistencia y reparación integral a las víctimas del conflicto armado interno y se dictan otras disposiciones</w:t>
      </w:r>
      <w:r w:rsidR="00CF4620">
        <w:t>, y de los Decretos 4633, 4634 y 4635 de 2011;</w:t>
      </w:r>
    </w:p>
    <w:p w:rsidR="00D623AA" w:rsidRDefault="00E465D8" w:rsidP="000037F2">
      <w:pPr>
        <w:pStyle w:val="SingleTxtG"/>
        <w:numPr>
          <w:ilvl w:val="1"/>
          <w:numId w:val="25"/>
        </w:numPr>
      </w:pPr>
      <w:r>
        <w:t>L</w:t>
      </w:r>
      <w:r w:rsidR="00D623AA">
        <w:t xml:space="preserve">a Ley No. </w:t>
      </w:r>
      <w:r w:rsidR="00A934F6">
        <w:t xml:space="preserve">1482 de 2011, </w:t>
      </w:r>
      <w:r w:rsidR="00A27D02">
        <w:t xml:space="preserve">modificada por Ley No. 1752 de 2015, </w:t>
      </w:r>
      <w:r w:rsidR="00A934F6">
        <w:t xml:space="preserve">por la </w:t>
      </w:r>
      <w:r w:rsidR="00A27D02">
        <w:t>cual se sancionan penalmente actos de discriminación</w:t>
      </w:r>
      <w:r w:rsidR="00A934F6">
        <w:t>;</w:t>
      </w:r>
    </w:p>
    <w:p w:rsidR="008335A6" w:rsidRDefault="00E465D8" w:rsidP="000037F2">
      <w:pPr>
        <w:pStyle w:val="SingleTxtG"/>
        <w:numPr>
          <w:ilvl w:val="1"/>
          <w:numId w:val="25"/>
        </w:numPr>
      </w:pPr>
      <w:r>
        <w:t>E</w:t>
      </w:r>
      <w:r w:rsidR="008335A6">
        <w:t>l Decreto 4912 de 2011, por el cual se organiza el Programa de Prevención y Protección de los derechos a la vida, la libertad, la integridad y la seguridad de personas, grupos y comunidades del Ministerio del Interior y de la Unidad Nacional de Protección</w:t>
      </w:r>
      <w:r w:rsidR="000838C4">
        <w:t>, reformado por el Decreto 1066 de 2015</w:t>
      </w:r>
      <w:r w:rsidR="008335A6">
        <w:t>;</w:t>
      </w:r>
    </w:p>
    <w:p w:rsidR="00CB2ADB" w:rsidRDefault="00E465D8" w:rsidP="000037F2">
      <w:pPr>
        <w:pStyle w:val="SingleTxtG"/>
        <w:numPr>
          <w:ilvl w:val="1"/>
          <w:numId w:val="25"/>
        </w:numPr>
      </w:pPr>
      <w:r>
        <w:t>E</w:t>
      </w:r>
      <w:r w:rsidR="00CB2ADB">
        <w:t>l Decreto 4100 de 2011, por el cual entre otras cosas se crea y organiza el Sistema Nacional de Derechos Humanos y Derecho Internacional Humanitario</w:t>
      </w:r>
      <w:r w:rsidR="000838C4">
        <w:t>, modificado por el Decreto 1216 de 2016, que regula aspectos relacionados con el Sistema Nacional y la Comisión Intersectorial de Derechos Humanos y Derecho Internacional Humanitario</w:t>
      </w:r>
      <w:r w:rsidR="00CB2ADB">
        <w:t>;</w:t>
      </w:r>
    </w:p>
    <w:p w:rsidR="000037F2" w:rsidRDefault="00E465D8" w:rsidP="000037F2">
      <w:pPr>
        <w:pStyle w:val="SingleTxtG"/>
        <w:numPr>
          <w:ilvl w:val="1"/>
          <w:numId w:val="25"/>
        </w:numPr>
      </w:pPr>
      <w:r>
        <w:t>L</w:t>
      </w:r>
      <w:r w:rsidR="000037F2">
        <w:t>a Ley No. 1408 de 2010, por la cual se rinde homenaje a las víctimas del delito de desaparición forzada y se dictan medidas para su localización e identificación</w:t>
      </w:r>
      <w:r w:rsidR="000838C4">
        <w:t>, y de su Decreto Reglamentario 303 de 2015</w:t>
      </w:r>
      <w:r w:rsidR="00CB2ADB">
        <w:t>.</w:t>
      </w:r>
    </w:p>
    <w:p w:rsidR="00637291" w:rsidRPr="00DC5C35" w:rsidRDefault="009D3D21" w:rsidP="004619A1">
      <w:pPr>
        <w:pStyle w:val="SingleTxtG"/>
        <w:numPr>
          <w:ilvl w:val="0"/>
          <w:numId w:val="23"/>
        </w:numPr>
        <w:ind w:left="1134" w:firstLine="0"/>
        <w:rPr>
          <w:lang w:val="es-MX"/>
        </w:rPr>
      </w:pPr>
      <w:r w:rsidRPr="00DC5C35">
        <w:rPr>
          <w:lang w:val="es-MX"/>
        </w:rPr>
        <w:t xml:space="preserve">El </w:t>
      </w:r>
      <w:r w:rsidRPr="00DC5C35">
        <w:t>Comité</w:t>
      </w:r>
      <w:r w:rsidRPr="00DC5C35">
        <w:rPr>
          <w:lang w:val="es-MX"/>
        </w:rPr>
        <w:t xml:space="preserve"> acoge </w:t>
      </w:r>
      <w:r w:rsidR="0033414B" w:rsidRPr="00DC5C35">
        <w:rPr>
          <w:lang w:val="es-MX"/>
        </w:rPr>
        <w:t>con satisfacción la ratificación por el Estado parte de</w:t>
      </w:r>
      <w:r w:rsidRPr="00DC5C35">
        <w:rPr>
          <w:lang w:val="es-MX"/>
        </w:rPr>
        <w:t xml:space="preserve"> los siguientes instrumentos internacionales:</w:t>
      </w:r>
    </w:p>
    <w:p w:rsidR="000904C9" w:rsidRDefault="0033414B" w:rsidP="000904C9">
      <w:pPr>
        <w:pStyle w:val="SingleTxtG"/>
        <w:numPr>
          <w:ilvl w:val="0"/>
          <w:numId w:val="24"/>
        </w:numPr>
        <w:rPr>
          <w:lang w:val="es-MX"/>
        </w:rPr>
      </w:pPr>
      <w:r w:rsidRPr="00DC5C35">
        <w:rPr>
          <w:lang w:val="es-MX"/>
        </w:rPr>
        <w:t>La Convención Internacional para la Protección de Todas las Personas contra la</w:t>
      </w:r>
      <w:r w:rsidR="003D4674">
        <w:rPr>
          <w:lang w:val="es-MX"/>
        </w:rPr>
        <w:t>s</w:t>
      </w:r>
      <w:r w:rsidRPr="00DC5C35">
        <w:rPr>
          <w:lang w:val="es-MX"/>
        </w:rPr>
        <w:t xml:space="preserve"> Desaparici</w:t>
      </w:r>
      <w:r w:rsidR="003D4674">
        <w:rPr>
          <w:lang w:val="es-MX"/>
        </w:rPr>
        <w:t>ones</w:t>
      </w:r>
      <w:r w:rsidRPr="00DC5C35">
        <w:rPr>
          <w:lang w:val="es-MX"/>
        </w:rPr>
        <w:t xml:space="preserve"> Forzada</w:t>
      </w:r>
      <w:r w:rsidR="003D4674">
        <w:rPr>
          <w:lang w:val="es-MX"/>
        </w:rPr>
        <w:t>s</w:t>
      </w:r>
      <w:r w:rsidRPr="00DC5C35">
        <w:rPr>
          <w:lang w:val="es-MX"/>
        </w:rPr>
        <w:t xml:space="preserve">, el </w:t>
      </w:r>
      <w:r w:rsidR="000904C9">
        <w:rPr>
          <w:lang w:val="es-MX"/>
        </w:rPr>
        <w:t>11</w:t>
      </w:r>
      <w:r w:rsidRPr="00DC5C35">
        <w:rPr>
          <w:lang w:val="es-MX"/>
        </w:rPr>
        <w:t xml:space="preserve"> de </w:t>
      </w:r>
      <w:r w:rsidR="000904C9">
        <w:rPr>
          <w:lang w:val="es-MX"/>
        </w:rPr>
        <w:t xml:space="preserve">julio </w:t>
      </w:r>
      <w:r w:rsidRPr="00DC5C35">
        <w:rPr>
          <w:lang w:val="es-MX"/>
        </w:rPr>
        <w:t>de 20</w:t>
      </w:r>
      <w:r w:rsidR="000904C9">
        <w:rPr>
          <w:lang w:val="es-MX"/>
        </w:rPr>
        <w:t>12;</w:t>
      </w:r>
    </w:p>
    <w:p w:rsidR="0033414B" w:rsidRDefault="000904C9" w:rsidP="000904C9">
      <w:pPr>
        <w:pStyle w:val="SingleTxtG"/>
        <w:numPr>
          <w:ilvl w:val="0"/>
          <w:numId w:val="24"/>
        </w:numPr>
        <w:rPr>
          <w:lang w:val="es-MX"/>
        </w:rPr>
      </w:pPr>
      <w:r>
        <w:rPr>
          <w:lang w:val="es-MX"/>
        </w:rPr>
        <w:t xml:space="preserve">La </w:t>
      </w:r>
      <w:r>
        <w:t>Convención sobre los Derechos de las Personas con Discapacidad, el 10 de mayo de 2011</w:t>
      </w:r>
      <w:r w:rsidR="0033414B" w:rsidRPr="00DC5C35">
        <w:rPr>
          <w:lang w:val="es-MX"/>
        </w:rPr>
        <w:t>.</w:t>
      </w:r>
    </w:p>
    <w:p w:rsidR="00CF4620" w:rsidRPr="00B303F0" w:rsidRDefault="00CF4620" w:rsidP="00A87EE2">
      <w:pPr>
        <w:pStyle w:val="SingleTxtG"/>
        <w:numPr>
          <w:ilvl w:val="0"/>
          <w:numId w:val="23"/>
        </w:numPr>
        <w:ind w:left="1134" w:firstLine="0"/>
        <w:rPr>
          <w:lang w:val="es-MX"/>
        </w:rPr>
      </w:pPr>
      <w:r w:rsidRPr="00B303F0">
        <w:rPr>
          <w:lang w:val="es-MX"/>
        </w:rPr>
        <w:t xml:space="preserve">El Comité celebra nuevamente las extensas referencias </w:t>
      </w:r>
      <w:r w:rsidR="00B603FC" w:rsidRPr="00B303F0">
        <w:rPr>
          <w:lang w:val="es-MX"/>
        </w:rPr>
        <w:t xml:space="preserve">a </w:t>
      </w:r>
      <w:r w:rsidRPr="00B303F0">
        <w:rPr>
          <w:lang w:val="es-MX"/>
        </w:rPr>
        <w:t>normas internacionales de derechos humanos</w:t>
      </w:r>
      <w:r w:rsidR="00B603FC" w:rsidRPr="00B303F0">
        <w:rPr>
          <w:lang w:val="es-MX"/>
        </w:rPr>
        <w:t>, incluyendo del Pacto,</w:t>
      </w:r>
      <w:r w:rsidRPr="00B303F0">
        <w:rPr>
          <w:lang w:val="es-MX"/>
        </w:rPr>
        <w:t xml:space="preserve"> en la jurisprudencia de la Corte Constitucional.</w:t>
      </w:r>
    </w:p>
    <w:p w:rsidR="00637291" w:rsidRPr="00DC5C35" w:rsidRDefault="00637291" w:rsidP="00637291">
      <w:pPr>
        <w:pStyle w:val="H1G"/>
      </w:pPr>
      <w:r w:rsidRPr="00DC5C35">
        <w:tab/>
        <w:t>C.</w:t>
      </w:r>
      <w:r w:rsidRPr="00DC5C35">
        <w:tab/>
        <w:t>Principales motivos de preocupación y recomendaciones</w:t>
      </w:r>
    </w:p>
    <w:p w:rsidR="00637291" w:rsidRPr="00DC5C35" w:rsidRDefault="00637291" w:rsidP="001943B0">
      <w:pPr>
        <w:pStyle w:val="H23G"/>
      </w:pPr>
      <w:r w:rsidRPr="00DC5C35">
        <w:tab/>
      </w:r>
      <w:r w:rsidR="00F609EA" w:rsidRPr="00DC5C35">
        <w:tab/>
      </w:r>
      <w:r w:rsidR="000A1291" w:rsidRPr="00DC5C35">
        <w:t>Aplicación de los dictámenes del Comité en virtud del Protocolo Facultativo</w:t>
      </w:r>
      <w:r w:rsidR="00B479DD" w:rsidRPr="00DC5C35">
        <w:t xml:space="preserve"> del Pacto</w:t>
      </w:r>
    </w:p>
    <w:p w:rsidR="000A1291" w:rsidRPr="00DC5C35" w:rsidRDefault="004044A7" w:rsidP="003E4224">
      <w:pPr>
        <w:pStyle w:val="SingleTxtG"/>
        <w:numPr>
          <w:ilvl w:val="0"/>
          <w:numId w:val="23"/>
        </w:numPr>
        <w:ind w:left="1134" w:firstLine="0"/>
      </w:pPr>
      <w:r>
        <w:t xml:space="preserve">El </w:t>
      </w:r>
      <w:r>
        <w:rPr>
          <w:lang w:val="es-MX"/>
        </w:rPr>
        <w:t>Comité</w:t>
      </w:r>
      <w:r>
        <w:t xml:space="preserve"> toma nota de que se han expedido </w:t>
      </w:r>
      <w:r w:rsidR="00715688">
        <w:t xml:space="preserve">ocho </w:t>
      </w:r>
      <w:r>
        <w:t xml:space="preserve">resoluciones favorables de conformidad con la Ley 288 de 1996 para otorgar indemnizaciones en relación con </w:t>
      </w:r>
      <w:r w:rsidR="00715688">
        <w:t>igual número de</w:t>
      </w:r>
      <w:r>
        <w:t xml:space="preserve"> dictámenes del Comité y </w:t>
      </w:r>
      <w:r w:rsidR="00715688">
        <w:t xml:space="preserve">que </w:t>
      </w:r>
      <w:r>
        <w:t xml:space="preserve">se </w:t>
      </w:r>
      <w:r w:rsidR="00715688">
        <w:t xml:space="preserve">cumplió con el pago de las </w:t>
      </w:r>
      <w:r>
        <w:t>indemnizaci</w:t>
      </w:r>
      <w:r w:rsidR="00715688">
        <w:t>ones</w:t>
      </w:r>
      <w:r>
        <w:t xml:space="preserve"> </w:t>
      </w:r>
      <w:r w:rsidR="00715688">
        <w:t xml:space="preserve">a </w:t>
      </w:r>
      <w:r>
        <w:t>las víctimas</w:t>
      </w:r>
      <w:r w:rsidR="00715688">
        <w:t xml:space="preserve"> respecto de cuatro de dichas resoluciones</w:t>
      </w:r>
      <w:r>
        <w:t xml:space="preserve">. Asimismo, toma nota de la adopción del Decreto 507 de 2016 para facilitar el pago de las indemnizaciones que prevé la Ley 288 de 1996. Sin embargo, </w:t>
      </w:r>
      <w:r w:rsidR="000159B0">
        <w:t>nota con preocupación</w:t>
      </w:r>
      <w:r w:rsidR="00FE6BB0">
        <w:t xml:space="preserve"> que aún no </w:t>
      </w:r>
      <w:r w:rsidR="005B793B">
        <w:t xml:space="preserve">se </w:t>
      </w:r>
      <w:r w:rsidR="00FE6BB0">
        <w:t>ha</w:t>
      </w:r>
      <w:r w:rsidR="005B793B">
        <w:t>n</w:t>
      </w:r>
      <w:r w:rsidR="00FE6BB0">
        <w:t xml:space="preserve"> aplicado </w:t>
      </w:r>
      <w:r w:rsidR="00FB3FB7">
        <w:t xml:space="preserve">plenamente </w:t>
      </w:r>
      <w:r w:rsidR="00A84E21">
        <w:t xml:space="preserve">todos </w:t>
      </w:r>
      <w:r w:rsidR="00FB3FB7" w:rsidRPr="00FB3FB7">
        <w:t>los dictámenes en los que el Comité estableci</w:t>
      </w:r>
      <w:r w:rsidR="00A84E21">
        <w:t>ó</w:t>
      </w:r>
      <w:r>
        <w:t xml:space="preserve"> que</w:t>
      </w:r>
      <w:r w:rsidR="00FB3FB7" w:rsidRPr="00FB3FB7">
        <w:t xml:space="preserve"> </w:t>
      </w:r>
      <w:r w:rsidR="00715688">
        <w:t xml:space="preserve">hubo una violación del Pacto (véase CCPR/C/116/3, anexo) </w:t>
      </w:r>
      <w:r w:rsidR="000A1291" w:rsidRPr="00DC5C35">
        <w:t>(art. 2).</w:t>
      </w:r>
    </w:p>
    <w:p w:rsidR="00135148" w:rsidRPr="00DC5C35" w:rsidRDefault="00B479DD" w:rsidP="003E4224">
      <w:pPr>
        <w:pStyle w:val="SingleTxtG"/>
        <w:numPr>
          <w:ilvl w:val="0"/>
          <w:numId w:val="23"/>
        </w:numPr>
        <w:ind w:left="1134" w:firstLine="0"/>
      </w:pPr>
      <w:r w:rsidRPr="002F625E">
        <w:rPr>
          <w:b/>
          <w:lang w:val="es-MX"/>
        </w:rPr>
        <w:t>El</w:t>
      </w:r>
      <w:r w:rsidRPr="002F625E">
        <w:rPr>
          <w:b/>
          <w:bCs/>
        </w:rPr>
        <w:t xml:space="preserve"> Estado parte </w:t>
      </w:r>
      <w:r w:rsidR="00C017BA" w:rsidRPr="002F625E">
        <w:rPr>
          <w:b/>
          <w:bCs/>
        </w:rPr>
        <w:t xml:space="preserve">debe </w:t>
      </w:r>
      <w:r w:rsidRPr="002F625E">
        <w:rPr>
          <w:b/>
          <w:bCs/>
        </w:rPr>
        <w:t>adopt</w:t>
      </w:r>
      <w:r w:rsidR="00C017BA" w:rsidRPr="002F625E">
        <w:rPr>
          <w:b/>
          <w:bCs/>
        </w:rPr>
        <w:t>ar</w:t>
      </w:r>
      <w:r w:rsidRPr="002F625E">
        <w:rPr>
          <w:b/>
          <w:bCs/>
        </w:rPr>
        <w:t xml:space="preserve"> </w:t>
      </w:r>
      <w:r w:rsidR="000A1291" w:rsidRPr="002F625E">
        <w:rPr>
          <w:b/>
        </w:rPr>
        <w:t xml:space="preserve">las medidas necesarias </w:t>
      </w:r>
      <w:r w:rsidR="00DC5C35" w:rsidRPr="002F625E">
        <w:rPr>
          <w:b/>
        </w:rPr>
        <w:t xml:space="preserve">para </w:t>
      </w:r>
      <w:r w:rsidR="00590784" w:rsidRPr="002F625E">
        <w:rPr>
          <w:b/>
        </w:rPr>
        <w:t>aplicar plenamente</w:t>
      </w:r>
      <w:r w:rsidR="000A1291" w:rsidRPr="002F625E">
        <w:rPr>
          <w:b/>
        </w:rPr>
        <w:t xml:space="preserve"> los dictámenes en los que el Comité ha</w:t>
      </w:r>
      <w:r w:rsidR="00E93084" w:rsidRPr="002F625E">
        <w:rPr>
          <w:b/>
        </w:rPr>
        <w:t>ya</w:t>
      </w:r>
      <w:r w:rsidR="000A1291" w:rsidRPr="002F625E">
        <w:rPr>
          <w:b/>
        </w:rPr>
        <w:t xml:space="preserve"> establecido </w:t>
      </w:r>
      <w:r w:rsidR="0004462D">
        <w:rPr>
          <w:b/>
        </w:rPr>
        <w:t xml:space="preserve">que hubo una violación del Pacto </w:t>
      </w:r>
      <w:r w:rsidR="00C017BA" w:rsidRPr="002F625E">
        <w:rPr>
          <w:b/>
        </w:rPr>
        <w:t xml:space="preserve">y </w:t>
      </w:r>
      <w:r w:rsidR="00951579" w:rsidRPr="002F625E">
        <w:rPr>
          <w:b/>
        </w:rPr>
        <w:t>que todavía no hayan sido aplicados</w:t>
      </w:r>
      <w:r w:rsidR="0050005F" w:rsidRPr="00DC5C35">
        <w:rPr>
          <w:b/>
        </w:rPr>
        <w:t xml:space="preserve">, de manera de que se garantice un recurso </w:t>
      </w:r>
      <w:r w:rsidR="0050005F" w:rsidRPr="00DC5C35">
        <w:rPr>
          <w:b/>
        </w:rPr>
        <w:lastRenderedPageBreak/>
        <w:t>efectivo cuando haya habido una violación del Pacto, de conformidad con el artículo 2, párrafo 3, de este</w:t>
      </w:r>
      <w:r w:rsidR="00E93084" w:rsidRPr="002F625E">
        <w:rPr>
          <w:b/>
        </w:rPr>
        <w:t>.</w:t>
      </w:r>
      <w:r w:rsidR="002F625E" w:rsidRPr="002F625E">
        <w:rPr>
          <w:b/>
        </w:rPr>
        <w:t xml:space="preserve"> </w:t>
      </w:r>
    </w:p>
    <w:p w:rsidR="00985FD2" w:rsidRDefault="00C82A55" w:rsidP="00117934">
      <w:pPr>
        <w:pStyle w:val="H23G"/>
      </w:pPr>
      <w:r>
        <w:tab/>
      </w:r>
      <w:r>
        <w:tab/>
      </w:r>
      <w:r w:rsidR="00985FD2" w:rsidRPr="004A1322">
        <w:t>Conflicto armado interno</w:t>
      </w:r>
    </w:p>
    <w:p w:rsidR="00985FD2" w:rsidRDefault="00061671" w:rsidP="00166A25">
      <w:pPr>
        <w:pStyle w:val="SingleTxtG"/>
        <w:numPr>
          <w:ilvl w:val="0"/>
          <w:numId w:val="23"/>
        </w:numPr>
        <w:ind w:left="1134" w:firstLine="0"/>
      </w:pPr>
      <w:r>
        <w:t xml:space="preserve">Si bien toma nota </w:t>
      </w:r>
      <w:r w:rsidR="003F61BA">
        <w:t xml:space="preserve">de </w:t>
      </w:r>
      <w:r>
        <w:t>que las negociaciones de paz con las FARC-EP dieron lugar a una reducción considerable del impacto del conflicto</w:t>
      </w:r>
      <w:r w:rsidR="003F61BA">
        <w:t xml:space="preserve"> armado </w:t>
      </w:r>
      <w:r>
        <w:t xml:space="preserve">en la población civil, </w:t>
      </w:r>
      <w:r w:rsidR="00F0490B">
        <w:t>a</w:t>
      </w:r>
      <w:r>
        <w:t xml:space="preserve">l Comité </w:t>
      </w:r>
      <w:r w:rsidR="00F0490B">
        <w:t>le p</w:t>
      </w:r>
      <w:r>
        <w:t>reocupa</w:t>
      </w:r>
      <w:r w:rsidR="00F0490B">
        <w:t>n</w:t>
      </w:r>
      <w:r>
        <w:t xml:space="preserve"> los informes de que durante el período en estudio continuaron </w:t>
      </w:r>
      <w:r w:rsidR="003F61BA">
        <w:t xml:space="preserve">cometiéndose </w:t>
      </w:r>
      <w:r w:rsidR="004A1322" w:rsidRPr="00B41DC3">
        <w:t xml:space="preserve">violaciones </w:t>
      </w:r>
      <w:r w:rsidR="00B41DC3">
        <w:t xml:space="preserve">de </w:t>
      </w:r>
      <w:r w:rsidR="00B41DC3" w:rsidRPr="00B41DC3">
        <w:t xml:space="preserve">los derechos </w:t>
      </w:r>
      <w:r w:rsidR="00B41DC3">
        <w:t>consagrados</w:t>
      </w:r>
      <w:r w:rsidR="00B41DC3" w:rsidRPr="00B41DC3">
        <w:t xml:space="preserve"> en el Pacto</w:t>
      </w:r>
      <w:r w:rsidR="001A00BF">
        <w:t>, incluyendo privaciones arbitrarias de la vida, desapariciones forzadas y tortura</w:t>
      </w:r>
      <w:r w:rsidR="003F61BA">
        <w:t xml:space="preserve">. </w:t>
      </w:r>
      <w:r w:rsidR="006A55C4">
        <w:t xml:space="preserve">El Comité lamenta no haber recibido </w:t>
      </w:r>
      <w:r w:rsidR="00741165">
        <w:t xml:space="preserve">suficiente </w:t>
      </w:r>
      <w:r w:rsidR="006A55C4">
        <w:t>información</w:t>
      </w:r>
      <w:r w:rsidR="00741165">
        <w:t xml:space="preserve"> </w:t>
      </w:r>
      <w:r w:rsidR="006A55C4">
        <w:t xml:space="preserve">acerca de </w:t>
      </w:r>
      <w:r w:rsidR="006A55C4" w:rsidRPr="00E16E9C">
        <w:t xml:space="preserve">las medidas adoptadas para dar respuesta a las alertas tempranas emitidas por la </w:t>
      </w:r>
      <w:r w:rsidR="006A55C4">
        <w:t xml:space="preserve">Comisión Interinstitucional de Alertas Tempranas (CIAT) </w:t>
      </w:r>
      <w:r w:rsidR="006A55C4" w:rsidRPr="00E16E9C">
        <w:t>durante el período en estudio y acerca de su eficacia en la prevención de graves violaciones de los derechos humanos</w:t>
      </w:r>
      <w:r w:rsidR="00823A2F">
        <w:t xml:space="preserve"> </w:t>
      </w:r>
      <w:r w:rsidR="00F336F9">
        <w:t>(arts. 2, 6, 7, 9</w:t>
      </w:r>
      <w:r w:rsidR="00457F2A">
        <w:t xml:space="preserve"> y</w:t>
      </w:r>
      <w:r w:rsidR="00F336F9">
        <w:t xml:space="preserve"> </w:t>
      </w:r>
      <w:r w:rsidR="0095442E">
        <w:t>12</w:t>
      </w:r>
      <w:r w:rsidR="00F336F9">
        <w:t xml:space="preserve">). </w:t>
      </w:r>
    </w:p>
    <w:p w:rsidR="00F336F9" w:rsidRDefault="00CA344C" w:rsidP="00F336F9">
      <w:pPr>
        <w:pStyle w:val="SingleTxtG"/>
        <w:numPr>
          <w:ilvl w:val="0"/>
          <w:numId w:val="23"/>
        </w:numPr>
        <w:ind w:left="1134" w:firstLine="0"/>
        <w:rPr>
          <w:b/>
        </w:rPr>
      </w:pPr>
      <w:r>
        <w:rPr>
          <w:b/>
        </w:rPr>
        <w:t xml:space="preserve">El Estado parte debe continuar e intensificar sus esfuerzos </w:t>
      </w:r>
      <w:r w:rsidR="00155BF6">
        <w:rPr>
          <w:b/>
        </w:rPr>
        <w:t>par</w:t>
      </w:r>
      <w:r w:rsidR="00801C5E">
        <w:rPr>
          <w:b/>
        </w:rPr>
        <w:t xml:space="preserve">a </w:t>
      </w:r>
      <w:r w:rsidR="006A55C4">
        <w:rPr>
          <w:b/>
        </w:rPr>
        <w:t xml:space="preserve">prevenir </w:t>
      </w:r>
      <w:r w:rsidR="00801C5E">
        <w:rPr>
          <w:b/>
        </w:rPr>
        <w:t xml:space="preserve">la comisión de </w:t>
      </w:r>
      <w:r w:rsidR="00B41DC3">
        <w:rPr>
          <w:b/>
        </w:rPr>
        <w:t>violaciones de</w:t>
      </w:r>
      <w:r w:rsidR="00801C5E">
        <w:rPr>
          <w:b/>
        </w:rPr>
        <w:t xml:space="preserve"> los derechos </w:t>
      </w:r>
      <w:r w:rsidR="00B41DC3">
        <w:rPr>
          <w:b/>
        </w:rPr>
        <w:t>consagrados</w:t>
      </w:r>
      <w:r w:rsidR="00801C5E">
        <w:rPr>
          <w:b/>
        </w:rPr>
        <w:t xml:space="preserve"> en el Pacto y </w:t>
      </w:r>
      <w:r w:rsidR="0002298D">
        <w:rPr>
          <w:b/>
        </w:rPr>
        <w:t>hacer efectivos</w:t>
      </w:r>
      <w:r w:rsidRPr="005F609A">
        <w:rPr>
          <w:b/>
        </w:rPr>
        <w:t xml:space="preserve"> los derechos a la verdad, justicia y reparación </w:t>
      </w:r>
      <w:r w:rsidR="005E2BD4">
        <w:rPr>
          <w:b/>
        </w:rPr>
        <w:t xml:space="preserve">integral </w:t>
      </w:r>
      <w:r w:rsidRPr="005F609A">
        <w:rPr>
          <w:b/>
        </w:rPr>
        <w:t>de las víctimas</w:t>
      </w:r>
      <w:r>
        <w:rPr>
          <w:b/>
        </w:rPr>
        <w:t xml:space="preserve"> del conflicto armado interno. En particular, </w:t>
      </w:r>
      <w:r w:rsidR="003467D4" w:rsidRPr="00F336F9">
        <w:rPr>
          <w:b/>
        </w:rPr>
        <w:t>debe</w:t>
      </w:r>
      <w:r w:rsidR="001A00BF">
        <w:rPr>
          <w:b/>
        </w:rPr>
        <w:t xml:space="preserve"> velar por que</w:t>
      </w:r>
      <w:r w:rsidR="003467D4" w:rsidRPr="00F336F9">
        <w:rPr>
          <w:b/>
        </w:rPr>
        <w:t>:</w:t>
      </w:r>
    </w:p>
    <w:p w:rsidR="00801C5E" w:rsidRDefault="001A00BF" w:rsidP="00F336F9">
      <w:pPr>
        <w:pStyle w:val="SingleTxtG"/>
        <w:numPr>
          <w:ilvl w:val="1"/>
          <w:numId w:val="23"/>
        </w:numPr>
        <w:rPr>
          <w:b/>
        </w:rPr>
      </w:pPr>
      <w:r>
        <w:rPr>
          <w:b/>
        </w:rPr>
        <w:t>L</w:t>
      </w:r>
      <w:r w:rsidR="00801C5E" w:rsidRPr="00673955">
        <w:rPr>
          <w:b/>
        </w:rPr>
        <w:t xml:space="preserve">as autoridades pertinentes tomen medidas eficaces de prevención en respuesta a las alertas tempranas emitidas por el CIAT y vigilen y den adecuado seguimiento a todos los informes de riesgo y notas de seguimiento emitidos por la Defensoría del Pueblo </w:t>
      </w:r>
      <w:r w:rsidR="00801C5E">
        <w:rPr>
          <w:b/>
        </w:rPr>
        <w:t xml:space="preserve">en el marco del Sistema de Alertas Tempranas, </w:t>
      </w:r>
      <w:r w:rsidR="00801C5E" w:rsidRPr="00673955">
        <w:rPr>
          <w:b/>
        </w:rPr>
        <w:t>aun cuando no se convirtieran en alertas tempranas</w:t>
      </w:r>
      <w:r w:rsidR="00801C5E">
        <w:rPr>
          <w:b/>
        </w:rPr>
        <w:t>;</w:t>
      </w:r>
    </w:p>
    <w:p w:rsidR="00CA344C" w:rsidRPr="00CA344C" w:rsidRDefault="001A00BF" w:rsidP="00F336F9">
      <w:pPr>
        <w:pStyle w:val="SingleTxtG"/>
        <w:numPr>
          <w:ilvl w:val="1"/>
          <w:numId w:val="23"/>
        </w:numPr>
        <w:rPr>
          <w:b/>
        </w:rPr>
      </w:pPr>
      <w:r>
        <w:rPr>
          <w:b/>
        </w:rPr>
        <w:t>T</w:t>
      </w:r>
      <w:r w:rsidR="0079408D">
        <w:rPr>
          <w:b/>
          <w:bCs/>
        </w:rPr>
        <w:t xml:space="preserve">odas las violaciones </w:t>
      </w:r>
      <w:r w:rsidR="00302A7D">
        <w:rPr>
          <w:b/>
          <w:bCs/>
        </w:rPr>
        <w:t>de los</w:t>
      </w:r>
      <w:r w:rsidR="0079408D">
        <w:rPr>
          <w:b/>
          <w:bCs/>
        </w:rPr>
        <w:t xml:space="preserve"> derechos </w:t>
      </w:r>
      <w:r w:rsidR="00786D7E">
        <w:rPr>
          <w:b/>
          <w:bCs/>
        </w:rPr>
        <w:t xml:space="preserve">consagrados en el Pacto </w:t>
      </w:r>
      <w:r w:rsidR="0079408D">
        <w:rPr>
          <w:b/>
          <w:bCs/>
        </w:rPr>
        <w:t>sean investigadas de manera pronta, exhaustiva</w:t>
      </w:r>
      <w:r w:rsidR="0079408D" w:rsidRPr="0079408D">
        <w:rPr>
          <w:b/>
          <w:bCs/>
        </w:rPr>
        <w:t xml:space="preserve"> </w:t>
      </w:r>
      <w:r w:rsidR="0079408D">
        <w:rPr>
          <w:b/>
          <w:bCs/>
        </w:rPr>
        <w:t>e imparcial</w:t>
      </w:r>
      <w:r w:rsidR="00F0490B">
        <w:rPr>
          <w:b/>
          <w:bCs/>
        </w:rPr>
        <w:t>,</w:t>
      </w:r>
      <w:r w:rsidR="0079408D">
        <w:rPr>
          <w:b/>
          <w:bCs/>
        </w:rPr>
        <w:t xml:space="preserve"> y los autores </w:t>
      </w:r>
      <w:r w:rsidR="00F0490B">
        <w:rPr>
          <w:b/>
          <w:bCs/>
        </w:rPr>
        <w:t xml:space="preserve">sean llevados ante la justicia y </w:t>
      </w:r>
      <w:r w:rsidR="00F81BC2" w:rsidRPr="00CA344C">
        <w:rPr>
          <w:b/>
          <w:bCs/>
        </w:rPr>
        <w:t>rindan cuentas</w:t>
      </w:r>
      <w:r w:rsidR="00F81BC2">
        <w:rPr>
          <w:b/>
          <w:bCs/>
        </w:rPr>
        <w:t xml:space="preserve"> </w:t>
      </w:r>
      <w:r w:rsidR="0079408D">
        <w:rPr>
          <w:b/>
          <w:bCs/>
        </w:rPr>
        <w:t>de sus actos</w:t>
      </w:r>
      <w:r w:rsidR="00C83A70">
        <w:rPr>
          <w:b/>
          <w:bCs/>
        </w:rPr>
        <w:t>;</w:t>
      </w:r>
    </w:p>
    <w:p w:rsidR="003467D4" w:rsidRDefault="001A00BF" w:rsidP="00F336F9">
      <w:pPr>
        <w:pStyle w:val="SingleTxtG"/>
        <w:numPr>
          <w:ilvl w:val="1"/>
          <w:numId w:val="23"/>
        </w:numPr>
        <w:rPr>
          <w:b/>
        </w:rPr>
      </w:pPr>
      <w:r>
        <w:rPr>
          <w:b/>
        </w:rPr>
        <w:t>Se brinde</w:t>
      </w:r>
      <w:r w:rsidR="0043206F">
        <w:rPr>
          <w:b/>
        </w:rPr>
        <w:t xml:space="preserve"> </w:t>
      </w:r>
      <w:r w:rsidR="00810E50">
        <w:rPr>
          <w:b/>
        </w:rPr>
        <w:t xml:space="preserve">efectiva </w:t>
      </w:r>
      <w:r w:rsidR="0043206F">
        <w:rPr>
          <w:b/>
        </w:rPr>
        <w:t xml:space="preserve">protección </w:t>
      </w:r>
      <w:r w:rsidR="00A302C9">
        <w:rPr>
          <w:b/>
        </w:rPr>
        <w:t xml:space="preserve">y atención </w:t>
      </w:r>
      <w:r w:rsidR="006E7336">
        <w:rPr>
          <w:b/>
        </w:rPr>
        <w:t xml:space="preserve">a </w:t>
      </w:r>
      <w:r w:rsidR="0043206F">
        <w:rPr>
          <w:b/>
        </w:rPr>
        <w:t>l</w:t>
      </w:r>
      <w:r>
        <w:rPr>
          <w:b/>
        </w:rPr>
        <w:t>a</w:t>
      </w:r>
      <w:r w:rsidR="0043206F">
        <w:rPr>
          <w:b/>
        </w:rPr>
        <w:t xml:space="preserve">s </w:t>
      </w:r>
      <w:r>
        <w:rPr>
          <w:b/>
        </w:rPr>
        <w:t>personas</w:t>
      </w:r>
      <w:r w:rsidR="0043206F">
        <w:rPr>
          <w:b/>
        </w:rPr>
        <w:t xml:space="preserve"> y comunidades que pued</w:t>
      </w:r>
      <w:r w:rsidR="00302A7D">
        <w:rPr>
          <w:b/>
        </w:rPr>
        <w:t>a</w:t>
      </w:r>
      <w:r w:rsidR="0043206F">
        <w:rPr>
          <w:b/>
        </w:rPr>
        <w:t xml:space="preserve">n resultar más vulnerables, en particular las mujeres, los niños, las personas adultas mayores, </w:t>
      </w:r>
      <w:r w:rsidR="00B41DC3">
        <w:rPr>
          <w:b/>
        </w:rPr>
        <w:t xml:space="preserve">las personas con discapacidad, las personas LGBTI, </w:t>
      </w:r>
      <w:r w:rsidR="0043206F">
        <w:rPr>
          <w:b/>
        </w:rPr>
        <w:t xml:space="preserve">los </w:t>
      </w:r>
      <w:r w:rsidR="00F336F9">
        <w:rPr>
          <w:b/>
        </w:rPr>
        <w:t>afrocolombianos y los indígenas;</w:t>
      </w:r>
    </w:p>
    <w:p w:rsidR="009756A6" w:rsidRPr="00801C5E" w:rsidRDefault="0048084C" w:rsidP="004C68F0">
      <w:pPr>
        <w:pStyle w:val="SingleTxtG"/>
        <w:numPr>
          <w:ilvl w:val="1"/>
          <w:numId w:val="23"/>
        </w:numPr>
        <w:rPr>
          <w:b/>
        </w:rPr>
      </w:pPr>
      <w:r>
        <w:rPr>
          <w:b/>
        </w:rPr>
        <w:t>T</w:t>
      </w:r>
      <w:r w:rsidR="00CA344C">
        <w:rPr>
          <w:b/>
        </w:rPr>
        <w:t xml:space="preserve">odas las víctimas </w:t>
      </w:r>
      <w:r>
        <w:rPr>
          <w:b/>
        </w:rPr>
        <w:t>reciban reparación integral, incluyendo la restitución de tierras</w:t>
      </w:r>
      <w:r w:rsidR="00CA344C" w:rsidRPr="00801C5E">
        <w:rPr>
          <w:b/>
        </w:rPr>
        <w:t>.</w:t>
      </w:r>
    </w:p>
    <w:p w:rsidR="00457F2A" w:rsidRDefault="00B41DC3" w:rsidP="00457F2A">
      <w:pPr>
        <w:pStyle w:val="SingleTxtG"/>
        <w:numPr>
          <w:ilvl w:val="0"/>
          <w:numId w:val="23"/>
        </w:numPr>
        <w:ind w:left="1134" w:firstLine="0"/>
      </w:pPr>
      <w:r>
        <w:t>Si bien</w:t>
      </w:r>
      <w:r w:rsidR="00457F2A">
        <w:t xml:space="preserve"> toma nota </w:t>
      </w:r>
      <w:r w:rsidR="00741165">
        <w:t xml:space="preserve">de los avances en la aplicación </w:t>
      </w:r>
      <w:r w:rsidR="00457F2A">
        <w:t xml:space="preserve">de la Ley 975 de 2005 </w:t>
      </w:r>
      <w:r w:rsidR="00155BF6">
        <w:t>(</w:t>
      </w:r>
      <w:r w:rsidR="00457F2A">
        <w:t>modificada por Ley 1592 de 2012)</w:t>
      </w:r>
      <w:r>
        <w:t xml:space="preserve">, al Comité </w:t>
      </w:r>
      <w:r w:rsidR="00457F2A">
        <w:t xml:space="preserve">le preocupa que aun exista impunidad respecto de numerosas </w:t>
      </w:r>
      <w:r w:rsidR="00457C6A">
        <w:t xml:space="preserve">graves </w:t>
      </w:r>
      <w:r w:rsidR="00457F2A" w:rsidRPr="00155BF6">
        <w:t xml:space="preserve">violaciones </w:t>
      </w:r>
      <w:r w:rsidR="0065735A">
        <w:t>de</w:t>
      </w:r>
      <w:r w:rsidR="00155BF6" w:rsidRPr="00155BF6">
        <w:t xml:space="preserve"> derechos consagrados en el Pacto </w:t>
      </w:r>
      <w:r w:rsidR="00E823C6">
        <w:t>cometidas por miembros de grupos paramilitares desmovilizados</w:t>
      </w:r>
      <w:r w:rsidR="00457F2A">
        <w:t xml:space="preserve"> (arts. 2, 6, 7, 9 y 12).</w:t>
      </w:r>
    </w:p>
    <w:p w:rsidR="00457F2A" w:rsidRPr="00457F2A" w:rsidRDefault="00457F2A" w:rsidP="00457F2A">
      <w:pPr>
        <w:pStyle w:val="SingleTxtG"/>
        <w:numPr>
          <w:ilvl w:val="0"/>
          <w:numId w:val="23"/>
        </w:numPr>
        <w:ind w:left="1134" w:firstLine="0"/>
        <w:rPr>
          <w:b/>
        </w:rPr>
      </w:pPr>
      <w:r>
        <w:rPr>
          <w:b/>
        </w:rPr>
        <w:t xml:space="preserve">El Estado parte debe </w:t>
      </w:r>
      <w:r w:rsidR="00317417">
        <w:rPr>
          <w:b/>
        </w:rPr>
        <w:t xml:space="preserve">redoblar sus esfuerzos para garantizar que ninguna de las </w:t>
      </w:r>
      <w:r w:rsidR="00457C6A">
        <w:rPr>
          <w:b/>
        </w:rPr>
        <w:t xml:space="preserve">graves </w:t>
      </w:r>
      <w:r>
        <w:rPr>
          <w:b/>
        </w:rPr>
        <w:t xml:space="preserve">violaciones </w:t>
      </w:r>
      <w:r w:rsidR="0065735A">
        <w:rPr>
          <w:b/>
        </w:rPr>
        <w:t>de</w:t>
      </w:r>
      <w:r>
        <w:rPr>
          <w:b/>
        </w:rPr>
        <w:t xml:space="preserve"> derechos con</w:t>
      </w:r>
      <w:r w:rsidR="00B41DC3">
        <w:rPr>
          <w:b/>
        </w:rPr>
        <w:t>sagrados</w:t>
      </w:r>
      <w:r>
        <w:rPr>
          <w:b/>
        </w:rPr>
        <w:t xml:space="preserve"> en el Pacto perpetradas por </w:t>
      </w:r>
      <w:r w:rsidR="00317417">
        <w:rPr>
          <w:b/>
        </w:rPr>
        <w:t>miembros de grupos</w:t>
      </w:r>
      <w:r>
        <w:rPr>
          <w:b/>
        </w:rPr>
        <w:t xml:space="preserve"> paramilitares</w:t>
      </w:r>
      <w:r w:rsidR="00317417">
        <w:rPr>
          <w:b/>
        </w:rPr>
        <w:t xml:space="preserve"> desmovilizados, incluyendo aquellas que pudieran haber sido cometidas por los jefes paramilitares extraditados a Estados Unidos,</w:t>
      </w:r>
      <w:r>
        <w:rPr>
          <w:b/>
        </w:rPr>
        <w:t xml:space="preserve"> </w:t>
      </w:r>
      <w:r w:rsidR="00317417">
        <w:rPr>
          <w:b/>
        </w:rPr>
        <w:t>quede impune</w:t>
      </w:r>
      <w:r w:rsidR="00CD422F">
        <w:rPr>
          <w:b/>
        </w:rPr>
        <w:t>,</w:t>
      </w:r>
      <w:r w:rsidR="00317417">
        <w:rPr>
          <w:b/>
        </w:rPr>
        <w:t xml:space="preserve"> y que las víctimas reciban reparación integral.</w:t>
      </w:r>
      <w:bookmarkStart w:id="0" w:name="_GoBack"/>
      <w:bookmarkEnd w:id="0"/>
    </w:p>
    <w:p w:rsidR="00823A2F" w:rsidRDefault="00457F2A" w:rsidP="00117934">
      <w:pPr>
        <w:pStyle w:val="H23G"/>
      </w:pPr>
      <w:r>
        <w:tab/>
      </w:r>
      <w:r>
        <w:tab/>
      </w:r>
      <w:r w:rsidR="00823A2F">
        <w:t>Grupos armados ilegales surgidos de la desmovilización de las organizaciones paramilitares</w:t>
      </w:r>
    </w:p>
    <w:p w:rsidR="00823A2F" w:rsidRDefault="00710CBC" w:rsidP="00AF2ABA">
      <w:pPr>
        <w:pStyle w:val="SingleTxtG"/>
        <w:numPr>
          <w:ilvl w:val="0"/>
          <w:numId w:val="23"/>
        </w:numPr>
        <w:ind w:left="1134" w:firstLine="0"/>
      </w:pPr>
      <w:r>
        <w:t xml:space="preserve">Si bien toma nota de las medidas adoptadas por el Estado parte para </w:t>
      </w:r>
      <w:r w:rsidR="00DA048D">
        <w:t>luchar contra el</w:t>
      </w:r>
      <w:r w:rsidR="00564391">
        <w:t xml:space="preserve"> </w:t>
      </w:r>
      <w:r w:rsidR="00BC2286">
        <w:t>crimen organizado</w:t>
      </w:r>
      <w:r>
        <w:t>, a</w:t>
      </w:r>
      <w:r w:rsidR="00992B62">
        <w:t xml:space="preserve">l </w:t>
      </w:r>
      <w:r w:rsidR="00AF2ABA">
        <w:t xml:space="preserve">Comité </w:t>
      </w:r>
      <w:r w:rsidR="00992B62">
        <w:t>le preocupan</w:t>
      </w:r>
      <w:r w:rsidR="00AF2ABA">
        <w:t xml:space="preserve"> los informes relativos a los abusos que habrían sido cometidos durante el período en estudio por grupos armados ilegales surgidos de la desmovilización de organizaciones paramilitares</w:t>
      </w:r>
      <w:r w:rsidR="008A0C7A">
        <w:t xml:space="preserve"> </w:t>
      </w:r>
      <w:r w:rsidR="00AF2ABA">
        <w:t xml:space="preserve">y las alegaciones </w:t>
      </w:r>
      <w:r w:rsidR="00E74F13">
        <w:t>sobre</w:t>
      </w:r>
      <w:r w:rsidR="00AF2ABA">
        <w:t xml:space="preserve"> casos </w:t>
      </w:r>
      <w:r w:rsidR="000B489C">
        <w:t xml:space="preserve">en los que </w:t>
      </w:r>
      <w:r w:rsidR="000B489C">
        <w:lastRenderedPageBreak/>
        <w:t xml:space="preserve">algunos de </w:t>
      </w:r>
      <w:r w:rsidR="00AF2ABA">
        <w:t xml:space="preserve">estos grupos habrían actuado </w:t>
      </w:r>
      <w:r w:rsidR="000B489C">
        <w:t>en connivencia con</w:t>
      </w:r>
      <w:r w:rsidR="00AF2ABA">
        <w:t xml:space="preserve"> </w:t>
      </w:r>
      <w:r w:rsidR="00456FE7">
        <w:t>agentes</w:t>
      </w:r>
      <w:r w:rsidR="00AF2ABA">
        <w:t xml:space="preserve"> estatales</w:t>
      </w:r>
      <w:r w:rsidR="00653F0B">
        <w:t xml:space="preserve">. Al respecto, le preocupa la información sobre los abusos que habrían cometido </w:t>
      </w:r>
      <w:r w:rsidR="00F25B42">
        <w:t xml:space="preserve">esos grupos </w:t>
      </w:r>
      <w:r w:rsidR="00653F0B">
        <w:t>en Buenaventura (Valle del Cauca), aunque toma nota de la información del Estado parte de que la estrategia desplegada allí permitió reducir los índices de violencia</w:t>
      </w:r>
      <w:r w:rsidR="00014B50">
        <w:t xml:space="preserve"> </w:t>
      </w:r>
      <w:r w:rsidR="00AF2ABA">
        <w:t>(arts. 2, 6 y 7).</w:t>
      </w:r>
    </w:p>
    <w:p w:rsidR="00085712" w:rsidRPr="008057B9" w:rsidRDefault="00AF2ABA" w:rsidP="004C68F0">
      <w:pPr>
        <w:pStyle w:val="SingleTxtG"/>
        <w:numPr>
          <w:ilvl w:val="0"/>
          <w:numId w:val="23"/>
        </w:numPr>
        <w:ind w:left="1134" w:firstLine="0"/>
        <w:rPr>
          <w:lang w:val="es-MX"/>
        </w:rPr>
      </w:pPr>
      <w:r w:rsidRPr="00AA29CD">
        <w:rPr>
          <w:b/>
        </w:rPr>
        <w:t xml:space="preserve">El Estado parte debe redoblar sus esfuerzos para prevenir los abusos cometidos por </w:t>
      </w:r>
      <w:r w:rsidR="00AA29CD">
        <w:rPr>
          <w:b/>
        </w:rPr>
        <w:t xml:space="preserve">los </w:t>
      </w:r>
      <w:r w:rsidRPr="00AA29CD">
        <w:rPr>
          <w:b/>
        </w:rPr>
        <w:t>grupos armados ilegales surgidos de la desmovilización de organizaciones paramilitares</w:t>
      </w:r>
      <w:r w:rsidR="00014B50">
        <w:rPr>
          <w:b/>
        </w:rPr>
        <w:t xml:space="preserve"> y para </w:t>
      </w:r>
      <w:r w:rsidR="00AA29CD">
        <w:rPr>
          <w:b/>
        </w:rPr>
        <w:t xml:space="preserve">que los </w:t>
      </w:r>
      <w:r w:rsidR="005D1551">
        <w:rPr>
          <w:b/>
        </w:rPr>
        <w:t>responsables</w:t>
      </w:r>
      <w:r w:rsidR="00AA29CD">
        <w:rPr>
          <w:b/>
        </w:rPr>
        <w:t xml:space="preserve">, incluyendo </w:t>
      </w:r>
      <w:r w:rsidRPr="00AA29CD">
        <w:rPr>
          <w:b/>
        </w:rPr>
        <w:t xml:space="preserve">los agentes estatales que </w:t>
      </w:r>
      <w:r w:rsidR="0002298D">
        <w:rPr>
          <w:b/>
        </w:rPr>
        <w:t xml:space="preserve">les </w:t>
      </w:r>
      <w:r w:rsidRPr="00AA29CD">
        <w:rPr>
          <w:b/>
        </w:rPr>
        <w:t xml:space="preserve">presten su apoyo </w:t>
      </w:r>
      <w:r w:rsidR="00AA29CD">
        <w:rPr>
          <w:b/>
        </w:rPr>
        <w:t>o den su aquiescencia, sean llevados ante la justicia y</w:t>
      </w:r>
      <w:r w:rsidR="000159B0">
        <w:rPr>
          <w:b/>
        </w:rPr>
        <w:t xml:space="preserve"> sancionados</w:t>
      </w:r>
      <w:r w:rsidR="00014B50">
        <w:rPr>
          <w:b/>
        </w:rPr>
        <w:t xml:space="preserve">. Asimismo, debe </w:t>
      </w:r>
      <w:r w:rsidR="0002298D">
        <w:rPr>
          <w:b/>
        </w:rPr>
        <w:t>velar por</w:t>
      </w:r>
      <w:r w:rsidR="00AA29CD">
        <w:rPr>
          <w:b/>
        </w:rPr>
        <w:t xml:space="preserve"> que las víctimas reciban protección adecuada y reparación integral.</w:t>
      </w:r>
    </w:p>
    <w:p w:rsidR="00551016" w:rsidRDefault="00551016" w:rsidP="00551016">
      <w:pPr>
        <w:pStyle w:val="H23G"/>
        <w:ind w:firstLine="0"/>
      </w:pPr>
      <w:r>
        <w:t>Privaciones arbitrarias de</w:t>
      </w:r>
      <w:r w:rsidRPr="006528F8">
        <w:t xml:space="preserve"> la vida</w:t>
      </w:r>
    </w:p>
    <w:p w:rsidR="00551016" w:rsidRDefault="00551016" w:rsidP="00551016">
      <w:pPr>
        <w:pStyle w:val="SingleTxtG"/>
        <w:numPr>
          <w:ilvl w:val="0"/>
          <w:numId w:val="23"/>
        </w:numPr>
        <w:ind w:left="1134" w:firstLine="0"/>
      </w:pPr>
      <w:r>
        <w:t xml:space="preserve">El Comité nota con preocupación las alegaciones de que durante el período en estudio habrían continuado registrándose casos de </w:t>
      </w:r>
      <w:r w:rsidRPr="00113B6A">
        <w:t>privaciones arbitrarias de la vida</w:t>
      </w:r>
      <w:r>
        <w:t xml:space="preserve"> por miembros de la fuerza pública. El Comité toma nota de la información proporcionada por el Estado parte sobre los avances en materia de investigación de homicidios asociados al actuar de la fuerza pública, que incluye aquellos conocidos como “falsos positivos”, pero le preocupa que el número de responsables condenados aún resulte limitado en relación con el elevado número total de víctimas (art. 6).</w:t>
      </w:r>
    </w:p>
    <w:p w:rsidR="00551016" w:rsidRPr="00A3566A" w:rsidRDefault="00551016" w:rsidP="00551016">
      <w:pPr>
        <w:pStyle w:val="SingleTxtG"/>
        <w:numPr>
          <w:ilvl w:val="0"/>
          <w:numId w:val="23"/>
        </w:numPr>
        <w:ind w:left="1134" w:firstLine="0"/>
      </w:pPr>
      <w:r w:rsidRPr="00DE0FFE">
        <w:rPr>
          <w:b/>
          <w:bCs/>
        </w:rPr>
        <w:t>El Estado parte debe</w:t>
      </w:r>
      <w:r>
        <w:rPr>
          <w:b/>
          <w:bCs/>
        </w:rPr>
        <w:t xml:space="preserve"> </w:t>
      </w:r>
      <w:r w:rsidRPr="00DE0FFE">
        <w:rPr>
          <w:b/>
          <w:bCs/>
        </w:rPr>
        <w:t>intensificar sus esfuerzos para prevenir que agentes estatales cometan privaciones arbitrarias de la vida</w:t>
      </w:r>
      <w:r>
        <w:rPr>
          <w:b/>
          <w:bCs/>
        </w:rPr>
        <w:t xml:space="preserve">. Asimismo, debe </w:t>
      </w:r>
      <w:r w:rsidRPr="00DE0FFE">
        <w:rPr>
          <w:b/>
          <w:bCs/>
        </w:rPr>
        <w:t>velar por que todos los casos de privaciones arbitrarias de la vida sean investigad</w:t>
      </w:r>
      <w:r>
        <w:rPr>
          <w:b/>
          <w:bCs/>
        </w:rPr>
        <w:t>o</w:t>
      </w:r>
      <w:r w:rsidRPr="000223AD">
        <w:rPr>
          <w:b/>
          <w:bCs/>
        </w:rPr>
        <w:t xml:space="preserve">s </w:t>
      </w:r>
      <w:r w:rsidRPr="002A46C0">
        <w:rPr>
          <w:b/>
          <w:bCs/>
        </w:rPr>
        <w:t>de manera pronta, exhaustiva</w:t>
      </w:r>
      <w:r w:rsidRPr="00292E3F">
        <w:rPr>
          <w:b/>
          <w:bCs/>
        </w:rPr>
        <w:t xml:space="preserve"> e imparcial y que los autores, incluyendo aquellos con u</w:t>
      </w:r>
      <w:r w:rsidRPr="00DE0FFE">
        <w:rPr>
          <w:b/>
          <w:bCs/>
        </w:rPr>
        <w:t>na posición de mando, sean enjuiciados y sancionados.</w:t>
      </w:r>
      <w:r w:rsidRPr="00DE0FFE">
        <w:rPr>
          <w:b/>
          <w:lang w:val="es-MX"/>
        </w:rPr>
        <w:t xml:space="preserve"> A</w:t>
      </w:r>
      <w:r w:rsidRPr="00DE0FFE">
        <w:rPr>
          <w:b/>
          <w:bCs/>
        </w:rPr>
        <w:t>l respecto, debe también velar por que las investigaciones se inicien, desarrollen y finalicen en la jurisdicción ordinaria.</w:t>
      </w:r>
    </w:p>
    <w:p w:rsidR="00D96D57" w:rsidRPr="00322998" w:rsidRDefault="00551016" w:rsidP="00117934">
      <w:pPr>
        <w:pStyle w:val="H23G"/>
      </w:pPr>
      <w:r>
        <w:tab/>
      </w:r>
      <w:r>
        <w:tab/>
      </w:r>
      <w:r w:rsidR="00D17BD0" w:rsidRPr="00DC5C35">
        <w:t>D</w:t>
      </w:r>
      <w:r w:rsidR="00D96D57" w:rsidRPr="00DC5C35">
        <w:t>iscriminación y violencia por motivos de orientación sexual o identidad de género</w:t>
      </w:r>
    </w:p>
    <w:p w:rsidR="00542941" w:rsidRPr="00DC5C35" w:rsidRDefault="008C5B2F" w:rsidP="00947B35">
      <w:pPr>
        <w:pStyle w:val="SingleTxtG"/>
        <w:numPr>
          <w:ilvl w:val="0"/>
          <w:numId w:val="23"/>
        </w:numPr>
        <w:ind w:left="1134" w:firstLine="0"/>
      </w:pPr>
      <w:r w:rsidRPr="00DC5C35">
        <w:t xml:space="preserve">El Comité </w:t>
      </w:r>
      <w:r w:rsidR="003D1327">
        <w:t xml:space="preserve">reconoce los esfuerzos </w:t>
      </w:r>
      <w:r w:rsidR="00AF2BF3">
        <w:t>d</w:t>
      </w:r>
      <w:r w:rsidR="003D1327">
        <w:t xml:space="preserve">el </w:t>
      </w:r>
      <w:r w:rsidR="00685DF7" w:rsidRPr="00DC5C35">
        <w:t xml:space="preserve">Estado parte en relación con los derechos de las personas </w:t>
      </w:r>
      <w:r w:rsidR="0039113C">
        <w:t>LGBTI</w:t>
      </w:r>
      <w:r w:rsidR="00463F6D">
        <w:t xml:space="preserve">, incluyendo la jurisprudencia de la Corte Constitucional que garantiza </w:t>
      </w:r>
      <w:r w:rsidR="00F9023F">
        <w:t xml:space="preserve">a las parejas del mismo sexo </w:t>
      </w:r>
      <w:r w:rsidR="00463F6D">
        <w:t>los derechos a contraer matrimonio</w:t>
      </w:r>
      <w:r w:rsidR="00F9023F">
        <w:t xml:space="preserve"> civil</w:t>
      </w:r>
      <w:r w:rsidR="00463F6D">
        <w:t xml:space="preserve"> y a adoptar,</w:t>
      </w:r>
      <w:r w:rsidR="0039113C">
        <w:t xml:space="preserve"> </w:t>
      </w:r>
      <w:r w:rsidR="00F91274">
        <w:t>y para combatir la discriminación y violencia en su contra</w:t>
      </w:r>
      <w:r w:rsidR="00685DF7" w:rsidRPr="00DC5C35">
        <w:t xml:space="preserve">. Sin embargo, le preocupan las </w:t>
      </w:r>
      <w:r w:rsidR="006F639A" w:rsidRPr="00DC5C35">
        <w:t>alegaciones</w:t>
      </w:r>
      <w:r w:rsidR="00685DF7" w:rsidRPr="00DC5C35">
        <w:t xml:space="preserve"> </w:t>
      </w:r>
      <w:r w:rsidR="006F639A" w:rsidRPr="00DC5C35">
        <w:t>relativas a</w:t>
      </w:r>
      <w:r w:rsidR="00685DF7" w:rsidRPr="00DC5C35">
        <w:t xml:space="preserve"> </w:t>
      </w:r>
      <w:r w:rsidR="005018FD" w:rsidRPr="00DC5C35">
        <w:t>actos de</w:t>
      </w:r>
      <w:r w:rsidR="00685DF7" w:rsidRPr="00DC5C35">
        <w:t xml:space="preserve"> violencia, incluyendo asesinatos, </w:t>
      </w:r>
      <w:r w:rsidR="002E6510">
        <w:t xml:space="preserve">y casos de abuso policial </w:t>
      </w:r>
      <w:r w:rsidR="00685DF7" w:rsidRPr="00DC5C35">
        <w:t xml:space="preserve">que </w:t>
      </w:r>
      <w:r w:rsidR="006F639A" w:rsidRPr="00DC5C35">
        <w:t xml:space="preserve">habrían </w:t>
      </w:r>
      <w:r w:rsidR="00685DF7" w:rsidRPr="00DC5C35">
        <w:t>sufr</w:t>
      </w:r>
      <w:r w:rsidR="006F639A" w:rsidRPr="00DC5C35">
        <w:t>ido</w:t>
      </w:r>
      <w:r w:rsidR="00685DF7" w:rsidRPr="00DC5C35">
        <w:t xml:space="preserve"> estas personas </w:t>
      </w:r>
      <w:r w:rsidR="0018615C" w:rsidRPr="00DC5C35">
        <w:t xml:space="preserve">debido a su orientación sexual o identidad de género </w:t>
      </w:r>
      <w:r w:rsidR="00685DF7" w:rsidRPr="00DC5C35">
        <w:t>(arts. 2, 6, 7 y 26).</w:t>
      </w:r>
    </w:p>
    <w:p w:rsidR="0047126E" w:rsidRPr="00DC5C35" w:rsidRDefault="0047126E" w:rsidP="00947B35">
      <w:pPr>
        <w:pStyle w:val="SingleTxtG"/>
        <w:numPr>
          <w:ilvl w:val="0"/>
          <w:numId w:val="23"/>
        </w:numPr>
        <w:ind w:left="1134" w:firstLine="0"/>
        <w:rPr>
          <w:b/>
        </w:rPr>
      </w:pPr>
      <w:r w:rsidRPr="00DC5C35">
        <w:rPr>
          <w:b/>
        </w:rPr>
        <w:t xml:space="preserve">El Estado parte debe </w:t>
      </w:r>
      <w:r w:rsidR="003D7970">
        <w:rPr>
          <w:b/>
        </w:rPr>
        <w:t>continuar e incrementar</w:t>
      </w:r>
      <w:r w:rsidRPr="00DC5C35">
        <w:rPr>
          <w:b/>
        </w:rPr>
        <w:t xml:space="preserve"> sus esfuerzos para combatir los estereotipos y </w:t>
      </w:r>
      <w:r w:rsidRPr="00DC5C35">
        <w:rPr>
          <w:b/>
          <w:bCs/>
          <w:lang w:val="es-MX"/>
        </w:rPr>
        <w:t>prejuicios</w:t>
      </w:r>
      <w:r w:rsidRPr="00DC5C35">
        <w:rPr>
          <w:b/>
        </w:rPr>
        <w:t xml:space="preserve"> contra las personas</w:t>
      </w:r>
      <w:r w:rsidRPr="000C788C">
        <w:rPr>
          <w:b/>
        </w:rPr>
        <w:t xml:space="preserve"> </w:t>
      </w:r>
      <w:r w:rsidR="0039113C">
        <w:rPr>
          <w:b/>
        </w:rPr>
        <w:t>LGBTI</w:t>
      </w:r>
      <w:r w:rsidR="00737B72">
        <w:rPr>
          <w:b/>
        </w:rPr>
        <w:t xml:space="preserve"> </w:t>
      </w:r>
      <w:r w:rsidRPr="00DC5C35">
        <w:rPr>
          <w:b/>
        </w:rPr>
        <w:t xml:space="preserve">y </w:t>
      </w:r>
      <w:r w:rsidR="00A95309" w:rsidRPr="00DC5C35">
        <w:rPr>
          <w:b/>
        </w:rPr>
        <w:t xml:space="preserve">para </w:t>
      </w:r>
      <w:r w:rsidRPr="00DC5C35">
        <w:rPr>
          <w:b/>
        </w:rPr>
        <w:t>garantizar que</w:t>
      </w:r>
      <w:r w:rsidR="00DC09AB" w:rsidRPr="00DC5C35">
        <w:rPr>
          <w:b/>
        </w:rPr>
        <w:t>:</w:t>
      </w:r>
      <w:r w:rsidRPr="00DC5C35">
        <w:rPr>
          <w:b/>
        </w:rPr>
        <w:t xml:space="preserve"> se prevengan los actos de discriminación</w:t>
      </w:r>
      <w:r w:rsidR="008E3262">
        <w:rPr>
          <w:b/>
        </w:rPr>
        <w:t xml:space="preserve"> y violencia en su contra</w:t>
      </w:r>
      <w:r w:rsidR="00990001" w:rsidRPr="00DC5C35">
        <w:rPr>
          <w:b/>
        </w:rPr>
        <w:t xml:space="preserve">; </w:t>
      </w:r>
      <w:r w:rsidRPr="00DC5C35">
        <w:rPr>
          <w:b/>
        </w:rPr>
        <w:t xml:space="preserve">se investigue, procese y sancione a </w:t>
      </w:r>
      <w:r w:rsidR="00155BF6">
        <w:rPr>
          <w:b/>
        </w:rPr>
        <w:t>los autores</w:t>
      </w:r>
      <w:r w:rsidRPr="00DC5C35">
        <w:rPr>
          <w:b/>
        </w:rPr>
        <w:t xml:space="preserve"> de actos de violencia en su contra</w:t>
      </w:r>
      <w:r w:rsidR="00990001" w:rsidRPr="00DC5C35">
        <w:rPr>
          <w:b/>
        </w:rPr>
        <w:t xml:space="preserve">; y se otorgue </w:t>
      </w:r>
      <w:r w:rsidR="00101789">
        <w:rPr>
          <w:b/>
        </w:rPr>
        <w:t xml:space="preserve">atención y </w:t>
      </w:r>
      <w:r w:rsidR="00990001" w:rsidRPr="00DC5C35">
        <w:rPr>
          <w:b/>
        </w:rPr>
        <w:t>rep</w:t>
      </w:r>
      <w:r w:rsidR="00B47995" w:rsidRPr="00DC5C35">
        <w:rPr>
          <w:b/>
        </w:rPr>
        <w:t>aración integral a las víctimas</w:t>
      </w:r>
      <w:r w:rsidR="00947B35">
        <w:rPr>
          <w:b/>
        </w:rPr>
        <w:t>.</w:t>
      </w:r>
      <w:r w:rsidR="008E3262">
        <w:rPr>
          <w:b/>
        </w:rPr>
        <w:t xml:space="preserve"> Asimismo, debe adoptar medidas </w:t>
      </w:r>
      <w:r w:rsidR="00B04FCC">
        <w:rPr>
          <w:b/>
        </w:rPr>
        <w:t xml:space="preserve">más robustas </w:t>
      </w:r>
      <w:r w:rsidR="008E3262">
        <w:rPr>
          <w:b/>
        </w:rPr>
        <w:t>para prevenir y sancionar los actos de discriminación y violencia por parte de miembros de la fuerza pública.</w:t>
      </w:r>
      <w:r w:rsidR="00F9023F">
        <w:rPr>
          <w:b/>
        </w:rPr>
        <w:t xml:space="preserve"> El Comité recomienda que el Estado parte continúe sus esfuerzos para garantizar en la práctica los derechos de las parejas del mismo sexo.</w:t>
      </w:r>
    </w:p>
    <w:p w:rsidR="00637291" w:rsidRPr="00DC5C35" w:rsidRDefault="0096723E" w:rsidP="00D5373D">
      <w:pPr>
        <w:pStyle w:val="H23G"/>
      </w:pPr>
      <w:r w:rsidRPr="00DC5C35">
        <w:tab/>
      </w:r>
      <w:r w:rsidRPr="00DC5C35">
        <w:tab/>
      </w:r>
      <w:r w:rsidR="00637291" w:rsidRPr="00DC5C35">
        <w:t xml:space="preserve">Violencia </w:t>
      </w:r>
      <w:r w:rsidR="00C2652E" w:rsidRPr="00DC5C35">
        <w:t>contra la mujer</w:t>
      </w:r>
      <w:r w:rsidR="001A00BF">
        <w:t xml:space="preserve"> y violencia sexual</w:t>
      </w:r>
    </w:p>
    <w:p w:rsidR="00637291" w:rsidRPr="00DC5C35" w:rsidRDefault="00657315" w:rsidP="00BE2E35">
      <w:pPr>
        <w:pStyle w:val="SingleTxtG"/>
        <w:numPr>
          <w:ilvl w:val="0"/>
          <w:numId w:val="23"/>
        </w:numPr>
        <w:ind w:left="1134" w:firstLine="0"/>
      </w:pPr>
      <w:r>
        <w:t xml:space="preserve">El Comité </w:t>
      </w:r>
      <w:r w:rsidR="00FF6460">
        <w:t>reconoce</w:t>
      </w:r>
      <w:r w:rsidR="00EC2AE6" w:rsidRPr="00DC5C35">
        <w:t xml:space="preserve"> las </w:t>
      </w:r>
      <w:r w:rsidR="000C381A" w:rsidRPr="00DC5C35">
        <w:t xml:space="preserve">numerosas </w:t>
      </w:r>
      <w:r w:rsidR="00EC2AE6" w:rsidRPr="00DC5C35">
        <w:t>medidas adoptadas</w:t>
      </w:r>
      <w:r w:rsidR="0099483D" w:rsidRPr="00DC5C35">
        <w:t xml:space="preserve"> por el Estado parte</w:t>
      </w:r>
      <w:r w:rsidR="00EC2AE6" w:rsidRPr="00DC5C35">
        <w:t xml:space="preserve"> para </w:t>
      </w:r>
      <w:r>
        <w:t xml:space="preserve">prevenir, </w:t>
      </w:r>
      <w:r w:rsidR="00EC2AE6" w:rsidRPr="00DC5C35">
        <w:t>combatir y sancionar la violencia contra la mujer</w:t>
      </w:r>
      <w:r w:rsidR="00F91274">
        <w:t xml:space="preserve"> y </w:t>
      </w:r>
      <w:r>
        <w:t>la violencia sexual</w:t>
      </w:r>
      <w:r w:rsidR="002A46C0">
        <w:t>,</w:t>
      </w:r>
      <w:r>
        <w:t xml:space="preserve"> y para ofrecer reparación y atención </w:t>
      </w:r>
      <w:r w:rsidR="00F91274">
        <w:t>a las víctimas</w:t>
      </w:r>
      <w:r>
        <w:t xml:space="preserve">. </w:t>
      </w:r>
      <w:r w:rsidR="002A46C0">
        <w:t>No obstante</w:t>
      </w:r>
      <w:r w:rsidR="00B41DC3">
        <w:t xml:space="preserve">, </w:t>
      </w:r>
      <w:r w:rsidR="00EC2AE6" w:rsidRPr="00DC5C35">
        <w:t xml:space="preserve">le </w:t>
      </w:r>
      <w:r w:rsidR="00637291" w:rsidRPr="00DC5C35">
        <w:t>preocupa</w:t>
      </w:r>
      <w:r w:rsidR="00BE2E35">
        <w:t xml:space="preserve">n los informes </w:t>
      </w:r>
      <w:r w:rsidR="00155BF6">
        <w:t>de</w:t>
      </w:r>
      <w:r w:rsidR="00637291" w:rsidRPr="00DC5C35">
        <w:t xml:space="preserve"> </w:t>
      </w:r>
      <w:r w:rsidR="00F0490B">
        <w:t xml:space="preserve">que </w:t>
      </w:r>
      <w:r>
        <w:t>la violencia contra la mujer y la violencia sexual, que</w:t>
      </w:r>
      <w:r w:rsidRPr="002B2E1A">
        <w:t xml:space="preserve"> afecta mayormente a mujeres y niñas, </w:t>
      </w:r>
      <w:r w:rsidR="00EC2AE6" w:rsidRPr="00DC5C35">
        <w:t>continúa</w:t>
      </w:r>
      <w:r>
        <w:t>n</w:t>
      </w:r>
      <w:r w:rsidR="00EC2AE6" w:rsidRPr="00DC5C35">
        <w:t xml:space="preserve"> representando serio</w:t>
      </w:r>
      <w:r w:rsidR="004B4746">
        <w:t>s</w:t>
      </w:r>
      <w:r w:rsidR="00795752">
        <w:t xml:space="preserve"> </w:t>
      </w:r>
      <w:r w:rsidR="00EC2AE6" w:rsidRPr="00DC5C35">
        <w:t>problema</w:t>
      </w:r>
      <w:r w:rsidR="004B4746">
        <w:t>s</w:t>
      </w:r>
      <w:r w:rsidR="00FF6460">
        <w:t xml:space="preserve"> </w:t>
      </w:r>
      <w:r>
        <w:t xml:space="preserve">tanto dentro como fuera del marco del conflicto </w:t>
      </w:r>
      <w:r>
        <w:lastRenderedPageBreak/>
        <w:t>armado</w:t>
      </w:r>
      <w:r w:rsidR="002A46C0">
        <w:t>,</w:t>
      </w:r>
      <w:r>
        <w:t xml:space="preserve"> y los informes relativos a que existirían elevados niveles de impunidad por esos delitos </w:t>
      </w:r>
      <w:r w:rsidR="00637291" w:rsidRPr="00DC5C35">
        <w:t>(arts. 3</w:t>
      </w:r>
      <w:r w:rsidR="00D20480" w:rsidRPr="00DC5C35">
        <w:t>, 6</w:t>
      </w:r>
      <w:r>
        <w:t>,</w:t>
      </w:r>
      <w:r w:rsidR="00833D7B">
        <w:t xml:space="preserve"> </w:t>
      </w:r>
      <w:r w:rsidR="00637291" w:rsidRPr="00DC5C35">
        <w:t>7</w:t>
      </w:r>
      <w:r>
        <w:t xml:space="preserve"> y 24</w:t>
      </w:r>
      <w:r w:rsidR="00637291" w:rsidRPr="00DC5C35">
        <w:t>).</w:t>
      </w:r>
    </w:p>
    <w:p w:rsidR="002F45F9" w:rsidRPr="009A513B" w:rsidRDefault="000C381A" w:rsidP="004B4746">
      <w:pPr>
        <w:pStyle w:val="SingleTxtG"/>
        <w:numPr>
          <w:ilvl w:val="0"/>
          <w:numId w:val="23"/>
        </w:numPr>
        <w:autoSpaceDE w:val="0"/>
        <w:autoSpaceDN w:val="0"/>
        <w:adjustRightInd w:val="0"/>
        <w:spacing w:line="240" w:lineRule="auto"/>
        <w:ind w:left="1134" w:firstLine="0"/>
      </w:pPr>
      <w:r w:rsidRPr="000D7E69">
        <w:rPr>
          <w:b/>
        </w:rPr>
        <w:t>El Estado parte debe redoblar sus esfuerzos para prevenir</w:t>
      </w:r>
      <w:r w:rsidR="004B4746" w:rsidRPr="000D7E69">
        <w:rPr>
          <w:b/>
        </w:rPr>
        <w:t>,</w:t>
      </w:r>
      <w:r w:rsidRPr="000D7E69">
        <w:rPr>
          <w:b/>
        </w:rPr>
        <w:t xml:space="preserve"> combatir </w:t>
      </w:r>
      <w:r w:rsidR="004B4746" w:rsidRPr="000D7E69">
        <w:rPr>
          <w:b/>
        </w:rPr>
        <w:t xml:space="preserve">y sancionar </w:t>
      </w:r>
      <w:r w:rsidRPr="000D7E69">
        <w:rPr>
          <w:b/>
        </w:rPr>
        <w:t>todos los actos de violencia contra la mujer</w:t>
      </w:r>
      <w:r w:rsidR="004B4746" w:rsidRPr="000D7E69">
        <w:rPr>
          <w:b/>
        </w:rPr>
        <w:t xml:space="preserve"> y violencia sexual y ofrecer </w:t>
      </w:r>
      <w:r w:rsidR="00101789" w:rsidRPr="000D7E69">
        <w:rPr>
          <w:b/>
        </w:rPr>
        <w:t>atención</w:t>
      </w:r>
      <w:r w:rsidR="004B4746" w:rsidRPr="000D7E69">
        <w:rPr>
          <w:b/>
        </w:rPr>
        <w:t xml:space="preserve"> y reparación integral a las víctimas</w:t>
      </w:r>
      <w:r w:rsidR="004959FA" w:rsidRPr="000D7E69">
        <w:rPr>
          <w:b/>
        </w:rPr>
        <w:t>. E</w:t>
      </w:r>
      <w:r w:rsidR="00795752" w:rsidRPr="000D7E69">
        <w:rPr>
          <w:b/>
        </w:rPr>
        <w:t>n particular, debe</w:t>
      </w:r>
      <w:r w:rsidR="004959FA" w:rsidRPr="000D7E69">
        <w:rPr>
          <w:b/>
        </w:rPr>
        <w:t xml:space="preserve"> velar</w:t>
      </w:r>
      <w:r w:rsidR="004959FA" w:rsidRPr="000D7E69">
        <w:rPr>
          <w:rFonts w:ascii="TimesNewRoman,Bold" w:hAnsi="TimesNewRoman,Bold" w:cs="TimesNewRoman,Bold"/>
          <w:b/>
          <w:bCs/>
          <w:lang w:val="es-MX" w:eastAsia="zh-CN"/>
        </w:rPr>
        <w:t xml:space="preserve"> por que</w:t>
      </w:r>
      <w:r w:rsidR="00795752" w:rsidRPr="000D7E69">
        <w:rPr>
          <w:b/>
        </w:rPr>
        <w:t>:</w:t>
      </w:r>
      <w:r w:rsidR="004959FA" w:rsidRPr="000D7E69">
        <w:rPr>
          <w:b/>
        </w:rPr>
        <w:t xml:space="preserve"> </w:t>
      </w:r>
      <w:r w:rsidR="008F5C72">
        <w:rPr>
          <w:rFonts w:ascii="TimesNewRoman,Bold" w:hAnsi="TimesNewRoman,Bold" w:cs="TimesNewRoman,Bold"/>
          <w:b/>
          <w:bCs/>
          <w:lang w:val="es-MX" w:eastAsia="zh-CN"/>
        </w:rPr>
        <w:t xml:space="preserve">se facilite la presentación de denuncias por las víctimas; </w:t>
      </w:r>
      <w:r w:rsidR="00795752" w:rsidRPr="000D7E69">
        <w:rPr>
          <w:rFonts w:ascii="TimesNewRoman,Bold" w:hAnsi="TimesNewRoman,Bold" w:cs="TimesNewRoman,Bold"/>
          <w:b/>
          <w:bCs/>
          <w:lang w:val="es-MX" w:eastAsia="zh-CN"/>
        </w:rPr>
        <w:t xml:space="preserve">todos los </w:t>
      </w:r>
      <w:r w:rsidR="00757630" w:rsidRPr="000D7E69">
        <w:rPr>
          <w:rFonts w:ascii="TimesNewRoman,Bold" w:hAnsi="TimesNewRoman,Bold" w:cs="TimesNewRoman,Bold"/>
          <w:b/>
          <w:bCs/>
          <w:lang w:val="es-MX" w:eastAsia="zh-CN"/>
        </w:rPr>
        <w:t>hechos</w:t>
      </w:r>
      <w:r w:rsidR="00795752" w:rsidRPr="000D7E69">
        <w:rPr>
          <w:rFonts w:ascii="TimesNewRoman,Bold" w:hAnsi="TimesNewRoman,Bold" w:cs="TimesNewRoman,Bold"/>
          <w:b/>
          <w:bCs/>
          <w:lang w:val="es-MX" w:eastAsia="zh-CN"/>
        </w:rPr>
        <w:t xml:space="preserve"> de violencia contra la mujer </w:t>
      </w:r>
      <w:r w:rsidR="004B4746" w:rsidRPr="000D7E69">
        <w:rPr>
          <w:rFonts w:ascii="TimesNewRoman,Bold" w:hAnsi="TimesNewRoman,Bold" w:cs="TimesNewRoman,Bold"/>
          <w:b/>
          <w:bCs/>
          <w:lang w:val="es-MX" w:eastAsia="zh-CN"/>
        </w:rPr>
        <w:t xml:space="preserve">y violencia sexual </w:t>
      </w:r>
      <w:r w:rsidR="00795752" w:rsidRPr="000D7E69">
        <w:rPr>
          <w:rFonts w:ascii="TimesNewRoman,Bold" w:hAnsi="TimesNewRoman,Bold" w:cs="TimesNewRoman,Bold"/>
          <w:b/>
          <w:bCs/>
          <w:lang w:val="es-MX" w:eastAsia="zh-CN"/>
        </w:rPr>
        <w:t>se</w:t>
      </w:r>
      <w:r w:rsidR="00757630" w:rsidRPr="000D7E69">
        <w:rPr>
          <w:rFonts w:ascii="TimesNewRoman,Bold" w:hAnsi="TimesNewRoman,Bold" w:cs="TimesNewRoman,Bold"/>
          <w:b/>
          <w:bCs/>
          <w:lang w:val="es-MX" w:eastAsia="zh-CN"/>
        </w:rPr>
        <w:t>an</w:t>
      </w:r>
      <w:r w:rsidR="00795752" w:rsidRPr="000D7E69">
        <w:rPr>
          <w:rFonts w:ascii="TimesNewRoman,Bold" w:hAnsi="TimesNewRoman,Bold" w:cs="TimesNewRoman,Bold"/>
          <w:b/>
          <w:bCs/>
          <w:lang w:val="es-MX" w:eastAsia="zh-CN"/>
        </w:rPr>
        <w:t xml:space="preserve"> investig</w:t>
      </w:r>
      <w:r w:rsidR="00757630" w:rsidRPr="000D7E69">
        <w:rPr>
          <w:rFonts w:ascii="TimesNewRoman,Bold" w:hAnsi="TimesNewRoman,Bold" w:cs="TimesNewRoman,Bold"/>
          <w:b/>
          <w:bCs/>
          <w:lang w:val="es-MX" w:eastAsia="zh-CN"/>
        </w:rPr>
        <w:t xml:space="preserve">ados </w:t>
      </w:r>
      <w:r w:rsidR="00795752" w:rsidRPr="000D7E69">
        <w:rPr>
          <w:rFonts w:ascii="TimesNewRoman,Bold" w:hAnsi="TimesNewRoman,Bold" w:cs="TimesNewRoman,Bold"/>
          <w:b/>
          <w:bCs/>
          <w:lang w:val="es-MX" w:eastAsia="zh-CN"/>
        </w:rPr>
        <w:t xml:space="preserve">de manera </w:t>
      </w:r>
      <w:r w:rsidR="00D776FC" w:rsidRPr="000D7E69">
        <w:rPr>
          <w:rFonts w:ascii="TimesNewRoman,Bold" w:hAnsi="TimesNewRoman,Bold" w:cs="TimesNewRoman,Bold"/>
          <w:b/>
          <w:bCs/>
          <w:lang w:val="es-MX" w:eastAsia="zh-CN"/>
        </w:rPr>
        <w:t xml:space="preserve">pronta, </w:t>
      </w:r>
      <w:r w:rsidR="00795752" w:rsidRPr="000D7E69">
        <w:rPr>
          <w:rFonts w:ascii="TimesNewRoman,Bold" w:hAnsi="TimesNewRoman,Bold" w:cs="TimesNewRoman,Bold"/>
          <w:b/>
          <w:bCs/>
          <w:lang w:val="es-MX" w:eastAsia="zh-CN"/>
        </w:rPr>
        <w:t>exhaustiva</w:t>
      </w:r>
      <w:r w:rsidR="00757630" w:rsidRPr="000D7E69">
        <w:rPr>
          <w:rFonts w:ascii="TimesNewRoman,Bold" w:hAnsi="TimesNewRoman,Bold" w:cs="TimesNewRoman,Bold"/>
          <w:b/>
          <w:bCs/>
          <w:lang w:val="es-MX" w:eastAsia="zh-CN"/>
        </w:rPr>
        <w:t xml:space="preserve"> </w:t>
      </w:r>
      <w:r w:rsidR="006C1298" w:rsidRPr="000D7E69">
        <w:rPr>
          <w:rFonts w:ascii="TimesNewRoman,Bold" w:hAnsi="TimesNewRoman,Bold" w:cs="TimesNewRoman,Bold"/>
          <w:b/>
          <w:bCs/>
          <w:lang w:val="es-MX" w:eastAsia="zh-CN"/>
        </w:rPr>
        <w:t>e imparcial</w:t>
      </w:r>
      <w:r w:rsidR="004959FA" w:rsidRPr="000D7E69">
        <w:rPr>
          <w:rFonts w:ascii="TimesNewRoman,Bold" w:hAnsi="TimesNewRoman,Bold" w:cs="TimesNewRoman,Bold"/>
          <w:b/>
          <w:bCs/>
          <w:lang w:val="es-MX" w:eastAsia="zh-CN"/>
        </w:rPr>
        <w:t>;</w:t>
      </w:r>
      <w:r w:rsidR="006C1298" w:rsidRPr="000D7E69">
        <w:rPr>
          <w:rFonts w:ascii="TimesNewRoman,Bold" w:hAnsi="TimesNewRoman,Bold" w:cs="TimesNewRoman,Bold"/>
          <w:b/>
          <w:bCs/>
          <w:lang w:val="es-MX" w:eastAsia="zh-CN"/>
        </w:rPr>
        <w:t xml:space="preserve"> </w:t>
      </w:r>
      <w:r w:rsidR="00795752" w:rsidRPr="000D7E69">
        <w:rPr>
          <w:rFonts w:ascii="TimesNewRoman,Bold" w:hAnsi="TimesNewRoman,Bold" w:cs="TimesNewRoman,Bold"/>
          <w:b/>
          <w:bCs/>
          <w:lang w:val="es-MX" w:eastAsia="zh-CN"/>
        </w:rPr>
        <w:t xml:space="preserve">los autores sean </w:t>
      </w:r>
      <w:r w:rsidR="00F0490B" w:rsidRPr="000D7E69">
        <w:rPr>
          <w:rFonts w:ascii="TimesNewRoman,Bold" w:hAnsi="TimesNewRoman,Bold" w:cs="TimesNewRoman,Bold"/>
          <w:b/>
          <w:bCs/>
          <w:lang w:val="es-MX" w:eastAsia="zh-CN"/>
        </w:rPr>
        <w:t>enjuiciados</w:t>
      </w:r>
      <w:r w:rsidR="00795752" w:rsidRPr="000D7E69">
        <w:rPr>
          <w:rFonts w:ascii="TimesNewRoman,Bold" w:hAnsi="TimesNewRoman,Bold" w:cs="TimesNewRoman,Bold"/>
          <w:b/>
          <w:bCs/>
          <w:lang w:val="es-MX" w:eastAsia="zh-CN"/>
        </w:rPr>
        <w:t xml:space="preserve"> y</w:t>
      </w:r>
      <w:r w:rsidR="00F0490B" w:rsidRPr="000D7E69">
        <w:rPr>
          <w:rFonts w:ascii="TimesNewRoman,Bold" w:hAnsi="TimesNewRoman,Bold" w:cs="TimesNewRoman,Bold"/>
          <w:b/>
          <w:bCs/>
          <w:lang w:val="es-MX" w:eastAsia="zh-CN"/>
        </w:rPr>
        <w:t xml:space="preserve"> </w:t>
      </w:r>
      <w:r w:rsidR="00795752" w:rsidRPr="000D7E69">
        <w:rPr>
          <w:rFonts w:ascii="TimesNewRoman,Bold" w:hAnsi="TimesNewRoman,Bold" w:cs="TimesNewRoman,Bold"/>
          <w:b/>
          <w:bCs/>
          <w:lang w:val="es-MX" w:eastAsia="zh-CN"/>
        </w:rPr>
        <w:t>sancionados;</w:t>
      </w:r>
      <w:r w:rsidR="00757630" w:rsidRPr="000D7E69">
        <w:rPr>
          <w:rFonts w:ascii="TimesNewRoman,Bold" w:hAnsi="TimesNewRoman,Bold" w:cs="TimesNewRoman,Bold"/>
          <w:b/>
          <w:bCs/>
          <w:lang w:val="es-MX" w:eastAsia="zh-CN"/>
        </w:rPr>
        <w:t xml:space="preserve"> </w:t>
      </w:r>
      <w:r w:rsidR="004959FA" w:rsidRPr="000D7E69">
        <w:rPr>
          <w:rFonts w:ascii="TimesNewRoman,Bold" w:hAnsi="TimesNewRoman,Bold" w:cs="TimesNewRoman,Bold"/>
          <w:b/>
          <w:bCs/>
          <w:lang w:val="es-MX" w:eastAsia="zh-CN"/>
        </w:rPr>
        <w:t xml:space="preserve">y </w:t>
      </w:r>
      <w:r w:rsidR="004959FA" w:rsidRPr="000D7E69">
        <w:rPr>
          <w:b/>
        </w:rPr>
        <w:t xml:space="preserve">las víctimas obtengan sin demora </w:t>
      </w:r>
      <w:r w:rsidR="00101789" w:rsidRPr="000D7E69">
        <w:rPr>
          <w:b/>
        </w:rPr>
        <w:t xml:space="preserve">atención, </w:t>
      </w:r>
      <w:r w:rsidR="004959FA" w:rsidRPr="000D7E69">
        <w:rPr>
          <w:b/>
        </w:rPr>
        <w:t xml:space="preserve">reparación </w:t>
      </w:r>
      <w:r w:rsidR="007F02F5" w:rsidRPr="000D7E69">
        <w:rPr>
          <w:b/>
        </w:rPr>
        <w:t xml:space="preserve">integral </w:t>
      </w:r>
      <w:r w:rsidR="004959FA" w:rsidRPr="000D7E69">
        <w:rPr>
          <w:b/>
        </w:rPr>
        <w:t>y medios de protección adecuados, entre otras cosas poniendo a su disposición un número suficiente de centros de acogida en todo el país.</w:t>
      </w:r>
    </w:p>
    <w:p w:rsidR="003429B6" w:rsidRPr="00DC5C35" w:rsidRDefault="009A513B" w:rsidP="00117934">
      <w:pPr>
        <w:pStyle w:val="H23G"/>
      </w:pPr>
      <w:r>
        <w:tab/>
      </w:r>
      <w:r>
        <w:tab/>
      </w:r>
      <w:r w:rsidR="003429B6" w:rsidRPr="00DE61BE">
        <w:t>Interrupción voluntaria del embarazo</w:t>
      </w:r>
    </w:p>
    <w:p w:rsidR="003429B6" w:rsidRPr="00DC5C35" w:rsidRDefault="000159B0" w:rsidP="00A25A5A">
      <w:pPr>
        <w:pStyle w:val="SingleTxtG"/>
        <w:numPr>
          <w:ilvl w:val="0"/>
          <w:numId w:val="23"/>
        </w:numPr>
        <w:ind w:left="1134" w:firstLine="0"/>
      </w:pPr>
      <w:r>
        <w:t xml:space="preserve">Si bien </w:t>
      </w:r>
      <w:r w:rsidR="00A14530">
        <w:t>toma nota de</w:t>
      </w:r>
      <w:r w:rsidR="00CF07B4">
        <w:t xml:space="preserve"> las medidas adoptadas por el Ministerio de Salud para garantizar el acceso a</w:t>
      </w:r>
      <w:r w:rsidR="00457C6A">
        <w:t>l</w:t>
      </w:r>
      <w:r w:rsidR="00CF07B4">
        <w:t xml:space="preserve"> </w:t>
      </w:r>
      <w:r w:rsidR="00BD416C">
        <w:t xml:space="preserve">aborto </w:t>
      </w:r>
      <w:r w:rsidR="00CF07B4">
        <w:t>en los casos en los que se presente algunas de la</w:t>
      </w:r>
      <w:r w:rsidR="00505D9F">
        <w:t>s circunstancias previstas en la</w:t>
      </w:r>
      <w:r w:rsidR="00CF07B4">
        <w:t xml:space="preserve"> sentencia C-355 de 2006 de la Corte Constitucional</w:t>
      </w:r>
      <w:r w:rsidR="0099791C">
        <w:t xml:space="preserve">, al Comité </w:t>
      </w:r>
      <w:r w:rsidR="00CF07B4">
        <w:t xml:space="preserve">le preocupan los informes </w:t>
      </w:r>
      <w:r w:rsidR="00A25A5A">
        <w:t xml:space="preserve">sobre los obstáculos a los que se habrían enfrentado algunas mujeres </w:t>
      </w:r>
      <w:r w:rsidR="00B619A2">
        <w:t xml:space="preserve">en la práctica </w:t>
      </w:r>
      <w:r w:rsidR="00A25A5A">
        <w:t xml:space="preserve">para acceder al </w:t>
      </w:r>
      <w:r w:rsidR="00BD416C">
        <w:t xml:space="preserve">aborto </w:t>
      </w:r>
      <w:r w:rsidR="00A25A5A">
        <w:t>legal</w:t>
      </w:r>
      <w:r w:rsidR="003E2CC5">
        <w:t xml:space="preserve">, incluyendo la invocación de la objeción de conciencia </w:t>
      </w:r>
      <w:r w:rsidR="00341635">
        <w:t xml:space="preserve">por el personal de salud </w:t>
      </w:r>
      <w:r w:rsidR="004C25DE">
        <w:t xml:space="preserve">sin </w:t>
      </w:r>
      <w:r w:rsidR="007D71FA">
        <w:t>remisiones</w:t>
      </w:r>
      <w:r w:rsidR="00457C6A">
        <w:t xml:space="preserve"> apropiada</w:t>
      </w:r>
      <w:r w:rsidR="007D71FA">
        <w:t>s</w:t>
      </w:r>
      <w:r w:rsidR="00457C6A">
        <w:t xml:space="preserve"> </w:t>
      </w:r>
      <w:r w:rsidR="00341635">
        <w:t>y su falta de capacitación adecuada</w:t>
      </w:r>
      <w:r w:rsidR="00A14530">
        <w:t xml:space="preserve">. </w:t>
      </w:r>
      <w:r w:rsidR="00463F6D">
        <w:t>Al respecto, le preocupa</w:t>
      </w:r>
      <w:r w:rsidR="0065735A">
        <w:t>n</w:t>
      </w:r>
      <w:r w:rsidR="00463F6D">
        <w:t xml:space="preserve"> también </w:t>
      </w:r>
      <w:r w:rsidR="007D71FA">
        <w:t>los informes</w:t>
      </w:r>
      <w:r w:rsidR="00463F6D">
        <w:t xml:space="preserve"> sobre numerosos casos </w:t>
      </w:r>
      <w:r w:rsidR="00341635">
        <w:t>de</w:t>
      </w:r>
      <w:r w:rsidR="00463F6D">
        <w:t xml:space="preserve"> </w:t>
      </w:r>
      <w:r w:rsidR="00F046C6">
        <w:t xml:space="preserve">abortos </w:t>
      </w:r>
      <w:r w:rsidR="00341635">
        <w:t xml:space="preserve">que </w:t>
      </w:r>
      <w:r w:rsidR="00463F6D">
        <w:t>se habría</w:t>
      </w:r>
      <w:r w:rsidR="00341635">
        <w:t>n</w:t>
      </w:r>
      <w:r w:rsidR="00463F6D">
        <w:t xml:space="preserve"> llevado adelante </w:t>
      </w:r>
      <w:r w:rsidR="007D71FA">
        <w:t xml:space="preserve">de manera clandestina </w:t>
      </w:r>
      <w:r w:rsidR="00341635">
        <w:t xml:space="preserve">en condiciones </w:t>
      </w:r>
      <w:r w:rsidR="00463F6D">
        <w:t>insegura</w:t>
      </w:r>
      <w:r w:rsidR="00341635">
        <w:t>s</w:t>
      </w:r>
      <w:r w:rsidR="00463F6D">
        <w:t xml:space="preserve"> poniendo en riesgo la vida y salud de las mujeres. </w:t>
      </w:r>
      <w:r w:rsidR="00A14530">
        <w:t>Asimismo, le preocupa la información s</w:t>
      </w:r>
      <w:r w:rsidR="00A25A5A">
        <w:t xml:space="preserve">obre </w:t>
      </w:r>
      <w:r w:rsidR="00B619A2">
        <w:t>las altas tasas de embarazo adolescente</w:t>
      </w:r>
      <w:r w:rsidR="00A25A5A">
        <w:t xml:space="preserve"> </w:t>
      </w:r>
      <w:r w:rsidR="003429B6" w:rsidRPr="00DC5C35">
        <w:t xml:space="preserve">(arts. 3, </w:t>
      </w:r>
      <w:r w:rsidR="00BD416C">
        <w:t xml:space="preserve">6, </w:t>
      </w:r>
      <w:r w:rsidR="003429B6" w:rsidRPr="00DC5C35">
        <w:t>7</w:t>
      </w:r>
      <w:r w:rsidR="00D17BD0" w:rsidRPr="00DC5C35">
        <w:t xml:space="preserve"> y 17</w:t>
      </w:r>
      <w:r w:rsidR="003429B6" w:rsidRPr="00DC5C35">
        <w:t>).</w:t>
      </w:r>
    </w:p>
    <w:p w:rsidR="003429B6" w:rsidRPr="00DC5C35" w:rsidRDefault="00EA56C9" w:rsidP="00212F9E">
      <w:pPr>
        <w:pStyle w:val="SingleTxtG"/>
        <w:numPr>
          <w:ilvl w:val="0"/>
          <w:numId w:val="23"/>
        </w:numPr>
        <w:ind w:left="1134" w:firstLine="0"/>
        <w:rPr>
          <w:b/>
        </w:rPr>
      </w:pPr>
      <w:r>
        <w:rPr>
          <w:b/>
        </w:rPr>
        <w:t xml:space="preserve">El Estado parte </w:t>
      </w:r>
      <w:r w:rsidR="00B41DC3">
        <w:rPr>
          <w:b/>
        </w:rPr>
        <w:t xml:space="preserve">debe </w:t>
      </w:r>
      <w:r w:rsidR="00A14530">
        <w:rPr>
          <w:b/>
        </w:rPr>
        <w:t>contin</w:t>
      </w:r>
      <w:r w:rsidR="00B41DC3">
        <w:rPr>
          <w:b/>
        </w:rPr>
        <w:t>uar</w:t>
      </w:r>
      <w:r w:rsidR="00A14530">
        <w:rPr>
          <w:b/>
        </w:rPr>
        <w:t xml:space="preserve"> e increment</w:t>
      </w:r>
      <w:r w:rsidR="00B41DC3">
        <w:rPr>
          <w:b/>
        </w:rPr>
        <w:t>ar</w:t>
      </w:r>
      <w:r w:rsidR="00A14530">
        <w:rPr>
          <w:b/>
        </w:rPr>
        <w:t xml:space="preserve"> sus esfuerzos </w:t>
      </w:r>
      <w:r>
        <w:rPr>
          <w:b/>
        </w:rPr>
        <w:t xml:space="preserve">para </w:t>
      </w:r>
      <w:r w:rsidR="00A14530">
        <w:rPr>
          <w:b/>
        </w:rPr>
        <w:t>garantizar el acceso efectivo</w:t>
      </w:r>
      <w:r w:rsidR="00DD5D53">
        <w:rPr>
          <w:b/>
        </w:rPr>
        <w:t xml:space="preserve"> y oportuno </w:t>
      </w:r>
      <w:r w:rsidR="00A14530">
        <w:rPr>
          <w:b/>
        </w:rPr>
        <w:t xml:space="preserve">de las mujeres </w:t>
      </w:r>
      <w:r>
        <w:rPr>
          <w:b/>
        </w:rPr>
        <w:t>a</w:t>
      </w:r>
      <w:r w:rsidR="00457C6A">
        <w:rPr>
          <w:b/>
        </w:rPr>
        <w:t>l</w:t>
      </w:r>
      <w:r>
        <w:rPr>
          <w:b/>
        </w:rPr>
        <w:t xml:space="preserve"> </w:t>
      </w:r>
      <w:r w:rsidR="00BD416C">
        <w:rPr>
          <w:b/>
        </w:rPr>
        <w:t xml:space="preserve">aborto </w:t>
      </w:r>
      <w:r>
        <w:rPr>
          <w:b/>
        </w:rPr>
        <w:t>legal</w:t>
      </w:r>
      <w:r w:rsidR="00463F6D">
        <w:rPr>
          <w:b/>
        </w:rPr>
        <w:t xml:space="preserve">, incluyendo a través de la eliminación de </w:t>
      </w:r>
      <w:r w:rsidR="00701B4E">
        <w:rPr>
          <w:b/>
        </w:rPr>
        <w:t xml:space="preserve">los </w:t>
      </w:r>
      <w:r w:rsidR="00463F6D">
        <w:rPr>
          <w:b/>
        </w:rPr>
        <w:t>obstáculo</w:t>
      </w:r>
      <w:r w:rsidR="00701B4E">
        <w:rPr>
          <w:b/>
        </w:rPr>
        <w:t>s</w:t>
      </w:r>
      <w:r w:rsidR="00463F6D">
        <w:rPr>
          <w:b/>
        </w:rPr>
        <w:t xml:space="preserve"> que pudiera</w:t>
      </w:r>
      <w:r w:rsidR="00701B4E">
        <w:rPr>
          <w:b/>
        </w:rPr>
        <w:t>n</w:t>
      </w:r>
      <w:r w:rsidR="00463F6D">
        <w:rPr>
          <w:b/>
        </w:rPr>
        <w:t xml:space="preserve"> </w:t>
      </w:r>
      <w:r w:rsidR="002E7012" w:rsidRPr="00551016">
        <w:rPr>
          <w:b/>
        </w:rPr>
        <w:t>impedir</w:t>
      </w:r>
      <w:r w:rsidR="00701B4E">
        <w:rPr>
          <w:b/>
        </w:rPr>
        <w:t xml:space="preserve"> </w:t>
      </w:r>
      <w:r w:rsidR="00463F6D">
        <w:rPr>
          <w:b/>
        </w:rPr>
        <w:t>dicho acceso,</w:t>
      </w:r>
      <w:r w:rsidR="00E577A1">
        <w:rPr>
          <w:b/>
        </w:rPr>
        <w:t xml:space="preserve"> y para</w:t>
      </w:r>
      <w:r w:rsidR="001067F6">
        <w:rPr>
          <w:b/>
        </w:rPr>
        <w:t xml:space="preserve">  </w:t>
      </w:r>
      <w:r w:rsidR="00463F6D">
        <w:rPr>
          <w:b/>
        </w:rPr>
        <w:t xml:space="preserve">facilitar el acceso a información pública </w:t>
      </w:r>
      <w:r w:rsidR="001067F6">
        <w:rPr>
          <w:b/>
        </w:rPr>
        <w:t xml:space="preserve">sobre cómo acceder </w:t>
      </w:r>
      <w:r w:rsidR="00457C6A">
        <w:rPr>
          <w:b/>
        </w:rPr>
        <w:t>al aborto</w:t>
      </w:r>
      <w:r w:rsidR="001067F6">
        <w:rPr>
          <w:b/>
        </w:rPr>
        <w:t xml:space="preserve"> legal</w:t>
      </w:r>
      <w:r w:rsidR="00463F6D">
        <w:rPr>
          <w:b/>
        </w:rPr>
        <w:t xml:space="preserve">. </w:t>
      </w:r>
      <w:r w:rsidR="00457C6A">
        <w:rPr>
          <w:b/>
        </w:rPr>
        <w:t xml:space="preserve">En particular, debe establecer un mecanismo efectivo de remisión para garantizar el acceso al aborto seguro en casos de objeción de conciencia de los profesionales de la salud y velar por </w:t>
      </w:r>
      <w:r w:rsidR="00F450E4">
        <w:rPr>
          <w:b/>
        </w:rPr>
        <w:t>que los profesionales</w:t>
      </w:r>
      <w:r w:rsidR="00457C6A">
        <w:rPr>
          <w:b/>
        </w:rPr>
        <w:t xml:space="preserve"> de la salud que deb</w:t>
      </w:r>
      <w:r w:rsidR="007D71FA">
        <w:rPr>
          <w:b/>
        </w:rPr>
        <w:t>a</w:t>
      </w:r>
      <w:r w:rsidR="00F450E4">
        <w:rPr>
          <w:b/>
        </w:rPr>
        <w:t>n</w:t>
      </w:r>
      <w:r w:rsidR="00457C6A">
        <w:rPr>
          <w:b/>
        </w:rPr>
        <w:t xml:space="preserve"> practicar los abortos</w:t>
      </w:r>
      <w:r w:rsidR="00F450E4">
        <w:rPr>
          <w:b/>
        </w:rPr>
        <w:t xml:space="preserve"> reciban capacitación adecuada</w:t>
      </w:r>
      <w:r w:rsidR="00457C6A">
        <w:rPr>
          <w:b/>
        </w:rPr>
        <w:t xml:space="preserve">. </w:t>
      </w:r>
      <w:r w:rsidR="00701B4E">
        <w:rPr>
          <w:b/>
        </w:rPr>
        <w:t>E</w:t>
      </w:r>
      <w:r w:rsidR="00AA7F17">
        <w:rPr>
          <w:b/>
        </w:rPr>
        <w:t xml:space="preserve">l Estado parte debe revisar los efectos del marco normativo en las mujeres para asegurar que no tengan que recurrir a abortos clandestinos que pongan en riesgo su vida y su salud. </w:t>
      </w:r>
      <w:r w:rsidR="003429B6" w:rsidRPr="00DC5C35">
        <w:rPr>
          <w:b/>
        </w:rPr>
        <w:t>Asimismo,</w:t>
      </w:r>
      <w:r w:rsidR="000555EE" w:rsidRPr="00DC5C35">
        <w:rPr>
          <w:b/>
        </w:rPr>
        <w:t xml:space="preserve"> </w:t>
      </w:r>
      <w:r w:rsidR="00B41DC3">
        <w:rPr>
          <w:b/>
        </w:rPr>
        <w:t>debe</w:t>
      </w:r>
      <w:r w:rsidR="00D533B3" w:rsidRPr="00DC5C35">
        <w:rPr>
          <w:b/>
        </w:rPr>
        <w:t xml:space="preserve"> </w:t>
      </w:r>
      <w:r w:rsidR="003429B6" w:rsidRPr="00DC5C35">
        <w:rPr>
          <w:b/>
        </w:rPr>
        <w:t>increment</w:t>
      </w:r>
      <w:r w:rsidR="00B41DC3">
        <w:rPr>
          <w:b/>
        </w:rPr>
        <w:t>ar</w:t>
      </w:r>
      <w:r w:rsidR="003429B6" w:rsidRPr="00DC5C35">
        <w:rPr>
          <w:b/>
        </w:rPr>
        <w:t xml:space="preserve"> sus esfuerzos con miras a </w:t>
      </w:r>
      <w:r>
        <w:rPr>
          <w:b/>
        </w:rPr>
        <w:t>prevenir los embarazos no deseados</w:t>
      </w:r>
      <w:r w:rsidR="00A14530">
        <w:rPr>
          <w:b/>
        </w:rPr>
        <w:t>, especialmente entre las adolescentes,</w:t>
      </w:r>
      <w:r>
        <w:rPr>
          <w:b/>
        </w:rPr>
        <w:t xml:space="preserve"> y </w:t>
      </w:r>
      <w:r w:rsidR="003429B6" w:rsidRPr="00DC5C35">
        <w:rPr>
          <w:b/>
          <w:bCs/>
        </w:rPr>
        <w:t>garantizar que las mujeres y las adolescentes puedan acceder a servicios adecuados de salud sexual y reproductiva en todo el país</w:t>
      </w:r>
      <w:r w:rsidR="00345EF8">
        <w:rPr>
          <w:b/>
          <w:bCs/>
        </w:rPr>
        <w:t>.</w:t>
      </w:r>
    </w:p>
    <w:p w:rsidR="00201D55" w:rsidRDefault="00A3566A" w:rsidP="005F609A">
      <w:pPr>
        <w:pStyle w:val="H23G"/>
      </w:pPr>
      <w:r>
        <w:tab/>
      </w:r>
      <w:r>
        <w:tab/>
      </w:r>
      <w:r w:rsidR="00201D55" w:rsidRPr="00256818">
        <w:t>Erradicación manual de cultivos de coca por campesinos</w:t>
      </w:r>
    </w:p>
    <w:p w:rsidR="00201D55" w:rsidRDefault="0086670D" w:rsidP="00201D55">
      <w:pPr>
        <w:pStyle w:val="SingleTxtG"/>
        <w:numPr>
          <w:ilvl w:val="0"/>
          <w:numId w:val="23"/>
        </w:numPr>
        <w:ind w:left="1134" w:firstLine="0"/>
      </w:pPr>
      <w:r>
        <w:t xml:space="preserve">El Comité nota con preocupación los informes </w:t>
      </w:r>
      <w:r w:rsidR="00F0490B">
        <w:t>relativos a</w:t>
      </w:r>
      <w:r>
        <w:t xml:space="preserve"> actividades de erradicación manual de cultivos de coca realizadas por campesinos pobres que no tienen otras oportunidades laborales en zonas donde </w:t>
      </w:r>
      <w:r w:rsidR="00434849">
        <w:t xml:space="preserve">están expuestos a los riesgos </w:t>
      </w:r>
      <w:r w:rsidR="00801064">
        <w:t>generados por</w:t>
      </w:r>
      <w:r w:rsidR="00434849">
        <w:t xml:space="preserve"> la existencia de </w:t>
      </w:r>
      <w:r>
        <w:t xml:space="preserve">minas </w:t>
      </w:r>
      <w:r w:rsidR="000613FB">
        <w:t xml:space="preserve">terrestres </w:t>
      </w:r>
      <w:r>
        <w:t xml:space="preserve">y </w:t>
      </w:r>
      <w:r w:rsidR="00434849">
        <w:t>la presencia de</w:t>
      </w:r>
      <w:r>
        <w:t xml:space="preserve"> grupos </w:t>
      </w:r>
      <w:r w:rsidR="007F02F5">
        <w:t>armados ilegales</w:t>
      </w:r>
      <w:r>
        <w:t xml:space="preserve">. Si bien </w:t>
      </w:r>
      <w:r w:rsidR="00201D55">
        <w:t xml:space="preserve">toma nota de la </w:t>
      </w:r>
      <w:r w:rsidR="00801064">
        <w:t xml:space="preserve">información </w:t>
      </w:r>
      <w:r w:rsidR="006F50B7">
        <w:t xml:space="preserve">proporcionada por el Estado parte </w:t>
      </w:r>
      <w:r w:rsidR="00801064">
        <w:t>sobre</w:t>
      </w:r>
      <w:r w:rsidR="00656DF6">
        <w:t xml:space="preserve"> las medidas adoptadas para disminuir los riesgos</w:t>
      </w:r>
      <w:r>
        <w:t xml:space="preserve">, le preocupan </w:t>
      </w:r>
      <w:r w:rsidR="00656DF6">
        <w:t>las informaciones de que much</w:t>
      </w:r>
      <w:r w:rsidR="00434849">
        <w:t>a</w:t>
      </w:r>
      <w:r w:rsidR="00656DF6">
        <w:t>s de esta</w:t>
      </w:r>
      <w:r>
        <w:t xml:space="preserve">s </w:t>
      </w:r>
      <w:r w:rsidR="00656DF6">
        <w:t>personas</w:t>
      </w:r>
      <w:r>
        <w:t xml:space="preserve"> habrían perdido la vida </w:t>
      </w:r>
      <w:r w:rsidR="009E6BF7">
        <w:t>o resulta</w:t>
      </w:r>
      <w:r>
        <w:t>do</w:t>
      </w:r>
      <w:r w:rsidR="009E6BF7">
        <w:t xml:space="preserve"> herid</w:t>
      </w:r>
      <w:r w:rsidR="0002298D">
        <w:t>a</w:t>
      </w:r>
      <w:r w:rsidR="009E6BF7">
        <w:t xml:space="preserve">s como consecuencia de la explosión de minas </w:t>
      </w:r>
      <w:r w:rsidR="000613FB">
        <w:t xml:space="preserve">terrestres </w:t>
      </w:r>
      <w:r w:rsidR="009E6BF7">
        <w:t xml:space="preserve">o de ataques de grupos </w:t>
      </w:r>
      <w:r w:rsidR="007F02F5">
        <w:t>armados ilegales</w:t>
      </w:r>
      <w:r w:rsidR="00201D55">
        <w:t xml:space="preserve"> (arts. 6, </w:t>
      </w:r>
      <w:r w:rsidR="00201D55" w:rsidRPr="00EC7FF3">
        <w:t>7</w:t>
      </w:r>
      <w:r w:rsidR="0006116F" w:rsidRPr="00EC7FF3">
        <w:t>, 8</w:t>
      </w:r>
      <w:r w:rsidR="00201D55">
        <w:t xml:space="preserve"> y 9).</w:t>
      </w:r>
    </w:p>
    <w:p w:rsidR="00201D55" w:rsidRPr="00201D55" w:rsidRDefault="00201D55" w:rsidP="00201D55">
      <w:pPr>
        <w:pStyle w:val="SingleTxtG"/>
        <w:numPr>
          <w:ilvl w:val="0"/>
          <w:numId w:val="23"/>
        </w:numPr>
        <w:ind w:left="1134" w:firstLine="0"/>
      </w:pPr>
      <w:r>
        <w:rPr>
          <w:b/>
          <w:bCs/>
        </w:rPr>
        <w:t>El</w:t>
      </w:r>
      <w:r w:rsidRPr="00EB036A">
        <w:rPr>
          <w:b/>
          <w:bCs/>
        </w:rPr>
        <w:t xml:space="preserve"> Estado parte </w:t>
      </w:r>
      <w:r w:rsidR="00464765">
        <w:rPr>
          <w:b/>
          <w:bCs/>
        </w:rPr>
        <w:t xml:space="preserve">debe </w:t>
      </w:r>
      <w:r w:rsidRPr="00EB036A">
        <w:rPr>
          <w:b/>
          <w:bCs/>
        </w:rPr>
        <w:t>interrump</w:t>
      </w:r>
      <w:r w:rsidR="00464765">
        <w:rPr>
          <w:b/>
          <w:bCs/>
        </w:rPr>
        <w:t>ir</w:t>
      </w:r>
      <w:r w:rsidRPr="00EB036A">
        <w:rPr>
          <w:b/>
          <w:bCs/>
        </w:rPr>
        <w:t xml:space="preserve"> el uso de civiles en actividades de erradicación manual de cultivos de coca </w:t>
      </w:r>
      <w:r w:rsidRPr="006F50B7">
        <w:rPr>
          <w:b/>
          <w:bCs/>
        </w:rPr>
        <w:t xml:space="preserve">hasta que </w:t>
      </w:r>
      <w:r w:rsidR="009D5FE4">
        <w:rPr>
          <w:b/>
          <w:bCs/>
        </w:rPr>
        <w:t>se verifique</w:t>
      </w:r>
      <w:r w:rsidR="00B23D8A">
        <w:rPr>
          <w:b/>
          <w:bCs/>
        </w:rPr>
        <w:t xml:space="preserve">, de conformidad con </w:t>
      </w:r>
      <w:r w:rsidR="004D737E">
        <w:rPr>
          <w:b/>
          <w:bCs/>
        </w:rPr>
        <w:t xml:space="preserve">los </w:t>
      </w:r>
      <w:r w:rsidR="00B23D8A">
        <w:rPr>
          <w:b/>
          <w:bCs/>
        </w:rPr>
        <w:t>estándares internacionales para dicha verificación (</w:t>
      </w:r>
      <w:r w:rsidR="000233AB">
        <w:rPr>
          <w:b/>
          <w:bCs/>
        </w:rPr>
        <w:t>tales como los</w:t>
      </w:r>
      <w:r w:rsidR="00B23D8A">
        <w:rPr>
          <w:b/>
          <w:bCs/>
        </w:rPr>
        <w:t xml:space="preserve"> </w:t>
      </w:r>
      <w:r w:rsidR="00B23D8A" w:rsidRPr="00FE6E44">
        <w:rPr>
          <w:b/>
          <w:bCs/>
          <w:lang w:val="es-MX"/>
        </w:rPr>
        <w:t xml:space="preserve">Estándares Internacionales </w:t>
      </w:r>
      <w:r w:rsidR="004D737E">
        <w:rPr>
          <w:b/>
          <w:bCs/>
          <w:lang w:val="es-MX"/>
        </w:rPr>
        <w:t>para la</w:t>
      </w:r>
      <w:r w:rsidR="00B23D8A" w:rsidRPr="00FE6E44">
        <w:rPr>
          <w:b/>
          <w:bCs/>
          <w:lang w:val="es-MX"/>
        </w:rPr>
        <w:t xml:space="preserve"> Acción Contra Minas)</w:t>
      </w:r>
      <w:r w:rsidR="00B23D8A">
        <w:rPr>
          <w:b/>
          <w:bCs/>
          <w:lang w:val="es-MX"/>
        </w:rPr>
        <w:t xml:space="preserve">, que </w:t>
      </w:r>
      <w:r w:rsidRPr="006F50B7">
        <w:rPr>
          <w:b/>
          <w:bCs/>
        </w:rPr>
        <w:t xml:space="preserve">las áreas en las que se deban realizar tales actividades estén efectivamente libres de minas </w:t>
      </w:r>
      <w:r w:rsidR="000613FB" w:rsidRPr="006F50B7">
        <w:rPr>
          <w:b/>
          <w:bCs/>
        </w:rPr>
        <w:t>terrestres</w:t>
      </w:r>
      <w:r w:rsidR="00C71494">
        <w:rPr>
          <w:b/>
          <w:bCs/>
          <w:lang w:val="es-MX"/>
        </w:rPr>
        <w:t xml:space="preserve">; y </w:t>
      </w:r>
      <w:r w:rsidR="00B23D8A">
        <w:rPr>
          <w:b/>
          <w:bCs/>
          <w:lang w:val="es-MX"/>
        </w:rPr>
        <w:t xml:space="preserve">se verifique </w:t>
      </w:r>
      <w:r w:rsidR="00B23D8A">
        <w:rPr>
          <w:b/>
          <w:bCs/>
          <w:lang w:val="es-MX"/>
        </w:rPr>
        <w:lastRenderedPageBreak/>
        <w:t xml:space="preserve">también </w:t>
      </w:r>
      <w:r w:rsidR="009D5FE4">
        <w:rPr>
          <w:b/>
          <w:bCs/>
        </w:rPr>
        <w:t>que esas áreas estén efectivamente libres</w:t>
      </w:r>
      <w:r w:rsidR="000613FB" w:rsidRPr="006F50B7">
        <w:rPr>
          <w:b/>
          <w:bCs/>
        </w:rPr>
        <w:t xml:space="preserve"> </w:t>
      </w:r>
      <w:r w:rsidR="009D5FE4">
        <w:rPr>
          <w:b/>
          <w:bCs/>
        </w:rPr>
        <w:t>de</w:t>
      </w:r>
      <w:r w:rsidRPr="006F50B7">
        <w:rPr>
          <w:b/>
          <w:bCs/>
        </w:rPr>
        <w:t xml:space="preserve"> otros peligros que puedan poner en riesgo su vida o integridad</w:t>
      </w:r>
      <w:r w:rsidR="006F50B7">
        <w:rPr>
          <w:b/>
          <w:bCs/>
        </w:rPr>
        <w:t xml:space="preserve">. Debe también </w:t>
      </w:r>
      <w:r w:rsidR="00464765">
        <w:rPr>
          <w:b/>
          <w:bCs/>
        </w:rPr>
        <w:t xml:space="preserve">garantizar </w:t>
      </w:r>
      <w:r>
        <w:rPr>
          <w:b/>
          <w:bCs/>
        </w:rPr>
        <w:t>que l</w:t>
      </w:r>
      <w:r w:rsidR="00464765">
        <w:rPr>
          <w:b/>
          <w:bCs/>
        </w:rPr>
        <w:t>as</w:t>
      </w:r>
      <w:r>
        <w:rPr>
          <w:b/>
          <w:bCs/>
        </w:rPr>
        <w:t xml:space="preserve"> </w:t>
      </w:r>
      <w:r w:rsidR="00464765">
        <w:rPr>
          <w:b/>
          <w:bCs/>
        </w:rPr>
        <w:t>persona</w:t>
      </w:r>
      <w:r>
        <w:rPr>
          <w:b/>
          <w:bCs/>
        </w:rPr>
        <w:t>s que hayan resultado herid</w:t>
      </w:r>
      <w:r w:rsidR="00464765">
        <w:rPr>
          <w:b/>
          <w:bCs/>
        </w:rPr>
        <w:t>a</w:t>
      </w:r>
      <w:r>
        <w:rPr>
          <w:b/>
          <w:bCs/>
        </w:rPr>
        <w:t>s, o sus familiares en caso de fallecimiento, reciban reparación integral.</w:t>
      </w:r>
      <w:r w:rsidR="000613FB">
        <w:rPr>
          <w:b/>
          <w:bCs/>
        </w:rPr>
        <w:t xml:space="preserve"> </w:t>
      </w:r>
      <w:r w:rsidR="005F609A">
        <w:rPr>
          <w:b/>
          <w:bCs/>
        </w:rPr>
        <w:t>Asimismo, debe continuar e intensificar sus esfuerzos para garantizar la remoción de las minas antipersonales sin detonar de manera segura a través de personal capacitado.</w:t>
      </w:r>
    </w:p>
    <w:p w:rsidR="005F609A" w:rsidRDefault="005F609A" w:rsidP="005F609A">
      <w:pPr>
        <w:pStyle w:val="H23G"/>
      </w:pPr>
      <w:r>
        <w:tab/>
      </w:r>
      <w:r>
        <w:tab/>
        <w:t>Desapariciones forzadas</w:t>
      </w:r>
    </w:p>
    <w:p w:rsidR="005F609A" w:rsidRPr="005F609A" w:rsidRDefault="005F609A" w:rsidP="005F609A">
      <w:pPr>
        <w:pStyle w:val="SingleTxtG"/>
        <w:numPr>
          <w:ilvl w:val="0"/>
          <w:numId w:val="23"/>
        </w:numPr>
        <w:ind w:left="1134" w:firstLine="0"/>
      </w:pPr>
      <w:r w:rsidRPr="005F609A">
        <w:t xml:space="preserve">El Comité toma nota de las medidas adoptadas por el Estado parte para abordar el fenómeno de las desapariciones forzadas. Sin embargo, le preocupan los informes de que continuaron registrándose casos de desaparición forzada y de que existen importantes desafíos en materia </w:t>
      </w:r>
      <w:r w:rsidR="00A12ABC">
        <w:t xml:space="preserve">de </w:t>
      </w:r>
      <w:r w:rsidRPr="005F609A">
        <w:t>búsqueda de personas desaparecidas</w:t>
      </w:r>
      <w:r w:rsidR="003E2CC5">
        <w:t>. Asimismo, le preocupa la falta de información unificada acerca del número de personas desaparecidas</w:t>
      </w:r>
      <w:r w:rsidRPr="005F609A">
        <w:t xml:space="preserve"> (arts. 2, 6 y 7).</w:t>
      </w:r>
    </w:p>
    <w:p w:rsidR="005F609A" w:rsidRPr="005F609A" w:rsidRDefault="005F609A" w:rsidP="005F609A">
      <w:pPr>
        <w:pStyle w:val="SingleTxtG"/>
        <w:numPr>
          <w:ilvl w:val="0"/>
          <w:numId w:val="23"/>
        </w:numPr>
        <w:ind w:left="1134" w:firstLine="0"/>
        <w:rPr>
          <w:b/>
        </w:rPr>
      </w:pPr>
      <w:r w:rsidRPr="005F609A">
        <w:rPr>
          <w:b/>
        </w:rPr>
        <w:t>El Estado parte debe</w:t>
      </w:r>
      <w:r w:rsidR="00C11940">
        <w:rPr>
          <w:b/>
        </w:rPr>
        <w:t xml:space="preserve"> continuar e intensificar sus esfuerzos para</w:t>
      </w:r>
      <w:r w:rsidRPr="005F609A">
        <w:rPr>
          <w:b/>
        </w:rPr>
        <w:t xml:space="preserve">: que se investiguen todos los casos de presuntas desapariciones forzadas de manera pronta, exhaustiva </w:t>
      </w:r>
      <w:r w:rsidR="0002298D">
        <w:rPr>
          <w:b/>
        </w:rPr>
        <w:t xml:space="preserve">e </w:t>
      </w:r>
      <w:r w:rsidRPr="005F609A">
        <w:rPr>
          <w:b/>
        </w:rPr>
        <w:t xml:space="preserve">imparcial y los responsables </w:t>
      </w:r>
      <w:r w:rsidR="00F0490B">
        <w:rPr>
          <w:b/>
        </w:rPr>
        <w:t xml:space="preserve">sean enjuiciados y </w:t>
      </w:r>
      <w:r w:rsidR="00F0490B">
        <w:rPr>
          <w:b/>
          <w:bCs/>
        </w:rPr>
        <w:t>sancionados</w:t>
      </w:r>
      <w:r w:rsidRPr="005F609A">
        <w:rPr>
          <w:b/>
        </w:rPr>
        <w:t xml:space="preserve">; </w:t>
      </w:r>
      <w:r w:rsidR="00C11940">
        <w:rPr>
          <w:b/>
        </w:rPr>
        <w:t>buscar a las</w:t>
      </w:r>
      <w:r w:rsidR="00E577A1">
        <w:rPr>
          <w:b/>
        </w:rPr>
        <w:t xml:space="preserve"> personas desaparecidas</w:t>
      </w:r>
      <w:r w:rsidR="00777093">
        <w:rPr>
          <w:b/>
        </w:rPr>
        <w:t>, entre otras cosas asegurando la asignación de recursos adecuados y garantizando la efectiva coordinación entre las autoridades competentes</w:t>
      </w:r>
      <w:r w:rsidRPr="005F609A">
        <w:rPr>
          <w:b/>
        </w:rPr>
        <w:t xml:space="preserve">; y </w:t>
      </w:r>
      <w:r w:rsidR="00C11940">
        <w:rPr>
          <w:b/>
        </w:rPr>
        <w:t>garantizar</w:t>
      </w:r>
      <w:r w:rsidRPr="005F609A">
        <w:rPr>
          <w:b/>
        </w:rPr>
        <w:t xml:space="preserve"> que las víctimas reciban reparación integral. </w:t>
      </w:r>
      <w:r w:rsidR="003E2CC5">
        <w:rPr>
          <w:b/>
        </w:rPr>
        <w:t xml:space="preserve">Asimismo, debe </w:t>
      </w:r>
      <w:r w:rsidR="00E751B0">
        <w:rPr>
          <w:b/>
        </w:rPr>
        <w:t xml:space="preserve">agilizar los procesos encaminados a depurar el Registro de Personas Desaparecidas a fin de </w:t>
      </w:r>
      <w:r w:rsidR="00AA7F17">
        <w:rPr>
          <w:b/>
        </w:rPr>
        <w:t>generar</w:t>
      </w:r>
      <w:r w:rsidR="00E751B0">
        <w:rPr>
          <w:b/>
        </w:rPr>
        <w:t xml:space="preserve"> información </w:t>
      </w:r>
      <w:r w:rsidR="00AA7F17">
        <w:rPr>
          <w:b/>
        </w:rPr>
        <w:t xml:space="preserve">precisa y </w:t>
      </w:r>
      <w:r w:rsidR="00E751B0">
        <w:rPr>
          <w:b/>
        </w:rPr>
        <w:t>unificada acerca de las personas desaparecidas en el Estado parte.</w:t>
      </w:r>
    </w:p>
    <w:p w:rsidR="005F609A" w:rsidRDefault="005F609A" w:rsidP="005F609A">
      <w:pPr>
        <w:pStyle w:val="H23G"/>
      </w:pPr>
      <w:r>
        <w:tab/>
      </w:r>
      <w:r>
        <w:tab/>
        <w:t xml:space="preserve">Trata de personas </w:t>
      </w:r>
    </w:p>
    <w:p w:rsidR="005F609A" w:rsidRDefault="005F609A" w:rsidP="00087A9C">
      <w:pPr>
        <w:pStyle w:val="SingleTxtG"/>
        <w:numPr>
          <w:ilvl w:val="0"/>
          <w:numId w:val="23"/>
        </w:numPr>
        <w:ind w:left="1134" w:firstLine="0"/>
      </w:pPr>
      <w:r>
        <w:t>Si bien acoge con satisfacción las diversas medidas adoptadas por el Estado parte para combatir y sancionar la trata de personas, el Comité nota con preocupación la información de que el fenómeno persiste</w:t>
      </w:r>
      <w:r w:rsidR="00F25B42">
        <w:t xml:space="preserve">, </w:t>
      </w:r>
      <w:r w:rsidR="00A6404C">
        <w:t xml:space="preserve">incluyendo </w:t>
      </w:r>
      <w:r w:rsidR="00CA6B63">
        <w:t xml:space="preserve">la </w:t>
      </w:r>
      <w:r w:rsidR="00A6404C">
        <w:t xml:space="preserve">trata interna, en particular de </w:t>
      </w:r>
      <w:r w:rsidR="001875B0">
        <w:t xml:space="preserve">personas en situación de vulnerabilidad tales como los </w:t>
      </w:r>
      <w:r w:rsidR="00A6404C">
        <w:t xml:space="preserve">niños y </w:t>
      </w:r>
      <w:r w:rsidR="001875B0">
        <w:t>las</w:t>
      </w:r>
      <w:r w:rsidR="00CA6B63">
        <w:t xml:space="preserve"> </w:t>
      </w:r>
      <w:r w:rsidR="00A6404C">
        <w:t xml:space="preserve">personas </w:t>
      </w:r>
      <w:r w:rsidR="00CA6B63">
        <w:t xml:space="preserve">afrocolombianas e </w:t>
      </w:r>
      <w:r w:rsidR="00A6404C">
        <w:t>indígenas</w:t>
      </w:r>
      <w:r>
        <w:t xml:space="preserve"> (art. 8).</w:t>
      </w:r>
    </w:p>
    <w:p w:rsidR="002B028C" w:rsidRPr="00D213DC" w:rsidRDefault="005F609A" w:rsidP="001559C3">
      <w:pPr>
        <w:pStyle w:val="SingleTxtG"/>
        <w:numPr>
          <w:ilvl w:val="0"/>
          <w:numId w:val="23"/>
        </w:numPr>
        <w:ind w:left="1134" w:firstLine="0"/>
        <w:rPr>
          <w:b/>
          <w:bCs/>
        </w:rPr>
      </w:pPr>
      <w:r w:rsidRPr="00D213DC">
        <w:rPr>
          <w:b/>
        </w:rPr>
        <w:t>El Estado parte debe continuar e intensificar sus esfuerzos para</w:t>
      </w:r>
      <w:r w:rsidR="001875B0">
        <w:rPr>
          <w:b/>
        </w:rPr>
        <w:t>:</w:t>
      </w:r>
      <w:r w:rsidRPr="00D213DC">
        <w:rPr>
          <w:b/>
        </w:rPr>
        <w:t xml:space="preserve"> prevenir, combatir y sancionar la trata de personas</w:t>
      </w:r>
      <w:r w:rsidR="00A6404C" w:rsidRPr="00CA6B63">
        <w:rPr>
          <w:b/>
        </w:rPr>
        <w:t xml:space="preserve">, </w:t>
      </w:r>
      <w:r w:rsidR="00CA6B63" w:rsidRPr="00CA6B63">
        <w:rPr>
          <w:b/>
        </w:rPr>
        <w:t>incluyendo la trata interna</w:t>
      </w:r>
      <w:r w:rsidR="00A6404C" w:rsidRPr="00CA6B63">
        <w:rPr>
          <w:b/>
        </w:rPr>
        <w:t>,</w:t>
      </w:r>
      <w:r w:rsidRPr="00D213DC">
        <w:rPr>
          <w:b/>
        </w:rPr>
        <w:t xml:space="preserve"> e identificar a las víctimas</w:t>
      </w:r>
      <w:r w:rsidR="00245089" w:rsidRPr="00D213DC">
        <w:rPr>
          <w:b/>
        </w:rPr>
        <w:t xml:space="preserve"> y proveerles reparación integral y medios de protección y asistencia adecuados</w:t>
      </w:r>
      <w:r w:rsidR="0099791C">
        <w:rPr>
          <w:b/>
        </w:rPr>
        <w:t>.</w:t>
      </w:r>
    </w:p>
    <w:p w:rsidR="00F36EDD" w:rsidRPr="00DC5C35" w:rsidRDefault="0028697B" w:rsidP="00F36EDD">
      <w:pPr>
        <w:pStyle w:val="H23G"/>
        <w:rPr>
          <w:b w:val="0"/>
          <w:bCs/>
          <w:lang w:val="es-MX"/>
        </w:rPr>
      </w:pPr>
      <w:r>
        <w:tab/>
      </w:r>
      <w:r>
        <w:tab/>
      </w:r>
      <w:r w:rsidR="00F36EDD" w:rsidRPr="00CF0AF5">
        <w:t>Condiciones</w:t>
      </w:r>
      <w:r w:rsidR="00F36EDD" w:rsidRPr="00CF0AF5">
        <w:rPr>
          <w:b w:val="0"/>
          <w:bCs/>
          <w:lang w:val="es-MX"/>
        </w:rPr>
        <w:t xml:space="preserve"> </w:t>
      </w:r>
      <w:r w:rsidR="00F36EDD" w:rsidRPr="00CF0AF5">
        <w:rPr>
          <w:bCs/>
          <w:lang w:val="es-MX"/>
        </w:rPr>
        <w:t>de detención</w:t>
      </w:r>
    </w:p>
    <w:p w:rsidR="00F36EDD" w:rsidRPr="00DC5C35" w:rsidRDefault="0049198F" w:rsidP="00926F0D">
      <w:pPr>
        <w:pStyle w:val="SingleTxtG"/>
        <w:numPr>
          <w:ilvl w:val="0"/>
          <w:numId w:val="23"/>
        </w:numPr>
        <w:ind w:left="1134" w:firstLine="0"/>
        <w:rPr>
          <w:lang w:val="es-MX"/>
        </w:rPr>
      </w:pPr>
      <w:r>
        <w:rPr>
          <w:lang w:val="es-MX"/>
        </w:rPr>
        <w:t xml:space="preserve">Si bien toma nota de las medidas adoptadas por el Estado parte para mejorar </w:t>
      </w:r>
      <w:r w:rsidR="0006147F">
        <w:rPr>
          <w:lang w:val="es-MX"/>
        </w:rPr>
        <w:t>las</w:t>
      </w:r>
      <w:r>
        <w:rPr>
          <w:lang w:val="es-MX"/>
        </w:rPr>
        <w:t xml:space="preserve"> condiciones de detención, a</w:t>
      </w:r>
      <w:r w:rsidR="00AD294A">
        <w:rPr>
          <w:lang w:val="es-MX"/>
        </w:rPr>
        <w:t xml:space="preserve">l Comité </w:t>
      </w:r>
      <w:r>
        <w:rPr>
          <w:lang w:val="es-MX"/>
        </w:rPr>
        <w:t>le</w:t>
      </w:r>
      <w:r w:rsidR="00CB28DC">
        <w:rPr>
          <w:lang w:val="es-MX"/>
        </w:rPr>
        <w:t xml:space="preserve"> preocupa </w:t>
      </w:r>
      <w:r>
        <w:rPr>
          <w:lang w:val="es-MX"/>
        </w:rPr>
        <w:t xml:space="preserve">la persistencia </w:t>
      </w:r>
      <w:r w:rsidR="0006147F">
        <w:rPr>
          <w:lang w:val="es-MX"/>
        </w:rPr>
        <w:t>de altos niveles</w:t>
      </w:r>
      <w:r>
        <w:rPr>
          <w:lang w:val="es-MX"/>
        </w:rPr>
        <w:t xml:space="preserve"> de hacinamiento. Al respecto, </w:t>
      </w:r>
      <w:r w:rsidR="0006147F">
        <w:rPr>
          <w:lang w:val="es-MX"/>
        </w:rPr>
        <w:t xml:space="preserve">nota con preocupación </w:t>
      </w:r>
      <w:r w:rsidR="00CB28DC">
        <w:rPr>
          <w:lang w:val="es-MX"/>
        </w:rPr>
        <w:t xml:space="preserve">que el nivel de hacinamiento total </w:t>
      </w:r>
      <w:r w:rsidR="00AD294A">
        <w:rPr>
          <w:lang w:val="es-MX"/>
        </w:rPr>
        <w:t xml:space="preserve">en los centros de reclusión de orden nacional </w:t>
      </w:r>
      <w:r w:rsidR="00CB28DC">
        <w:rPr>
          <w:lang w:val="es-MX"/>
        </w:rPr>
        <w:t>es del 55%</w:t>
      </w:r>
      <w:r w:rsidR="003A7B1E">
        <w:rPr>
          <w:lang w:val="es-MX"/>
        </w:rPr>
        <w:t xml:space="preserve"> y</w:t>
      </w:r>
      <w:r w:rsidR="000146E0">
        <w:rPr>
          <w:lang w:val="es-MX"/>
        </w:rPr>
        <w:t xml:space="preserve"> que</w:t>
      </w:r>
      <w:r w:rsidR="003A7B1E">
        <w:rPr>
          <w:lang w:val="es-MX"/>
        </w:rPr>
        <w:t>,</w:t>
      </w:r>
      <w:r w:rsidR="000146E0">
        <w:rPr>
          <w:lang w:val="es-MX"/>
        </w:rPr>
        <w:t xml:space="preserve"> </w:t>
      </w:r>
      <w:r w:rsidR="00A23E9D">
        <w:rPr>
          <w:lang w:val="es-MX"/>
        </w:rPr>
        <w:t>según la información recibida</w:t>
      </w:r>
      <w:r w:rsidR="003A7B1E">
        <w:rPr>
          <w:lang w:val="es-MX"/>
        </w:rPr>
        <w:t>,</w:t>
      </w:r>
      <w:r w:rsidR="00A23E9D">
        <w:rPr>
          <w:lang w:val="es-MX"/>
        </w:rPr>
        <w:t xml:space="preserve"> </w:t>
      </w:r>
      <w:r w:rsidR="000146E0">
        <w:rPr>
          <w:lang w:val="es-MX"/>
        </w:rPr>
        <w:t xml:space="preserve">en </w:t>
      </w:r>
      <w:r w:rsidR="005C03D9">
        <w:rPr>
          <w:lang w:val="es-MX"/>
        </w:rPr>
        <w:t>dos</w:t>
      </w:r>
      <w:r w:rsidR="000146E0">
        <w:rPr>
          <w:lang w:val="es-MX"/>
        </w:rPr>
        <w:t xml:space="preserve"> </w:t>
      </w:r>
      <w:r w:rsidR="005C03D9">
        <w:rPr>
          <w:lang w:val="es-MX"/>
        </w:rPr>
        <w:t>establecimientos superaría el</w:t>
      </w:r>
      <w:r w:rsidR="00CB28DC">
        <w:rPr>
          <w:lang w:val="es-MX"/>
        </w:rPr>
        <w:t xml:space="preserve"> 4</w:t>
      </w:r>
      <w:r w:rsidR="005C03D9">
        <w:rPr>
          <w:lang w:val="es-MX"/>
        </w:rPr>
        <w:t>0</w:t>
      </w:r>
      <w:r w:rsidR="00CB28DC">
        <w:rPr>
          <w:lang w:val="es-MX"/>
        </w:rPr>
        <w:t xml:space="preserve">0%. </w:t>
      </w:r>
      <w:r w:rsidR="009373E3">
        <w:rPr>
          <w:lang w:val="es-MX"/>
        </w:rPr>
        <w:t>Al Co</w:t>
      </w:r>
      <w:r w:rsidR="001464E0">
        <w:rPr>
          <w:lang w:val="es-MX"/>
        </w:rPr>
        <w:t xml:space="preserve">mité le preocupa </w:t>
      </w:r>
      <w:r w:rsidR="009E1737">
        <w:rPr>
          <w:lang w:val="es-MX"/>
        </w:rPr>
        <w:t xml:space="preserve">también </w:t>
      </w:r>
      <w:r w:rsidR="00E82365">
        <w:rPr>
          <w:lang w:val="es-MX"/>
        </w:rPr>
        <w:t xml:space="preserve">la información de </w:t>
      </w:r>
      <w:r w:rsidR="001464E0">
        <w:rPr>
          <w:lang w:val="es-MX"/>
        </w:rPr>
        <w:t>que contin</w:t>
      </w:r>
      <w:r w:rsidR="009E1737">
        <w:rPr>
          <w:lang w:val="es-MX"/>
        </w:rPr>
        <w:t>uar</w:t>
      </w:r>
      <w:r w:rsidR="00E82365">
        <w:rPr>
          <w:lang w:val="es-MX"/>
        </w:rPr>
        <w:t>o</w:t>
      </w:r>
      <w:r w:rsidR="009E1737">
        <w:rPr>
          <w:lang w:val="es-MX"/>
        </w:rPr>
        <w:t xml:space="preserve">n </w:t>
      </w:r>
      <w:r w:rsidR="001464E0">
        <w:rPr>
          <w:lang w:val="es-MX"/>
        </w:rPr>
        <w:t>reportándose</w:t>
      </w:r>
      <w:r w:rsidR="009373E3">
        <w:rPr>
          <w:lang w:val="es-MX"/>
        </w:rPr>
        <w:t xml:space="preserve"> </w:t>
      </w:r>
      <w:r w:rsidR="009928F2">
        <w:rPr>
          <w:lang w:val="es-MX"/>
        </w:rPr>
        <w:t xml:space="preserve">casos de </w:t>
      </w:r>
      <w:r w:rsidR="009373E3">
        <w:rPr>
          <w:lang w:val="es-MX"/>
        </w:rPr>
        <w:t>malos tratos en los centros de privación de libertad</w:t>
      </w:r>
      <w:r w:rsidR="0039113C">
        <w:rPr>
          <w:lang w:val="es-MX"/>
        </w:rPr>
        <w:t>, incluyendo contra la población LGBTI</w:t>
      </w:r>
      <w:r w:rsidR="009373E3">
        <w:rPr>
          <w:lang w:val="es-MX"/>
        </w:rPr>
        <w:t xml:space="preserve"> </w:t>
      </w:r>
      <w:r w:rsidR="008D2483" w:rsidRPr="00DC5C35">
        <w:rPr>
          <w:lang w:val="es-MX"/>
        </w:rPr>
        <w:t xml:space="preserve">(arts. </w:t>
      </w:r>
      <w:r w:rsidR="00CF0AF5">
        <w:rPr>
          <w:lang w:val="es-MX"/>
        </w:rPr>
        <w:t>7</w:t>
      </w:r>
      <w:r w:rsidR="008D2483" w:rsidRPr="00DC5C35">
        <w:rPr>
          <w:lang w:val="es-MX"/>
        </w:rPr>
        <w:t xml:space="preserve"> y</w:t>
      </w:r>
      <w:r w:rsidR="00AD4F53">
        <w:rPr>
          <w:lang w:val="es-MX"/>
        </w:rPr>
        <w:t xml:space="preserve"> </w:t>
      </w:r>
      <w:r w:rsidR="008D2483" w:rsidRPr="00DC5C35">
        <w:rPr>
          <w:lang w:val="es-MX"/>
        </w:rPr>
        <w:t>10)</w:t>
      </w:r>
      <w:r w:rsidR="00E727D2">
        <w:rPr>
          <w:lang w:val="es-MX"/>
        </w:rPr>
        <w:t>.</w:t>
      </w:r>
    </w:p>
    <w:p w:rsidR="009373E3" w:rsidRPr="00CF0AF5" w:rsidRDefault="00F77A7C" w:rsidP="00CF0AF5">
      <w:pPr>
        <w:pStyle w:val="SingleTxtG"/>
        <w:numPr>
          <w:ilvl w:val="0"/>
          <w:numId w:val="23"/>
        </w:numPr>
        <w:autoSpaceDE w:val="0"/>
        <w:autoSpaceDN w:val="0"/>
        <w:adjustRightInd w:val="0"/>
        <w:spacing w:line="240" w:lineRule="auto"/>
        <w:ind w:left="1134" w:firstLine="0"/>
        <w:rPr>
          <w:b/>
          <w:lang w:val="es-MX"/>
        </w:rPr>
      </w:pPr>
      <w:r>
        <w:rPr>
          <w:b/>
        </w:rPr>
        <w:t>E</w:t>
      </w:r>
      <w:r w:rsidR="00A12ABC">
        <w:rPr>
          <w:b/>
          <w:lang w:val="es-MX"/>
        </w:rPr>
        <w:t>l Estado parte debe redoblar</w:t>
      </w:r>
      <w:r w:rsidR="00FE3AF4" w:rsidRPr="00CF0AF5">
        <w:rPr>
          <w:b/>
          <w:lang w:val="es-MX"/>
        </w:rPr>
        <w:t xml:space="preserve"> </w:t>
      </w:r>
      <w:r w:rsidR="00CE6EF7" w:rsidRPr="00CF0AF5">
        <w:rPr>
          <w:b/>
          <w:lang w:val="es-MX"/>
        </w:rPr>
        <w:t xml:space="preserve">sus esfuerzos </w:t>
      </w:r>
      <w:r w:rsidR="009E1737">
        <w:rPr>
          <w:b/>
          <w:lang w:val="es-MX"/>
        </w:rPr>
        <w:t>para</w:t>
      </w:r>
      <w:r w:rsidR="00CE6EF7" w:rsidRPr="00CF0AF5">
        <w:rPr>
          <w:b/>
          <w:lang w:val="es-MX"/>
        </w:rPr>
        <w:t xml:space="preserve"> </w:t>
      </w:r>
      <w:r w:rsidR="005A3885" w:rsidRPr="00CF0AF5">
        <w:rPr>
          <w:b/>
          <w:lang w:val="es-MX"/>
        </w:rPr>
        <w:t xml:space="preserve">reducir eficazmente el hacinamiento, entre otras cosas </w:t>
      </w:r>
      <w:r w:rsidR="00A12ABC">
        <w:rPr>
          <w:b/>
          <w:lang w:val="es-MX"/>
        </w:rPr>
        <w:t>velando por que se recurra</w:t>
      </w:r>
      <w:r w:rsidR="005A3885" w:rsidRPr="00CF0AF5">
        <w:rPr>
          <w:b/>
          <w:lang w:val="es-MX"/>
        </w:rPr>
        <w:t xml:space="preserve"> </w:t>
      </w:r>
      <w:r w:rsidR="005912C7" w:rsidRPr="00CF0AF5">
        <w:rPr>
          <w:b/>
          <w:lang w:val="es-MX"/>
        </w:rPr>
        <w:t xml:space="preserve">efectivamente </w:t>
      </w:r>
      <w:r w:rsidR="005A3885" w:rsidRPr="00CF0AF5">
        <w:rPr>
          <w:b/>
          <w:lang w:val="es-MX"/>
        </w:rPr>
        <w:t xml:space="preserve">a opciones distintas a la privación de libertad, </w:t>
      </w:r>
      <w:r w:rsidR="005C03D9" w:rsidRPr="00CF0AF5">
        <w:rPr>
          <w:b/>
          <w:bCs/>
          <w:lang w:val="es-MX"/>
        </w:rPr>
        <w:t xml:space="preserve">y </w:t>
      </w:r>
      <w:r w:rsidR="009E1737">
        <w:rPr>
          <w:b/>
          <w:bCs/>
          <w:lang w:val="es-MX"/>
        </w:rPr>
        <w:t>para</w:t>
      </w:r>
      <w:r w:rsidR="005C03D9" w:rsidRPr="00CF0AF5">
        <w:rPr>
          <w:b/>
          <w:bCs/>
          <w:lang w:val="es-MX"/>
        </w:rPr>
        <w:t xml:space="preserve"> </w:t>
      </w:r>
      <w:r w:rsidR="009E1737">
        <w:rPr>
          <w:b/>
          <w:bCs/>
          <w:lang w:val="es-MX"/>
        </w:rPr>
        <w:t xml:space="preserve">mejorar </w:t>
      </w:r>
      <w:r w:rsidR="005C03D9" w:rsidRPr="00CF0AF5">
        <w:rPr>
          <w:b/>
          <w:bCs/>
          <w:lang w:val="es-MX"/>
        </w:rPr>
        <w:t xml:space="preserve">las condiciones de detención </w:t>
      </w:r>
      <w:r w:rsidR="009E1737">
        <w:rPr>
          <w:b/>
          <w:bCs/>
          <w:lang w:val="es-MX"/>
        </w:rPr>
        <w:t xml:space="preserve">de modo que se garantice el </w:t>
      </w:r>
      <w:r w:rsidR="005C03D9" w:rsidRPr="00CF0AF5">
        <w:rPr>
          <w:b/>
          <w:bCs/>
          <w:lang w:val="es-MX"/>
        </w:rPr>
        <w:t>respet</w:t>
      </w:r>
      <w:r w:rsidR="009E1737">
        <w:rPr>
          <w:b/>
          <w:bCs/>
          <w:lang w:val="es-MX"/>
        </w:rPr>
        <w:t xml:space="preserve">o </w:t>
      </w:r>
      <w:r w:rsidR="00E61C04">
        <w:rPr>
          <w:b/>
          <w:bCs/>
          <w:lang w:val="es-MX"/>
        </w:rPr>
        <w:t>a</w:t>
      </w:r>
      <w:r w:rsidR="005C03D9" w:rsidRPr="00CF0AF5">
        <w:rPr>
          <w:b/>
          <w:bCs/>
          <w:lang w:val="es-MX"/>
        </w:rPr>
        <w:t xml:space="preserve"> la dignidad de l</w:t>
      </w:r>
      <w:r w:rsidR="00E61C04">
        <w:rPr>
          <w:b/>
          <w:bCs/>
          <w:lang w:val="es-MX"/>
        </w:rPr>
        <w:t>as</w:t>
      </w:r>
      <w:r w:rsidR="005C03D9" w:rsidRPr="00CF0AF5">
        <w:rPr>
          <w:b/>
          <w:bCs/>
          <w:lang w:val="es-MX"/>
        </w:rPr>
        <w:t xml:space="preserve"> </w:t>
      </w:r>
      <w:r w:rsidR="00E61C04">
        <w:rPr>
          <w:b/>
          <w:bCs/>
          <w:lang w:val="es-MX"/>
        </w:rPr>
        <w:t>personas privadas de libertad</w:t>
      </w:r>
      <w:r w:rsidR="005C03D9" w:rsidRPr="00CF0AF5">
        <w:rPr>
          <w:b/>
          <w:bCs/>
          <w:lang w:val="es-MX"/>
        </w:rPr>
        <w:t>, de conformidad con el artículo 10 del Pacto</w:t>
      </w:r>
      <w:r w:rsidR="00CF0AF5" w:rsidRPr="00CF0AF5">
        <w:rPr>
          <w:b/>
          <w:bCs/>
          <w:lang w:val="es-MX"/>
        </w:rPr>
        <w:t xml:space="preserve">. Asimismo, </w:t>
      </w:r>
      <w:r w:rsidR="00A12ABC">
        <w:rPr>
          <w:b/>
          <w:bCs/>
          <w:lang w:val="es-MX"/>
        </w:rPr>
        <w:t>debe</w:t>
      </w:r>
      <w:r w:rsidR="0006147F">
        <w:rPr>
          <w:b/>
          <w:bCs/>
          <w:lang w:val="es-MX"/>
        </w:rPr>
        <w:t>:</w:t>
      </w:r>
      <w:r w:rsidR="00A12ABC">
        <w:rPr>
          <w:b/>
          <w:bCs/>
          <w:lang w:val="es-MX"/>
        </w:rPr>
        <w:t xml:space="preserve"> intensificar</w:t>
      </w:r>
      <w:r w:rsidR="009373E3" w:rsidRPr="00CF0AF5">
        <w:rPr>
          <w:b/>
          <w:lang w:val="es-MX"/>
        </w:rPr>
        <w:t xml:space="preserve"> sus esfuerzos para prevenir la tortura y los malos tratos en los lugares de privación de la libertad</w:t>
      </w:r>
      <w:r w:rsidR="0006147F">
        <w:rPr>
          <w:b/>
          <w:lang w:val="es-MX"/>
        </w:rPr>
        <w:t>;</w:t>
      </w:r>
      <w:r w:rsidR="00515F45">
        <w:rPr>
          <w:b/>
          <w:lang w:val="es-MX"/>
        </w:rPr>
        <w:t xml:space="preserve"> </w:t>
      </w:r>
      <w:r w:rsidR="0099791C">
        <w:rPr>
          <w:b/>
          <w:lang w:val="es-MX"/>
        </w:rPr>
        <w:t>y</w:t>
      </w:r>
      <w:r w:rsidR="009373E3" w:rsidRPr="00CF0AF5">
        <w:rPr>
          <w:b/>
          <w:lang w:val="es-MX"/>
        </w:rPr>
        <w:t xml:space="preserve"> </w:t>
      </w:r>
      <w:r w:rsidR="00515F45">
        <w:rPr>
          <w:b/>
          <w:lang w:val="es-MX"/>
        </w:rPr>
        <w:t>velar por</w:t>
      </w:r>
      <w:r w:rsidR="009373E3" w:rsidRPr="00CF0AF5">
        <w:rPr>
          <w:b/>
          <w:lang w:val="es-MX"/>
        </w:rPr>
        <w:t xml:space="preserve"> que todas </w:t>
      </w:r>
      <w:r w:rsidR="0099791C">
        <w:rPr>
          <w:b/>
          <w:lang w:val="es-MX"/>
        </w:rPr>
        <w:t>las alegaciones</w:t>
      </w:r>
      <w:r w:rsidR="009373E3" w:rsidRPr="00CF0AF5">
        <w:rPr>
          <w:b/>
          <w:lang w:val="es-MX"/>
        </w:rPr>
        <w:t xml:space="preserve"> de tortura</w:t>
      </w:r>
      <w:r w:rsidR="0099791C">
        <w:rPr>
          <w:b/>
          <w:lang w:val="es-MX"/>
        </w:rPr>
        <w:t xml:space="preserve"> y malos tratos sean investigada</w:t>
      </w:r>
      <w:r w:rsidR="009373E3" w:rsidRPr="00CF0AF5">
        <w:rPr>
          <w:b/>
          <w:lang w:val="es-MX"/>
        </w:rPr>
        <w:t xml:space="preserve">s de manera </w:t>
      </w:r>
      <w:r w:rsidR="00CF0AF5" w:rsidRPr="00CF0AF5">
        <w:rPr>
          <w:b/>
          <w:lang w:val="es-MX"/>
        </w:rPr>
        <w:t xml:space="preserve">pronta, </w:t>
      </w:r>
      <w:r w:rsidR="009373E3" w:rsidRPr="00CF0AF5">
        <w:rPr>
          <w:b/>
          <w:lang w:val="es-MX"/>
        </w:rPr>
        <w:t>exhaustiva</w:t>
      </w:r>
      <w:r w:rsidR="00CF0AF5" w:rsidRPr="00CF0AF5">
        <w:rPr>
          <w:b/>
          <w:lang w:val="es-MX"/>
        </w:rPr>
        <w:t xml:space="preserve"> </w:t>
      </w:r>
      <w:r w:rsidR="009373E3" w:rsidRPr="00CF0AF5">
        <w:rPr>
          <w:b/>
          <w:lang w:val="es-MX"/>
        </w:rPr>
        <w:t>e imparcial</w:t>
      </w:r>
      <w:r w:rsidR="0099791C">
        <w:rPr>
          <w:b/>
          <w:lang w:val="es-MX"/>
        </w:rPr>
        <w:t xml:space="preserve"> </w:t>
      </w:r>
      <w:r w:rsidR="0006147F">
        <w:rPr>
          <w:b/>
          <w:lang w:val="es-MX"/>
        </w:rPr>
        <w:t xml:space="preserve">por un órgano independiente que no tenga </w:t>
      </w:r>
      <w:r w:rsidR="0006147F">
        <w:rPr>
          <w:b/>
          <w:lang w:val="es-MX"/>
        </w:rPr>
        <w:lastRenderedPageBreak/>
        <w:t xml:space="preserve">relación jerárquica ni institucional con los presuntos autores, </w:t>
      </w:r>
      <w:r w:rsidR="009373E3" w:rsidRPr="00CF0AF5">
        <w:rPr>
          <w:b/>
          <w:lang w:val="es-MX"/>
        </w:rPr>
        <w:t xml:space="preserve">y </w:t>
      </w:r>
      <w:r w:rsidR="0006147F">
        <w:rPr>
          <w:b/>
          <w:lang w:val="es-MX"/>
        </w:rPr>
        <w:t xml:space="preserve">que </w:t>
      </w:r>
      <w:r w:rsidR="009373E3" w:rsidRPr="00CF0AF5">
        <w:rPr>
          <w:b/>
          <w:lang w:val="es-MX"/>
        </w:rPr>
        <w:t xml:space="preserve">los responsables sean </w:t>
      </w:r>
      <w:r w:rsidR="00AD294A">
        <w:rPr>
          <w:b/>
          <w:lang w:val="es-MX"/>
        </w:rPr>
        <w:t>llevados ante la justicia</w:t>
      </w:r>
      <w:r w:rsidR="0099791C">
        <w:rPr>
          <w:b/>
          <w:lang w:val="es-MX"/>
        </w:rPr>
        <w:t xml:space="preserve"> y sancionados</w:t>
      </w:r>
      <w:r w:rsidR="002E45ED" w:rsidRPr="00CF0AF5">
        <w:rPr>
          <w:b/>
          <w:lang w:val="es-MX"/>
        </w:rPr>
        <w:t>.</w:t>
      </w:r>
    </w:p>
    <w:p w:rsidR="00BE5C8E" w:rsidRDefault="00480C61" w:rsidP="00480C61">
      <w:pPr>
        <w:pStyle w:val="H23G"/>
        <w:ind w:firstLine="0"/>
        <w:rPr>
          <w:lang w:val="es-MX"/>
        </w:rPr>
      </w:pPr>
      <w:r>
        <w:rPr>
          <w:lang w:val="es-MX"/>
        </w:rPr>
        <w:t>Desplazados internos</w:t>
      </w:r>
    </w:p>
    <w:p w:rsidR="00BE5C8E" w:rsidRDefault="00FB551B" w:rsidP="00BE5C8E">
      <w:pPr>
        <w:pStyle w:val="SingleTxtG"/>
        <w:numPr>
          <w:ilvl w:val="0"/>
          <w:numId w:val="23"/>
        </w:numPr>
        <w:ind w:left="1134" w:firstLine="0"/>
        <w:rPr>
          <w:lang w:val="es-MX"/>
        </w:rPr>
      </w:pPr>
      <w:r>
        <w:rPr>
          <w:lang w:val="es-MX"/>
        </w:rPr>
        <w:t xml:space="preserve">El Comité </w:t>
      </w:r>
      <w:r w:rsidR="00522AA8">
        <w:rPr>
          <w:lang w:val="es-MX"/>
        </w:rPr>
        <w:t xml:space="preserve">reconoce </w:t>
      </w:r>
      <w:r>
        <w:rPr>
          <w:lang w:val="es-MX"/>
        </w:rPr>
        <w:t xml:space="preserve">los esfuerzos desplegados por el Estado parte para prevenir y hacer frente al desplazamiento interno así como </w:t>
      </w:r>
      <w:r w:rsidR="00522AA8">
        <w:rPr>
          <w:lang w:val="es-MX"/>
        </w:rPr>
        <w:t xml:space="preserve">la </w:t>
      </w:r>
      <w:r w:rsidR="0043206F">
        <w:rPr>
          <w:lang w:val="es-MX"/>
        </w:rPr>
        <w:t>disminución de</w:t>
      </w:r>
      <w:r w:rsidR="00512D5B">
        <w:rPr>
          <w:lang w:val="es-MX"/>
        </w:rPr>
        <w:t xml:space="preserve"> </w:t>
      </w:r>
      <w:r w:rsidR="005B14CD">
        <w:rPr>
          <w:lang w:val="es-MX"/>
        </w:rPr>
        <w:t>l</w:t>
      </w:r>
      <w:r w:rsidR="00512D5B">
        <w:rPr>
          <w:lang w:val="es-MX"/>
        </w:rPr>
        <w:t>a</w:t>
      </w:r>
      <w:r w:rsidR="005B14CD">
        <w:rPr>
          <w:lang w:val="es-MX"/>
        </w:rPr>
        <w:t xml:space="preserve">  </w:t>
      </w:r>
      <w:r w:rsidR="00512D5B">
        <w:rPr>
          <w:lang w:val="es-MX"/>
        </w:rPr>
        <w:t xml:space="preserve">tasa </w:t>
      </w:r>
      <w:r w:rsidR="005B14CD">
        <w:rPr>
          <w:lang w:val="es-MX"/>
        </w:rPr>
        <w:t>de d</w:t>
      </w:r>
      <w:r w:rsidR="00522AA8">
        <w:rPr>
          <w:lang w:val="es-MX"/>
        </w:rPr>
        <w:t>esplaza</w:t>
      </w:r>
      <w:r w:rsidR="005B14CD">
        <w:rPr>
          <w:lang w:val="es-MX"/>
        </w:rPr>
        <w:t>dos</w:t>
      </w:r>
      <w:r w:rsidR="00522AA8">
        <w:rPr>
          <w:lang w:val="es-MX"/>
        </w:rPr>
        <w:t xml:space="preserve"> </w:t>
      </w:r>
      <w:r w:rsidR="00480C61">
        <w:rPr>
          <w:lang w:val="es-MX"/>
        </w:rPr>
        <w:t>interno</w:t>
      </w:r>
      <w:r w:rsidR="005B14CD">
        <w:rPr>
          <w:lang w:val="es-MX"/>
        </w:rPr>
        <w:t>s</w:t>
      </w:r>
      <w:r w:rsidR="00480C61">
        <w:rPr>
          <w:lang w:val="es-MX"/>
        </w:rPr>
        <w:t xml:space="preserve"> </w:t>
      </w:r>
      <w:r w:rsidR="0043206F">
        <w:rPr>
          <w:lang w:val="es-MX"/>
        </w:rPr>
        <w:t>en los últimos años</w:t>
      </w:r>
      <w:r>
        <w:rPr>
          <w:lang w:val="es-MX"/>
        </w:rPr>
        <w:t>. Sin embargo</w:t>
      </w:r>
      <w:r w:rsidR="00522AA8">
        <w:rPr>
          <w:lang w:val="es-MX"/>
        </w:rPr>
        <w:t xml:space="preserve">, </w:t>
      </w:r>
      <w:r w:rsidR="00EC4435">
        <w:rPr>
          <w:lang w:val="es-MX"/>
        </w:rPr>
        <w:t xml:space="preserve">le </w:t>
      </w:r>
      <w:r w:rsidR="00BE5C8E">
        <w:rPr>
          <w:lang w:val="es-MX"/>
        </w:rPr>
        <w:t>preocupa</w:t>
      </w:r>
      <w:r w:rsidR="00EC4435">
        <w:rPr>
          <w:lang w:val="es-MX"/>
        </w:rPr>
        <w:t>n</w:t>
      </w:r>
      <w:r w:rsidR="00BE5C8E">
        <w:rPr>
          <w:lang w:val="es-MX"/>
        </w:rPr>
        <w:t xml:space="preserve"> l</w:t>
      </w:r>
      <w:r w:rsidR="00677B5D">
        <w:rPr>
          <w:lang w:val="es-MX"/>
        </w:rPr>
        <w:t xml:space="preserve">os informes </w:t>
      </w:r>
      <w:r w:rsidR="00EC4435">
        <w:rPr>
          <w:lang w:val="es-MX"/>
        </w:rPr>
        <w:t>de que continúan registrándose</w:t>
      </w:r>
      <w:r w:rsidR="00BE5C8E">
        <w:rPr>
          <w:lang w:val="es-MX"/>
        </w:rPr>
        <w:t xml:space="preserve"> desplazamiento</w:t>
      </w:r>
      <w:r w:rsidR="00EC4435">
        <w:rPr>
          <w:lang w:val="es-MX"/>
        </w:rPr>
        <w:t>s</w:t>
      </w:r>
      <w:r w:rsidR="005B14CD">
        <w:rPr>
          <w:lang w:val="es-MX"/>
        </w:rPr>
        <w:t xml:space="preserve"> internos</w:t>
      </w:r>
      <w:r w:rsidR="00587B91">
        <w:rPr>
          <w:lang w:val="es-MX"/>
        </w:rPr>
        <w:t>, incluyendo desplazamientos masivos,</w:t>
      </w:r>
      <w:r w:rsidR="005B14CD">
        <w:rPr>
          <w:lang w:val="es-MX"/>
        </w:rPr>
        <w:t xml:space="preserve"> </w:t>
      </w:r>
      <w:r>
        <w:rPr>
          <w:lang w:val="es-MX"/>
        </w:rPr>
        <w:t>debido a varios motivos</w:t>
      </w:r>
      <w:r w:rsidR="00677B5D">
        <w:rPr>
          <w:lang w:val="es-MX"/>
        </w:rPr>
        <w:t xml:space="preserve">, </w:t>
      </w:r>
      <w:r w:rsidR="00587B91">
        <w:rPr>
          <w:lang w:val="es-MX"/>
        </w:rPr>
        <w:t>tales como</w:t>
      </w:r>
      <w:r w:rsidR="00EC4435">
        <w:rPr>
          <w:lang w:val="es-MX"/>
        </w:rPr>
        <w:t xml:space="preserve"> las actividades de </w:t>
      </w:r>
      <w:r w:rsidR="00EC4435" w:rsidRPr="00EC4435">
        <w:rPr>
          <w:bCs/>
          <w:lang w:val="es-MX"/>
        </w:rPr>
        <w:t>grupos armados ilegales surgidos de la desmovilización de las organizaciones paramilitares</w:t>
      </w:r>
      <w:r w:rsidR="00EC4435">
        <w:rPr>
          <w:bCs/>
          <w:lang w:val="es-MX"/>
        </w:rPr>
        <w:t xml:space="preserve"> y la realización de </w:t>
      </w:r>
      <w:r>
        <w:rPr>
          <w:bCs/>
          <w:lang w:val="es-MX"/>
        </w:rPr>
        <w:t>mega</w:t>
      </w:r>
      <w:r w:rsidR="00EC4435">
        <w:rPr>
          <w:bCs/>
          <w:lang w:val="es-MX"/>
        </w:rPr>
        <w:t>proyectos</w:t>
      </w:r>
      <w:r w:rsidR="005723ED">
        <w:rPr>
          <w:lang w:val="es-MX"/>
        </w:rPr>
        <w:t xml:space="preserve"> </w:t>
      </w:r>
      <w:r w:rsidR="00E915C9">
        <w:rPr>
          <w:lang w:val="es-MX"/>
        </w:rPr>
        <w:t xml:space="preserve">(arts. </w:t>
      </w:r>
      <w:r w:rsidR="00EB39E5">
        <w:rPr>
          <w:lang w:val="es-MX"/>
        </w:rPr>
        <w:t xml:space="preserve">2, </w:t>
      </w:r>
      <w:r w:rsidR="00E915C9">
        <w:rPr>
          <w:lang w:val="es-MX"/>
        </w:rPr>
        <w:t>12, 26 y 27).</w:t>
      </w:r>
    </w:p>
    <w:p w:rsidR="00E915C9" w:rsidRPr="00FB1326" w:rsidRDefault="00E915C9" w:rsidP="00FB1326">
      <w:pPr>
        <w:pStyle w:val="SingleTxtG"/>
        <w:numPr>
          <w:ilvl w:val="0"/>
          <w:numId w:val="23"/>
        </w:numPr>
        <w:ind w:left="1134" w:firstLine="0"/>
        <w:rPr>
          <w:lang w:val="es-MX"/>
        </w:rPr>
      </w:pPr>
      <w:r w:rsidRPr="00FB1326">
        <w:rPr>
          <w:b/>
          <w:lang w:val="es-MX"/>
        </w:rPr>
        <w:t xml:space="preserve">El Estado parte debe </w:t>
      </w:r>
      <w:r w:rsidR="009B604E">
        <w:rPr>
          <w:b/>
          <w:lang w:val="es-MX"/>
        </w:rPr>
        <w:t>continuar e intensificar</w:t>
      </w:r>
      <w:r w:rsidRPr="00FB1326">
        <w:rPr>
          <w:b/>
          <w:lang w:val="es-MX"/>
        </w:rPr>
        <w:t xml:space="preserve"> sus esfuerzos </w:t>
      </w:r>
      <w:r w:rsidR="00A20D06" w:rsidRPr="00FB1326">
        <w:rPr>
          <w:b/>
          <w:lang w:val="es-MX"/>
        </w:rPr>
        <w:t>para</w:t>
      </w:r>
      <w:r w:rsidR="00C11940">
        <w:rPr>
          <w:b/>
          <w:lang w:val="es-MX"/>
        </w:rPr>
        <w:t>:</w:t>
      </w:r>
      <w:r w:rsidR="00A20D06" w:rsidRPr="00FB1326">
        <w:rPr>
          <w:b/>
          <w:lang w:val="es-MX"/>
        </w:rPr>
        <w:t xml:space="preserve"> </w:t>
      </w:r>
      <w:r w:rsidRPr="00FB1326">
        <w:rPr>
          <w:b/>
          <w:lang w:val="es-MX"/>
        </w:rPr>
        <w:t xml:space="preserve">prevenir los desplazamientos </w:t>
      </w:r>
      <w:r w:rsidR="00480C61">
        <w:rPr>
          <w:b/>
          <w:lang w:val="es-MX"/>
        </w:rPr>
        <w:t>internos</w:t>
      </w:r>
      <w:r w:rsidR="00C11940">
        <w:rPr>
          <w:b/>
          <w:lang w:val="es-MX"/>
        </w:rPr>
        <w:t>;</w:t>
      </w:r>
      <w:r w:rsidR="00B33056">
        <w:rPr>
          <w:b/>
          <w:lang w:val="es-MX"/>
        </w:rPr>
        <w:t xml:space="preserve"> </w:t>
      </w:r>
      <w:r w:rsidR="00FB1326" w:rsidRPr="00FB1326">
        <w:rPr>
          <w:b/>
          <w:lang w:val="es-MX"/>
        </w:rPr>
        <w:t xml:space="preserve">que </w:t>
      </w:r>
      <w:r w:rsidR="00587B91">
        <w:rPr>
          <w:b/>
          <w:lang w:val="es-MX"/>
        </w:rPr>
        <w:t xml:space="preserve">todas </w:t>
      </w:r>
      <w:r w:rsidR="00FB1326" w:rsidRPr="00FB1326">
        <w:rPr>
          <w:b/>
          <w:lang w:val="es-MX"/>
        </w:rPr>
        <w:t>las víctimas reciban atención, asistencia y reparación integral</w:t>
      </w:r>
      <w:r w:rsidR="002B028C" w:rsidRPr="002B028C">
        <w:rPr>
          <w:b/>
          <w:lang w:val="es-MX"/>
        </w:rPr>
        <w:t xml:space="preserve"> </w:t>
      </w:r>
      <w:r w:rsidR="00587B91" w:rsidRPr="00F04784">
        <w:rPr>
          <w:b/>
          <w:lang w:val="es-MX"/>
        </w:rPr>
        <w:t>oportunas</w:t>
      </w:r>
      <w:r w:rsidR="00587B91" w:rsidRPr="00FB1326">
        <w:rPr>
          <w:b/>
          <w:lang w:val="es-MX"/>
        </w:rPr>
        <w:t xml:space="preserve"> </w:t>
      </w:r>
      <w:r w:rsidR="002B028C" w:rsidRPr="00FB1326">
        <w:rPr>
          <w:b/>
          <w:lang w:val="es-MX"/>
        </w:rPr>
        <w:t>y</w:t>
      </w:r>
      <w:r w:rsidR="00587B91" w:rsidRPr="00587B91">
        <w:rPr>
          <w:b/>
          <w:lang w:val="es-MX"/>
        </w:rPr>
        <w:t xml:space="preserve"> </w:t>
      </w:r>
      <w:r w:rsidR="00587B91" w:rsidRPr="00FB1326">
        <w:rPr>
          <w:b/>
          <w:lang w:val="es-MX"/>
        </w:rPr>
        <w:t>adecuada</w:t>
      </w:r>
      <w:r w:rsidR="00587B91">
        <w:rPr>
          <w:b/>
          <w:lang w:val="es-MX"/>
        </w:rPr>
        <w:t>s</w:t>
      </w:r>
      <w:r w:rsidR="00C11940">
        <w:rPr>
          <w:b/>
          <w:lang w:val="es-MX"/>
        </w:rPr>
        <w:t xml:space="preserve">; y </w:t>
      </w:r>
      <w:r w:rsidR="00EB39E5">
        <w:rPr>
          <w:b/>
          <w:lang w:val="es-MX"/>
        </w:rPr>
        <w:t xml:space="preserve">garantizar en la práctica que los retornos y reubicaciones </w:t>
      </w:r>
      <w:r w:rsidR="00EB39E5" w:rsidRPr="00D213DC">
        <w:rPr>
          <w:b/>
          <w:lang w:val="es-MX"/>
        </w:rPr>
        <w:t>se realicen en condiciones de seguridad</w:t>
      </w:r>
      <w:r w:rsidR="007E1EDF" w:rsidRPr="00D213DC">
        <w:rPr>
          <w:b/>
          <w:lang w:val="es-MX"/>
        </w:rPr>
        <w:t xml:space="preserve"> y sean sostenibles</w:t>
      </w:r>
      <w:r w:rsidR="00FB1326" w:rsidRPr="00D213DC">
        <w:rPr>
          <w:b/>
          <w:lang w:val="es-MX"/>
        </w:rPr>
        <w:t>.</w:t>
      </w:r>
    </w:p>
    <w:p w:rsidR="00EB7789" w:rsidRDefault="00EB7789" w:rsidP="00EB7789">
      <w:pPr>
        <w:pStyle w:val="H23G"/>
        <w:ind w:firstLine="0"/>
        <w:rPr>
          <w:bCs/>
          <w:lang w:val="es-MX"/>
        </w:rPr>
      </w:pPr>
      <w:r w:rsidRPr="00276E48">
        <w:rPr>
          <w:bCs/>
          <w:lang w:val="es-MX"/>
        </w:rPr>
        <w:t xml:space="preserve">Derecho </w:t>
      </w:r>
      <w:r w:rsidR="00EC7FF3">
        <w:rPr>
          <w:bCs/>
          <w:lang w:val="es-MX"/>
        </w:rPr>
        <w:t>a</w:t>
      </w:r>
      <w:r w:rsidRPr="00276E48">
        <w:rPr>
          <w:bCs/>
          <w:lang w:val="es-MX"/>
        </w:rPr>
        <w:t xml:space="preserve"> la vida privada</w:t>
      </w:r>
    </w:p>
    <w:p w:rsidR="00EB7789" w:rsidRPr="00CD0234" w:rsidRDefault="00C9472C" w:rsidP="006E012B">
      <w:pPr>
        <w:pStyle w:val="SingleTxtG"/>
        <w:numPr>
          <w:ilvl w:val="0"/>
          <w:numId w:val="23"/>
        </w:numPr>
        <w:ind w:left="1134" w:firstLine="0"/>
        <w:rPr>
          <w:lang w:val="es-MX"/>
        </w:rPr>
      </w:pPr>
      <w:r>
        <w:t>E</w:t>
      </w:r>
      <w:r w:rsidR="00EB7789">
        <w:t>l Comité lamenta no haber recibido información actualizada acerca de</w:t>
      </w:r>
      <w:r w:rsidR="00573CEE">
        <w:t>l avance</w:t>
      </w:r>
      <w:r w:rsidR="00EB7789">
        <w:t xml:space="preserve"> de las investigaciones </w:t>
      </w:r>
      <w:r w:rsidR="006E012B">
        <w:t>relativas a</w:t>
      </w:r>
      <w:r w:rsidR="00EB7789">
        <w:t xml:space="preserve"> las presuntas actividades ilegales de seguimiento que habrían sido realizadas por funcionarios del antiguo Departamento Administrativo de Seguridad</w:t>
      </w:r>
      <w:r w:rsidR="00ED5020">
        <w:t xml:space="preserve"> </w:t>
      </w:r>
      <w:r w:rsidR="00EC7FF3">
        <w:t xml:space="preserve">(DAS) </w:t>
      </w:r>
      <w:r w:rsidR="00ED5020">
        <w:t xml:space="preserve">y </w:t>
      </w:r>
      <w:r w:rsidR="006E012B">
        <w:t xml:space="preserve">nota con preocupación las alegaciones sobre actividades ilegales de vigilancia </w:t>
      </w:r>
      <w:r>
        <w:t>contra</w:t>
      </w:r>
      <w:r w:rsidR="006D1714">
        <w:t xml:space="preserve"> periodistas </w:t>
      </w:r>
      <w:r w:rsidR="006E012B">
        <w:t xml:space="preserve">que habrían tenido lugar durante el período en estudio. </w:t>
      </w:r>
      <w:r w:rsidR="00ED5020">
        <w:t>Asimismo</w:t>
      </w:r>
      <w:r w:rsidR="00ED5020" w:rsidRPr="007467DF">
        <w:t xml:space="preserve">, </w:t>
      </w:r>
      <w:r w:rsidR="00652F10">
        <w:t>al Comité</w:t>
      </w:r>
      <w:r w:rsidR="00356791">
        <w:t xml:space="preserve"> </w:t>
      </w:r>
      <w:r w:rsidR="00EB2FD5">
        <w:t xml:space="preserve">le preocupa que </w:t>
      </w:r>
      <w:r w:rsidR="001875B0">
        <w:t xml:space="preserve"> </w:t>
      </w:r>
      <w:r w:rsidR="00F63969">
        <w:t>en el</w:t>
      </w:r>
      <w:r w:rsidR="001875B0">
        <w:t xml:space="preserve"> desarrollo del</w:t>
      </w:r>
      <w:r w:rsidR="00EB2FD5">
        <w:t xml:space="preserve"> “monitoreo del espectro electromagnético” </w:t>
      </w:r>
      <w:r w:rsidR="00971664">
        <w:t>contenido en</w:t>
      </w:r>
      <w:r w:rsidR="00505895">
        <w:t xml:space="preserve"> </w:t>
      </w:r>
      <w:r w:rsidR="00971664">
        <w:t xml:space="preserve">el artículo 17 </w:t>
      </w:r>
      <w:r w:rsidR="00505895">
        <w:t xml:space="preserve">la Ley 1621 de 2013 </w:t>
      </w:r>
      <w:r w:rsidR="00EB2FD5">
        <w:t>pudiera</w:t>
      </w:r>
      <w:r w:rsidR="00F63969">
        <w:t>n</w:t>
      </w:r>
      <w:r w:rsidR="00EB2FD5">
        <w:t xml:space="preserve"> </w:t>
      </w:r>
      <w:r w:rsidR="00F63969">
        <w:t xml:space="preserve">presentarse </w:t>
      </w:r>
      <w:r w:rsidR="00D74C02">
        <w:t xml:space="preserve">en la práctica </w:t>
      </w:r>
      <w:r w:rsidR="00DD4FA7">
        <w:t xml:space="preserve">injerencias en las </w:t>
      </w:r>
      <w:r w:rsidR="00DD4FA7" w:rsidRPr="00DD4FA7">
        <w:t>comunicaciones privadas realizadas a través del espectro electromagnético</w:t>
      </w:r>
      <w:r w:rsidR="00DD4FA7">
        <w:t xml:space="preserve"> </w:t>
      </w:r>
      <w:r w:rsidR="00971664" w:rsidRPr="00D74C02">
        <w:t xml:space="preserve">que no estén </w:t>
      </w:r>
      <w:r w:rsidR="005E55F0" w:rsidRPr="00D74C02">
        <w:t>sujetas</w:t>
      </w:r>
      <w:r w:rsidR="005E55F0">
        <w:t xml:space="preserve"> a una estricta evaluación</w:t>
      </w:r>
      <w:r w:rsidR="00DD4FA7" w:rsidRPr="00CD0234">
        <w:rPr>
          <w:b/>
          <w:lang w:val="es-MX"/>
        </w:rPr>
        <w:t xml:space="preserve"> </w:t>
      </w:r>
      <w:r w:rsidR="00DD4FA7" w:rsidRPr="00CD0234">
        <w:rPr>
          <w:lang w:val="es-MX"/>
        </w:rPr>
        <w:t>de legalidad, necesidad y proporcionalidad</w:t>
      </w:r>
      <w:r w:rsidR="00810E50">
        <w:rPr>
          <w:lang w:val="es-MX"/>
        </w:rPr>
        <w:t xml:space="preserve">. </w:t>
      </w:r>
      <w:r w:rsidR="00971664">
        <w:rPr>
          <w:lang w:val="es-MX"/>
        </w:rPr>
        <w:t>L</w:t>
      </w:r>
      <w:r w:rsidR="00810E50">
        <w:rPr>
          <w:lang w:val="es-MX"/>
        </w:rPr>
        <w:t xml:space="preserve">e preocupa </w:t>
      </w:r>
      <w:r w:rsidR="00971664">
        <w:rPr>
          <w:lang w:val="es-MX"/>
        </w:rPr>
        <w:t xml:space="preserve">también </w:t>
      </w:r>
      <w:r w:rsidR="005E55F0" w:rsidRPr="00CD0234">
        <w:rPr>
          <w:lang w:val="es-MX"/>
        </w:rPr>
        <w:t>que el nuevo Código de Policía</w:t>
      </w:r>
      <w:r w:rsidR="00810E50">
        <w:rPr>
          <w:lang w:val="es-MX"/>
        </w:rPr>
        <w:t>,</w:t>
      </w:r>
      <w:r w:rsidR="005E55F0" w:rsidRPr="00CD0234">
        <w:rPr>
          <w:lang w:val="es-MX"/>
        </w:rPr>
        <w:t xml:space="preserve"> </w:t>
      </w:r>
      <w:r w:rsidR="00B63806">
        <w:rPr>
          <w:lang w:val="es-MX"/>
        </w:rPr>
        <w:t>que entrará en vigor en enero de 2017</w:t>
      </w:r>
      <w:r w:rsidR="00810E50">
        <w:rPr>
          <w:lang w:val="es-MX"/>
        </w:rPr>
        <w:t>,</w:t>
      </w:r>
      <w:r w:rsidR="00B63806">
        <w:rPr>
          <w:lang w:val="es-MX"/>
        </w:rPr>
        <w:t xml:space="preserve"> </w:t>
      </w:r>
      <w:r w:rsidR="005E55F0" w:rsidRPr="00CD0234">
        <w:rPr>
          <w:lang w:val="es-MX"/>
        </w:rPr>
        <w:t>prev</w:t>
      </w:r>
      <w:r w:rsidR="00971664">
        <w:rPr>
          <w:lang w:val="es-MX"/>
        </w:rPr>
        <w:t>ea</w:t>
      </w:r>
      <w:r w:rsidR="005E55F0" w:rsidRPr="00CD0234">
        <w:rPr>
          <w:lang w:val="es-MX"/>
        </w:rPr>
        <w:t xml:space="preserve"> una definición muy amplia de lo que es espacio público</w:t>
      </w:r>
      <w:r w:rsidR="00CD0234" w:rsidRPr="00CD0234">
        <w:rPr>
          <w:lang w:val="es-MX"/>
        </w:rPr>
        <w:t xml:space="preserve">, que incluye el espectro electromagnético, y que </w:t>
      </w:r>
      <w:r w:rsidR="00CA6B63">
        <w:rPr>
          <w:lang w:val="es-MX"/>
        </w:rPr>
        <w:t xml:space="preserve">toda </w:t>
      </w:r>
      <w:r w:rsidR="00CD0234" w:rsidRPr="00CD0234">
        <w:rPr>
          <w:lang w:val="es-MX"/>
        </w:rPr>
        <w:t>la información y los datos recolectados en los espacios</w:t>
      </w:r>
      <w:r w:rsidR="005E55F0" w:rsidRPr="00CD0234">
        <w:rPr>
          <w:lang w:val="es-MX"/>
        </w:rPr>
        <w:t xml:space="preserve"> </w:t>
      </w:r>
      <w:r w:rsidR="00CD0234" w:rsidRPr="00CD0234">
        <w:rPr>
          <w:lang w:val="es-MX"/>
        </w:rPr>
        <w:t>públicos se</w:t>
      </w:r>
      <w:r w:rsidR="00971664">
        <w:rPr>
          <w:lang w:val="es-MX"/>
        </w:rPr>
        <w:t>a</w:t>
      </w:r>
      <w:r w:rsidR="00CD0234" w:rsidRPr="00CD0234">
        <w:rPr>
          <w:lang w:val="es-MX"/>
        </w:rPr>
        <w:t>n considerados públicos y de libre acceso</w:t>
      </w:r>
      <w:r w:rsidR="00CD0234" w:rsidRPr="00CD0234">
        <w:rPr>
          <w:b/>
          <w:lang w:val="es-MX"/>
        </w:rPr>
        <w:t xml:space="preserve"> </w:t>
      </w:r>
      <w:r w:rsidR="00C7066A">
        <w:t>(art. 17).</w:t>
      </w:r>
    </w:p>
    <w:p w:rsidR="00C7066A" w:rsidRPr="00506E20" w:rsidRDefault="00C7066A" w:rsidP="006E012B">
      <w:pPr>
        <w:pStyle w:val="SingleTxtG"/>
        <w:numPr>
          <w:ilvl w:val="0"/>
          <w:numId w:val="23"/>
        </w:numPr>
        <w:ind w:left="1134" w:firstLine="0"/>
        <w:rPr>
          <w:b/>
          <w:lang w:val="es-MX"/>
        </w:rPr>
      </w:pPr>
      <w:r w:rsidRPr="00506E20">
        <w:rPr>
          <w:b/>
        </w:rPr>
        <w:t>El Estado parte debe:</w:t>
      </w:r>
    </w:p>
    <w:p w:rsidR="00C7066A" w:rsidRPr="00506E20" w:rsidRDefault="00C7066A" w:rsidP="00C7066A">
      <w:pPr>
        <w:pStyle w:val="SingleTxtG"/>
        <w:numPr>
          <w:ilvl w:val="1"/>
          <w:numId w:val="23"/>
        </w:numPr>
        <w:rPr>
          <w:b/>
          <w:lang w:val="es-MX"/>
        </w:rPr>
      </w:pPr>
      <w:r w:rsidRPr="00506E20">
        <w:rPr>
          <w:b/>
        </w:rPr>
        <w:t xml:space="preserve">Acelerar las investigaciones relativas a las presuntas actividades ilegales de seguimiento presuntamente realizadas por funcionarios del antiguo </w:t>
      </w:r>
      <w:r w:rsidR="00EC7FF3">
        <w:rPr>
          <w:b/>
        </w:rPr>
        <w:t>DAS</w:t>
      </w:r>
      <w:r w:rsidRPr="00506E20">
        <w:rPr>
          <w:b/>
        </w:rPr>
        <w:t xml:space="preserve"> y garantizar que todos los responsables</w:t>
      </w:r>
      <w:r w:rsidR="00276E48">
        <w:rPr>
          <w:b/>
        </w:rPr>
        <w:t xml:space="preserve"> </w:t>
      </w:r>
      <w:r w:rsidR="00CA6B63">
        <w:rPr>
          <w:b/>
        </w:rPr>
        <w:t>rindan cuentas de sus actos</w:t>
      </w:r>
      <w:r w:rsidRPr="00506E20">
        <w:rPr>
          <w:b/>
        </w:rPr>
        <w:t>;</w:t>
      </w:r>
    </w:p>
    <w:p w:rsidR="003F7626" w:rsidRDefault="00E82365" w:rsidP="005D1B5B">
      <w:pPr>
        <w:pStyle w:val="SingleTxtG"/>
        <w:numPr>
          <w:ilvl w:val="1"/>
          <w:numId w:val="23"/>
        </w:numPr>
        <w:rPr>
          <w:b/>
          <w:lang w:val="es-MX"/>
        </w:rPr>
      </w:pPr>
      <w:r>
        <w:rPr>
          <w:b/>
        </w:rPr>
        <w:t xml:space="preserve">Tomar medidas eficaces para evitar que se realicen </w:t>
      </w:r>
      <w:r w:rsidRPr="00506E20">
        <w:rPr>
          <w:b/>
        </w:rPr>
        <w:t xml:space="preserve">actividades ilegales de vigilancia </w:t>
      </w:r>
      <w:r>
        <w:rPr>
          <w:b/>
        </w:rPr>
        <w:t>y v</w:t>
      </w:r>
      <w:r w:rsidR="00C7066A" w:rsidRPr="00506E20">
        <w:rPr>
          <w:b/>
        </w:rPr>
        <w:t xml:space="preserve">elar por que todas las alegaciones relativas a </w:t>
      </w:r>
      <w:r>
        <w:rPr>
          <w:b/>
        </w:rPr>
        <w:t xml:space="preserve">tales actividades ilegales </w:t>
      </w:r>
      <w:r w:rsidR="00C7066A" w:rsidRPr="00506E20">
        <w:rPr>
          <w:b/>
        </w:rPr>
        <w:t xml:space="preserve">sean investigadas </w:t>
      </w:r>
      <w:r>
        <w:rPr>
          <w:b/>
        </w:rPr>
        <w:t xml:space="preserve">y los responsables </w:t>
      </w:r>
      <w:r w:rsidR="00CA6B63">
        <w:rPr>
          <w:b/>
        </w:rPr>
        <w:t>rindan cuentas de sus actos</w:t>
      </w:r>
      <w:r w:rsidR="00C7066A" w:rsidRPr="00506E20">
        <w:rPr>
          <w:b/>
        </w:rPr>
        <w:t>;</w:t>
      </w:r>
    </w:p>
    <w:p w:rsidR="00730CED" w:rsidRDefault="006A5EA4" w:rsidP="00E616E4">
      <w:pPr>
        <w:pStyle w:val="SingleTxtG"/>
        <w:numPr>
          <w:ilvl w:val="1"/>
          <w:numId w:val="23"/>
        </w:numPr>
        <w:rPr>
          <w:b/>
          <w:lang w:val="es-MX"/>
        </w:rPr>
      </w:pPr>
      <w:r w:rsidRPr="003F7626">
        <w:rPr>
          <w:b/>
          <w:lang w:val="es-MX"/>
        </w:rPr>
        <w:t xml:space="preserve">Adoptar las medidas necesarias para </w:t>
      </w:r>
      <w:r w:rsidR="005F1B21">
        <w:rPr>
          <w:b/>
          <w:bCs/>
        </w:rPr>
        <w:t>garantizar que toda injerencia en el derecho a la vida privada</w:t>
      </w:r>
      <w:r w:rsidR="00632744" w:rsidRPr="003F7626">
        <w:rPr>
          <w:b/>
          <w:lang w:val="es-MX"/>
        </w:rPr>
        <w:t xml:space="preserve">, incluyendo aquellas que pudieran tener lugar en el marco del monitoreo del espectro electromagnético, </w:t>
      </w:r>
      <w:r w:rsidR="005F1B21">
        <w:rPr>
          <w:b/>
          <w:lang w:val="es-MX"/>
        </w:rPr>
        <w:t>cumpla con</w:t>
      </w:r>
      <w:r w:rsidR="00632744" w:rsidRPr="003F7626">
        <w:rPr>
          <w:b/>
          <w:lang w:val="es-MX"/>
        </w:rPr>
        <w:t xml:space="preserve"> los principios de legalidad, necesidad y proporcionalidad</w:t>
      </w:r>
      <w:r w:rsidR="00730CED">
        <w:rPr>
          <w:b/>
          <w:lang w:val="es-MX"/>
        </w:rPr>
        <w:t>;</w:t>
      </w:r>
    </w:p>
    <w:p w:rsidR="00E82365" w:rsidRPr="003F7626" w:rsidRDefault="00730CED" w:rsidP="00E616E4">
      <w:pPr>
        <w:pStyle w:val="SingleTxtG"/>
        <w:numPr>
          <w:ilvl w:val="1"/>
          <w:numId w:val="23"/>
        </w:numPr>
        <w:rPr>
          <w:b/>
          <w:lang w:val="es-MX"/>
        </w:rPr>
      </w:pPr>
      <w:r>
        <w:rPr>
          <w:b/>
        </w:rPr>
        <w:t>V</w:t>
      </w:r>
      <w:r w:rsidR="00B63806" w:rsidRPr="00971664">
        <w:rPr>
          <w:b/>
        </w:rPr>
        <w:t xml:space="preserve">elar por que </w:t>
      </w:r>
      <w:r w:rsidR="005F1B21" w:rsidRPr="00971664">
        <w:rPr>
          <w:b/>
        </w:rPr>
        <w:t>la</w:t>
      </w:r>
      <w:r w:rsidR="00B63806" w:rsidRPr="00971664">
        <w:rPr>
          <w:b/>
        </w:rPr>
        <w:t xml:space="preserve"> </w:t>
      </w:r>
      <w:r w:rsidR="001875B0">
        <w:rPr>
          <w:b/>
        </w:rPr>
        <w:t xml:space="preserve">aplicación de la </w:t>
      </w:r>
      <w:r w:rsidR="00B63806" w:rsidRPr="00971664">
        <w:rPr>
          <w:b/>
        </w:rPr>
        <w:t>legislación</w:t>
      </w:r>
      <w:r w:rsidR="005F1B21" w:rsidRPr="00971664">
        <w:rPr>
          <w:b/>
        </w:rPr>
        <w:t xml:space="preserve"> </w:t>
      </w:r>
      <w:r w:rsidR="00810E50" w:rsidRPr="00971664">
        <w:rPr>
          <w:b/>
        </w:rPr>
        <w:t>que regule cuestiones que puedan tener consecuencias en el goce del derecho a la vida privada</w:t>
      </w:r>
      <w:r w:rsidR="00B63806">
        <w:rPr>
          <w:b/>
        </w:rPr>
        <w:t>, en particular la Ley 1621 y el nuevo Código de Policía, sea totalmente conforme con las obligaciones que surgen del Pacto, en particular el art</w:t>
      </w:r>
      <w:r w:rsidR="00971664">
        <w:rPr>
          <w:b/>
        </w:rPr>
        <w:t>ículo</w:t>
      </w:r>
      <w:r w:rsidR="00B63806">
        <w:rPr>
          <w:b/>
        </w:rPr>
        <w:t xml:space="preserve"> 17.</w:t>
      </w:r>
    </w:p>
    <w:p w:rsidR="00A473F5" w:rsidRDefault="00EB7789" w:rsidP="00CE6EF7">
      <w:pPr>
        <w:pStyle w:val="H23G"/>
        <w:rPr>
          <w:lang w:val="es-MX"/>
        </w:rPr>
      </w:pPr>
      <w:r>
        <w:rPr>
          <w:lang w:val="es-MX"/>
        </w:rPr>
        <w:lastRenderedPageBreak/>
        <w:tab/>
      </w:r>
      <w:r>
        <w:rPr>
          <w:lang w:val="es-MX"/>
        </w:rPr>
        <w:tab/>
      </w:r>
      <w:r w:rsidR="00292E3F">
        <w:rPr>
          <w:lang w:val="es-MX"/>
        </w:rPr>
        <w:t>R</w:t>
      </w:r>
      <w:r w:rsidR="00657315">
        <w:rPr>
          <w:lang w:val="es-MX"/>
        </w:rPr>
        <w:t>eclutamiento militar</w:t>
      </w:r>
    </w:p>
    <w:p w:rsidR="005159A0" w:rsidRPr="00FB42CF" w:rsidRDefault="00D213DC" w:rsidP="005159A0">
      <w:pPr>
        <w:pStyle w:val="SingleTxtG"/>
        <w:numPr>
          <w:ilvl w:val="0"/>
          <w:numId w:val="23"/>
        </w:numPr>
        <w:ind w:left="1134" w:firstLine="0"/>
        <w:rPr>
          <w:lang w:val="es-MX"/>
        </w:rPr>
      </w:pPr>
      <w:r>
        <w:t xml:space="preserve">Si bien acoge con satisfacción la </w:t>
      </w:r>
      <w:r w:rsidR="00D82B9D">
        <w:t xml:space="preserve">jurisprudencia de la </w:t>
      </w:r>
      <w:r>
        <w:t xml:space="preserve">Corte Constitucional </w:t>
      </w:r>
      <w:r w:rsidR="00CE064E">
        <w:t xml:space="preserve">en la que se </w:t>
      </w:r>
      <w:r w:rsidR="009F54D8">
        <w:t>establece</w:t>
      </w:r>
      <w:r w:rsidR="00A3754D">
        <w:t xml:space="preserve"> que </w:t>
      </w:r>
      <w:r w:rsidR="009F54D8">
        <w:t xml:space="preserve">la práctica de realizar </w:t>
      </w:r>
      <w:r w:rsidR="00A3754D" w:rsidRPr="00A3754D">
        <w:rPr>
          <w:lang w:val="es-CO"/>
        </w:rPr>
        <w:t xml:space="preserve">batidas indiscriminadas con el fin de identificar a </w:t>
      </w:r>
      <w:r w:rsidR="00CE064E">
        <w:rPr>
          <w:lang w:val="es-CO"/>
        </w:rPr>
        <w:t>jóvenes que no han resuelto su situación militar</w:t>
      </w:r>
      <w:r w:rsidR="000729B4">
        <w:rPr>
          <w:lang w:val="es-CO"/>
        </w:rPr>
        <w:t xml:space="preserve"> </w:t>
      </w:r>
      <w:r w:rsidR="00A3754D" w:rsidRPr="00A3754D">
        <w:rPr>
          <w:lang w:val="es-CO"/>
        </w:rPr>
        <w:t xml:space="preserve">y luego conducirlos a los lugares de concentración implica incurrir en detenciones arbitrarias </w:t>
      </w:r>
      <w:r w:rsidR="00CE064E">
        <w:rPr>
          <w:lang w:val="es-CO"/>
        </w:rPr>
        <w:t xml:space="preserve">(sentencias C-879 de 2011 y T-455 de 2014) </w:t>
      </w:r>
      <w:r w:rsidR="00512E05">
        <w:t>y la afirmación del Estado parte de que no se realizan estas prácticas</w:t>
      </w:r>
      <w:r>
        <w:t xml:space="preserve">, al Comité le preocupan los informes de que </w:t>
      </w:r>
      <w:r w:rsidR="00512E05">
        <w:t xml:space="preserve">se habrían registrado casos </w:t>
      </w:r>
      <w:r>
        <w:t>durante el período en estudio</w:t>
      </w:r>
      <w:r w:rsidR="00FB42CF">
        <w:t xml:space="preserve"> </w:t>
      </w:r>
      <w:r>
        <w:t>(art. 9)</w:t>
      </w:r>
      <w:r w:rsidR="00A302C9">
        <w:t>.</w:t>
      </w:r>
    </w:p>
    <w:p w:rsidR="005159A0" w:rsidRPr="00295A7B" w:rsidRDefault="00657315" w:rsidP="00295A7B">
      <w:pPr>
        <w:pStyle w:val="SingleTxtG"/>
        <w:numPr>
          <w:ilvl w:val="0"/>
          <w:numId w:val="23"/>
        </w:numPr>
        <w:ind w:left="1134" w:firstLine="0"/>
        <w:rPr>
          <w:lang w:val="es-MX"/>
        </w:rPr>
      </w:pPr>
      <w:r>
        <w:rPr>
          <w:b/>
          <w:lang w:val="es-MX"/>
        </w:rPr>
        <w:t>El Estado parte debe adoptar</w:t>
      </w:r>
      <w:r w:rsidR="00D213DC" w:rsidRPr="00295A7B">
        <w:rPr>
          <w:b/>
          <w:bCs/>
        </w:rPr>
        <w:t xml:space="preserve"> medidas </w:t>
      </w:r>
      <w:r w:rsidR="00E34862">
        <w:rPr>
          <w:b/>
          <w:bCs/>
        </w:rPr>
        <w:t>más robustas</w:t>
      </w:r>
      <w:r w:rsidR="00D213DC" w:rsidRPr="00295A7B">
        <w:rPr>
          <w:b/>
          <w:bCs/>
        </w:rPr>
        <w:t xml:space="preserve"> para garantizar que ninguna persona sea sometida a detención arbitraria, </w:t>
      </w:r>
      <w:r w:rsidR="005A7DDC">
        <w:rPr>
          <w:b/>
          <w:bCs/>
        </w:rPr>
        <w:t>en particular</w:t>
      </w:r>
      <w:r w:rsidR="005A7DDC" w:rsidRPr="00295A7B">
        <w:rPr>
          <w:b/>
          <w:bCs/>
        </w:rPr>
        <w:t xml:space="preserve"> </w:t>
      </w:r>
      <w:r w:rsidR="00D213DC" w:rsidRPr="00295A7B">
        <w:rPr>
          <w:b/>
          <w:bCs/>
        </w:rPr>
        <w:t xml:space="preserve">a detención arbitraria con fines de reclutamiento militar, </w:t>
      </w:r>
      <w:r w:rsidR="00FB42CF" w:rsidRPr="00295A7B">
        <w:rPr>
          <w:b/>
          <w:bCs/>
        </w:rPr>
        <w:t xml:space="preserve">entre otras cosas </w:t>
      </w:r>
      <w:r w:rsidR="00D213DC" w:rsidRPr="00295A7B">
        <w:rPr>
          <w:b/>
          <w:bCs/>
        </w:rPr>
        <w:t>reforzando las capacitaciones brindadas a los miembros de la fuerza pública</w:t>
      </w:r>
      <w:r w:rsidR="003A701D">
        <w:rPr>
          <w:b/>
          <w:bCs/>
        </w:rPr>
        <w:t>; y vel</w:t>
      </w:r>
      <w:r>
        <w:rPr>
          <w:b/>
          <w:bCs/>
        </w:rPr>
        <w:t>ar</w:t>
      </w:r>
      <w:r w:rsidR="003A701D">
        <w:rPr>
          <w:b/>
          <w:bCs/>
        </w:rPr>
        <w:t xml:space="preserve"> por que todas las alegaciones de detenciones arbitrarias sean investigadas de manera pronta, exhaustiva e imparcial y los autores sean enjuiciados y sancionados</w:t>
      </w:r>
      <w:r w:rsidR="00D213DC" w:rsidRPr="00295A7B">
        <w:rPr>
          <w:b/>
          <w:bCs/>
        </w:rPr>
        <w:t xml:space="preserve">. </w:t>
      </w:r>
    </w:p>
    <w:p w:rsidR="00887C23" w:rsidRPr="00DC5C35" w:rsidRDefault="00A473F5" w:rsidP="00CE6EF7">
      <w:pPr>
        <w:pStyle w:val="H23G"/>
      </w:pPr>
      <w:r>
        <w:rPr>
          <w:lang w:val="es-MX"/>
        </w:rPr>
        <w:tab/>
      </w:r>
      <w:r>
        <w:rPr>
          <w:lang w:val="es-MX"/>
        </w:rPr>
        <w:tab/>
      </w:r>
      <w:r w:rsidR="007A7243" w:rsidRPr="00CC2A45">
        <w:rPr>
          <w:lang w:val="es-MX"/>
        </w:rPr>
        <w:t>Uso</w:t>
      </w:r>
      <w:r w:rsidR="00BA42DF" w:rsidRPr="00CC2A45">
        <w:t xml:space="preserve"> excesivo de la fuerza en el marco de </w:t>
      </w:r>
      <w:r w:rsidR="00CC2A45">
        <w:t>manifestaciones públicas</w:t>
      </w:r>
    </w:p>
    <w:p w:rsidR="009B2651" w:rsidRPr="00DC5C35" w:rsidRDefault="009505EA" w:rsidP="009A09C6">
      <w:pPr>
        <w:pStyle w:val="SingleTxtG"/>
        <w:numPr>
          <w:ilvl w:val="0"/>
          <w:numId w:val="23"/>
        </w:numPr>
        <w:ind w:left="1134" w:firstLine="0"/>
      </w:pPr>
      <w:r w:rsidRPr="00DC5C35">
        <w:t xml:space="preserve">Al Comité le preocupan las alegaciones </w:t>
      </w:r>
      <w:r w:rsidR="009A09C6">
        <w:t xml:space="preserve">relativas a ocasiones </w:t>
      </w:r>
      <w:r w:rsidR="009B09E4">
        <w:t xml:space="preserve">durante el período en estudio </w:t>
      </w:r>
      <w:r w:rsidR="009A09C6">
        <w:t xml:space="preserve">en las que </w:t>
      </w:r>
      <w:r w:rsidR="00043235">
        <w:t xml:space="preserve">miembros del Escuadrón Móvil Antidisturbios de la Policía Nacional y </w:t>
      </w:r>
      <w:r w:rsidR="00CA6B63">
        <w:t xml:space="preserve">miembros </w:t>
      </w:r>
      <w:r w:rsidR="00043235">
        <w:t>del Ejército</w:t>
      </w:r>
      <w:r w:rsidR="009A09C6">
        <w:t xml:space="preserve"> habrían </w:t>
      </w:r>
      <w:r w:rsidR="009B09E4">
        <w:t>hecho</w:t>
      </w:r>
      <w:r w:rsidR="009A09C6">
        <w:t xml:space="preserve"> </w:t>
      </w:r>
      <w:r w:rsidR="009B09E4">
        <w:t>un</w:t>
      </w:r>
      <w:r w:rsidR="009A09C6">
        <w:t xml:space="preserve"> uso excesivo de la fuerza en el contexto de </w:t>
      </w:r>
      <w:r w:rsidR="00CC2A45">
        <w:t xml:space="preserve">manifestaciones públicas, </w:t>
      </w:r>
      <w:r w:rsidR="00043235">
        <w:t xml:space="preserve">presuntamente resultando </w:t>
      </w:r>
      <w:r w:rsidR="009A09C6" w:rsidRPr="000E6FF1">
        <w:t xml:space="preserve">en casos </w:t>
      </w:r>
      <w:r w:rsidR="0022137D">
        <w:t>de</w:t>
      </w:r>
      <w:r w:rsidR="00043235">
        <w:t xml:space="preserve"> </w:t>
      </w:r>
      <w:r w:rsidR="009A09C6" w:rsidRPr="000E6FF1">
        <w:t>pérdida de vidas y personas heridas</w:t>
      </w:r>
      <w:r w:rsidR="00CC2A45">
        <w:t xml:space="preserve"> </w:t>
      </w:r>
      <w:r w:rsidR="009071FB" w:rsidRPr="00DC5C35">
        <w:t xml:space="preserve">(arts. </w:t>
      </w:r>
      <w:r w:rsidR="00BA42DF">
        <w:t xml:space="preserve">6, </w:t>
      </w:r>
      <w:r w:rsidR="009071FB" w:rsidRPr="00DC5C35">
        <w:t>7, 19 y 21).</w:t>
      </w:r>
    </w:p>
    <w:p w:rsidR="00BA3D04" w:rsidRPr="00674A2C" w:rsidRDefault="00B11878" w:rsidP="009A09C6">
      <w:pPr>
        <w:pStyle w:val="SingleTxtG"/>
        <w:numPr>
          <w:ilvl w:val="0"/>
          <w:numId w:val="23"/>
        </w:numPr>
        <w:ind w:left="1134" w:firstLine="0"/>
        <w:rPr>
          <w:b/>
          <w:lang w:val="es-MX"/>
        </w:rPr>
      </w:pPr>
      <w:r w:rsidRPr="00DC5C35">
        <w:rPr>
          <w:b/>
        </w:rPr>
        <w:t>El Estado parte debe</w:t>
      </w:r>
      <w:r w:rsidR="00383845" w:rsidRPr="00DC5C35">
        <w:rPr>
          <w:b/>
        </w:rPr>
        <w:t xml:space="preserve"> </w:t>
      </w:r>
      <w:r w:rsidR="00397CEF">
        <w:rPr>
          <w:b/>
        </w:rPr>
        <w:t xml:space="preserve">continuar e </w:t>
      </w:r>
      <w:r w:rsidR="000F6114">
        <w:rPr>
          <w:b/>
        </w:rPr>
        <w:t>incrementar sus esfuerzos</w:t>
      </w:r>
      <w:r w:rsidR="00674A2C">
        <w:rPr>
          <w:b/>
        </w:rPr>
        <w:t xml:space="preserve"> </w:t>
      </w:r>
      <w:r w:rsidR="009A09C6">
        <w:rPr>
          <w:b/>
        </w:rPr>
        <w:t>par</w:t>
      </w:r>
      <w:r w:rsidR="00674A2C">
        <w:rPr>
          <w:b/>
        </w:rPr>
        <w:t xml:space="preserve">a </w:t>
      </w:r>
      <w:r w:rsidR="00BA3D04" w:rsidRPr="00DC5C35">
        <w:rPr>
          <w:b/>
        </w:rPr>
        <w:t xml:space="preserve">prevenir y </w:t>
      </w:r>
      <w:r w:rsidR="00BE5D35">
        <w:rPr>
          <w:b/>
        </w:rPr>
        <w:t>erradicar</w:t>
      </w:r>
      <w:r w:rsidR="00BA3D04" w:rsidRPr="00DC5C35">
        <w:rPr>
          <w:b/>
        </w:rPr>
        <w:t xml:space="preserve"> efectivamente </w:t>
      </w:r>
      <w:r w:rsidR="00CC05E9" w:rsidRPr="00DC5C35">
        <w:rPr>
          <w:b/>
        </w:rPr>
        <w:t xml:space="preserve">todas las formas de </w:t>
      </w:r>
      <w:r w:rsidR="00BA3D04" w:rsidRPr="00DC5C35">
        <w:rPr>
          <w:b/>
        </w:rPr>
        <w:t xml:space="preserve">uso excesivo de la fuerza por miembros de las fuerzas </w:t>
      </w:r>
      <w:r w:rsidR="00BA3D04" w:rsidRPr="00043235">
        <w:rPr>
          <w:b/>
        </w:rPr>
        <w:t>de seguridad</w:t>
      </w:r>
      <w:r w:rsidR="00915931">
        <w:rPr>
          <w:b/>
        </w:rPr>
        <w:t>; y</w:t>
      </w:r>
      <w:r w:rsidR="00674A2C" w:rsidRPr="00674A2C">
        <w:rPr>
          <w:b/>
          <w:bCs/>
          <w:lang w:val="es-MX"/>
        </w:rPr>
        <w:t xml:space="preserve"> </w:t>
      </w:r>
      <w:r w:rsidR="00674A2C">
        <w:rPr>
          <w:b/>
        </w:rPr>
        <w:t>velar por</w:t>
      </w:r>
      <w:r w:rsidR="00BA3D04" w:rsidRPr="00DC5C35">
        <w:rPr>
          <w:b/>
        </w:rPr>
        <w:t xml:space="preserve"> que todas las </w:t>
      </w:r>
      <w:r w:rsidR="00591ADD" w:rsidRPr="00DC5C35">
        <w:rPr>
          <w:b/>
        </w:rPr>
        <w:t>alegaciones</w:t>
      </w:r>
      <w:r w:rsidR="00767091" w:rsidRPr="00DC5C35">
        <w:rPr>
          <w:b/>
        </w:rPr>
        <w:t xml:space="preserve"> de uso excesivo de la fuerza </w:t>
      </w:r>
      <w:r w:rsidR="00BA3D04" w:rsidRPr="00DC5C35">
        <w:rPr>
          <w:b/>
        </w:rPr>
        <w:t xml:space="preserve">sean investigadas de manera </w:t>
      </w:r>
      <w:r w:rsidR="00CC05E9" w:rsidRPr="00DC5C35">
        <w:rPr>
          <w:b/>
        </w:rPr>
        <w:t xml:space="preserve">pronta, </w:t>
      </w:r>
      <w:r w:rsidR="00BA3D04" w:rsidRPr="00DC5C35">
        <w:rPr>
          <w:b/>
        </w:rPr>
        <w:t>exhaustiva</w:t>
      </w:r>
      <w:r w:rsidR="008130F3" w:rsidRPr="00DC5C35">
        <w:rPr>
          <w:b/>
        </w:rPr>
        <w:t xml:space="preserve"> </w:t>
      </w:r>
      <w:r w:rsidR="00BA3D04" w:rsidRPr="00DC5C35">
        <w:rPr>
          <w:b/>
        </w:rPr>
        <w:t>e imparcial</w:t>
      </w:r>
      <w:r w:rsidR="00E577A1">
        <w:rPr>
          <w:b/>
        </w:rPr>
        <w:t xml:space="preserve"> y</w:t>
      </w:r>
      <w:r w:rsidR="00BA3D04" w:rsidRPr="00DC5C35">
        <w:rPr>
          <w:b/>
        </w:rPr>
        <w:t xml:space="preserve"> los autores sean </w:t>
      </w:r>
      <w:r w:rsidR="00B161B3">
        <w:rPr>
          <w:b/>
        </w:rPr>
        <w:t>enjuiciados</w:t>
      </w:r>
      <w:r w:rsidR="00BA3D04" w:rsidRPr="00DC5C35">
        <w:rPr>
          <w:b/>
        </w:rPr>
        <w:t xml:space="preserve"> y</w:t>
      </w:r>
      <w:r w:rsidR="0022137D">
        <w:rPr>
          <w:b/>
        </w:rPr>
        <w:t xml:space="preserve"> </w:t>
      </w:r>
      <w:r w:rsidR="00BA3D04" w:rsidRPr="00DC5C35">
        <w:rPr>
          <w:b/>
        </w:rPr>
        <w:t>sancionados.</w:t>
      </w:r>
    </w:p>
    <w:p w:rsidR="007A7243" w:rsidRDefault="007A7243" w:rsidP="007A7243">
      <w:pPr>
        <w:pStyle w:val="H23G"/>
      </w:pPr>
      <w:r>
        <w:tab/>
      </w:r>
      <w:r>
        <w:tab/>
      </w:r>
      <w:r w:rsidRPr="008352D9">
        <w:t xml:space="preserve">Presuntos actos de intimidación, amenazas o ataques contra </w:t>
      </w:r>
      <w:r w:rsidR="00CE1488" w:rsidRPr="008352D9">
        <w:t>defensores</w:t>
      </w:r>
      <w:r w:rsidR="00CE1488">
        <w:t xml:space="preserve"> de derechos humanos, periodistas, </w:t>
      </w:r>
      <w:r w:rsidRPr="008352D9">
        <w:t xml:space="preserve">sindicalistas, </w:t>
      </w:r>
      <w:r w:rsidR="00627115">
        <w:t>funcionarios judiciales</w:t>
      </w:r>
      <w:r w:rsidR="00587262" w:rsidRPr="008352D9">
        <w:t xml:space="preserve">, abogados </w:t>
      </w:r>
      <w:r w:rsidRPr="008352D9">
        <w:t xml:space="preserve">y activistas </w:t>
      </w:r>
      <w:r w:rsidR="00CE1488">
        <w:t xml:space="preserve">sociales y </w:t>
      </w:r>
      <w:r w:rsidRPr="008352D9">
        <w:t>de derechos humanos</w:t>
      </w:r>
    </w:p>
    <w:p w:rsidR="000433C6" w:rsidRPr="00DC5C35" w:rsidRDefault="005B7A61" w:rsidP="0056750D">
      <w:pPr>
        <w:pStyle w:val="SingleTxtG"/>
        <w:numPr>
          <w:ilvl w:val="0"/>
          <w:numId w:val="23"/>
        </w:numPr>
        <w:ind w:left="1134" w:firstLine="0"/>
      </w:pPr>
      <w:r>
        <w:rPr>
          <w:lang w:val="es-MX"/>
        </w:rPr>
        <w:t xml:space="preserve">Si bien </w:t>
      </w:r>
      <w:r w:rsidR="001B1272" w:rsidRPr="0076390D">
        <w:rPr>
          <w:lang w:val="es-MX"/>
        </w:rPr>
        <w:t xml:space="preserve">encomia la creación </w:t>
      </w:r>
      <w:r w:rsidR="0076390D">
        <w:rPr>
          <w:lang w:val="es-MX"/>
        </w:rPr>
        <w:t xml:space="preserve">de la </w:t>
      </w:r>
      <w:r w:rsidR="001B1272" w:rsidRPr="0076390D">
        <w:rPr>
          <w:lang w:val="es-MX"/>
        </w:rPr>
        <w:t xml:space="preserve">Unidad Nacional de Protección y </w:t>
      </w:r>
      <w:r w:rsidR="00C24091">
        <w:rPr>
          <w:lang w:val="es-MX"/>
        </w:rPr>
        <w:t>toma nota de</w:t>
      </w:r>
      <w:r w:rsidR="001B1272" w:rsidRPr="0076390D">
        <w:rPr>
          <w:lang w:val="es-MX"/>
        </w:rPr>
        <w:t>l número de personas protegidas por esa Unidad</w:t>
      </w:r>
      <w:r>
        <w:rPr>
          <w:lang w:val="es-MX"/>
        </w:rPr>
        <w:t xml:space="preserve">, al Comité </w:t>
      </w:r>
      <w:r w:rsidR="00461C42" w:rsidRPr="0076390D">
        <w:rPr>
          <w:lang w:val="es-MX"/>
        </w:rPr>
        <w:t>le preocupan</w:t>
      </w:r>
      <w:r w:rsidR="007A7243" w:rsidRPr="0076390D">
        <w:rPr>
          <w:lang w:val="es-MX"/>
        </w:rPr>
        <w:t xml:space="preserve"> </w:t>
      </w:r>
      <w:r w:rsidR="001B1272" w:rsidRPr="0076390D">
        <w:rPr>
          <w:lang w:val="es-MX"/>
        </w:rPr>
        <w:t xml:space="preserve">los informes </w:t>
      </w:r>
      <w:r w:rsidR="007A7243" w:rsidRPr="0076390D">
        <w:rPr>
          <w:lang w:val="es-MX"/>
        </w:rPr>
        <w:t>relativ</w:t>
      </w:r>
      <w:r w:rsidR="001B1272" w:rsidRPr="0076390D">
        <w:rPr>
          <w:lang w:val="es-MX"/>
        </w:rPr>
        <w:t>o</w:t>
      </w:r>
      <w:r w:rsidR="007A7243" w:rsidRPr="0076390D">
        <w:rPr>
          <w:lang w:val="es-MX"/>
        </w:rPr>
        <w:t>s a actos de intimidación, amenazas y/o ataques</w:t>
      </w:r>
      <w:r w:rsidR="001B1272" w:rsidRPr="0076390D">
        <w:rPr>
          <w:lang w:val="es-MX"/>
        </w:rPr>
        <w:t xml:space="preserve">, incluyendo asesinatos, </w:t>
      </w:r>
      <w:r w:rsidR="00187342" w:rsidRPr="0076390D">
        <w:rPr>
          <w:lang w:val="es-MX"/>
        </w:rPr>
        <w:t>presuntamente</w:t>
      </w:r>
      <w:r w:rsidR="007A7243" w:rsidRPr="0076390D">
        <w:rPr>
          <w:lang w:val="es-MX"/>
        </w:rPr>
        <w:t xml:space="preserve"> perpetrados</w:t>
      </w:r>
      <w:r w:rsidR="00461C42" w:rsidRPr="0076390D">
        <w:rPr>
          <w:lang w:val="es-MX"/>
        </w:rPr>
        <w:t xml:space="preserve"> durante el período en estudio</w:t>
      </w:r>
      <w:r w:rsidR="007A7243" w:rsidRPr="0076390D">
        <w:rPr>
          <w:lang w:val="es-MX"/>
        </w:rPr>
        <w:t xml:space="preserve"> contra </w:t>
      </w:r>
      <w:r w:rsidR="00CE1488" w:rsidRPr="00CE1488">
        <w:t xml:space="preserve">defensores </w:t>
      </w:r>
      <w:r w:rsidR="00CE1488">
        <w:t>de derechos humanos,</w:t>
      </w:r>
      <w:r w:rsidR="00CE1488" w:rsidRPr="00CE1488">
        <w:t xml:space="preserve"> periodistas, sindicalistas, </w:t>
      </w:r>
      <w:r w:rsidR="00627115">
        <w:t>funcionarios judiciales</w:t>
      </w:r>
      <w:r w:rsidR="00CE1488" w:rsidRPr="00CE1488">
        <w:t xml:space="preserve">, abogados y activistas </w:t>
      </w:r>
      <w:r w:rsidR="00CE1488">
        <w:t xml:space="preserve">sociales y </w:t>
      </w:r>
      <w:r w:rsidR="00CE1488" w:rsidRPr="00CE1488">
        <w:t>de derechos humanos</w:t>
      </w:r>
      <w:r w:rsidR="00187CC3">
        <w:t xml:space="preserve">, y los informes relativos a los altos niveles de impunidad por esos </w:t>
      </w:r>
      <w:r w:rsidR="0065735A">
        <w:t>actos</w:t>
      </w:r>
      <w:r w:rsidR="00CE1488" w:rsidRPr="00CE1488">
        <w:rPr>
          <w:bCs/>
        </w:rPr>
        <w:t xml:space="preserve"> </w:t>
      </w:r>
      <w:r w:rsidR="00DC0081" w:rsidRPr="00DC5C35">
        <w:t>(art</w:t>
      </w:r>
      <w:r w:rsidR="007A7243">
        <w:t>s</w:t>
      </w:r>
      <w:r w:rsidR="00DC0081" w:rsidRPr="00DC5C35">
        <w:t xml:space="preserve">. </w:t>
      </w:r>
      <w:r w:rsidR="007A7243">
        <w:t xml:space="preserve">6, 7, </w:t>
      </w:r>
      <w:r w:rsidR="00DC0081" w:rsidRPr="00DC5C35">
        <w:t>19</w:t>
      </w:r>
      <w:r w:rsidR="007A7243">
        <w:t>, 21 y 22</w:t>
      </w:r>
      <w:r w:rsidR="00DC0081" w:rsidRPr="00DC5C35">
        <w:t>).</w:t>
      </w:r>
    </w:p>
    <w:p w:rsidR="008C3160" w:rsidRPr="00DC5C35" w:rsidRDefault="00461C42" w:rsidP="00730315">
      <w:pPr>
        <w:pStyle w:val="SingleTxtG"/>
        <w:numPr>
          <w:ilvl w:val="0"/>
          <w:numId w:val="23"/>
        </w:numPr>
        <w:spacing w:after="100"/>
        <w:ind w:left="1134" w:firstLine="0"/>
      </w:pPr>
      <w:r w:rsidRPr="00730315">
        <w:rPr>
          <w:b/>
          <w:bCs/>
          <w:lang w:val="es-MX"/>
        </w:rPr>
        <w:t>El Estado parte debe</w:t>
      </w:r>
      <w:r w:rsidR="00730315" w:rsidRPr="00730315">
        <w:rPr>
          <w:b/>
          <w:bCs/>
          <w:lang w:val="es-MX"/>
        </w:rPr>
        <w:t xml:space="preserve"> r</w:t>
      </w:r>
      <w:r w:rsidRPr="00730315">
        <w:rPr>
          <w:b/>
          <w:bCs/>
          <w:lang w:val="es-MX"/>
        </w:rPr>
        <w:t>edoblar sus esfuerzos con miras a garantizar la protección oportuna y efectiva de los defensores de los derechos humanos, periodistas, sindicalistas</w:t>
      </w:r>
      <w:r w:rsidR="00627115">
        <w:rPr>
          <w:b/>
          <w:bCs/>
          <w:lang w:val="es-MX"/>
        </w:rPr>
        <w:t>, funcionarios judiciales,</w:t>
      </w:r>
      <w:r w:rsidRPr="00730315">
        <w:rPr>
          <w:b/>
          <w:bCs/>
          <w:lang w:val="es-MX"/>
        </w:rPr>
        <w:t xml:space="preserve"> </w:t>
      </w:r>
      <w:r w:rsidR="00627115" w:rsidRPr="00730315">
        <w:rPr>
          <w:b/>
          <w:bCs/>
        </w:rPr>
        <w:t xml:space="preserve">abogados </w:t>
      </w:r>
      <w:r w:rsidRPr="00730315">
        <w:rPr>
          <w:b/>
          <w:bCs/>
          <w:lang w:val="es-MX"/>
        </w:rPr>
        <w:t xml:space="preserve">y activistas </w:t>
      </w:r>
      <w:r w:rsidR="00730315" w:rsidRPr="00730315">
        <w:rPr>
          <w:b/>
          <w:bCs/>
          <w:lang w:val="es-MX"/>
        </w:rPr>
        <w:t xml:space="preserve">sociales y </w:t>
      </w:r>
      <w:r w:rsidR="00CE1488" w:rsidRPr="00730315">
        <w:rPr>
          <w:b/>
          <w:bCs/>
          <w:lang w:val="es-MX"/>
        </w:rPr>
        <w:t>de derechos humanos</w:t>
      </w:r>
      <w:r w:rsidRPr="00730315">
        <w:rPr>
          <w:b/>
          <w:bCs/>
          <w:lang w:val="es-MX"/>
        </w:rPr>
        <w:t xml:space="preserve"> que sean objeto de actos de intimidación, amenazas y/o ataques a causa de su </w:t>
      </w:r>
      <w:r w:rsidR="009B0230" w:rsidRPr="00730315">
        <w:rPr>
          <w:b/>
          <w:bCs/>
          <w:lang w:val="es-MX"/>
        </w:rPr>
        <w:t>labor</w:t>
      </w:r>
      <w:r w:rsidR="00730315" w:rsidRPr="00730315">
        <w:rPr>
          <w:b/>
          <w:bCs/>
          <w:lang w:val="es-MX"/>
        </w:rPr>
        <w:t xml:space="preserve">. Asimismo, </w:t>
      </w:r>
      <w:r w:rsidR="000B3ADB">
        <w:rPr>
          <w:b/>
          <w:bCs/>
          <w:lang w:val="es-MX"/>
        </w:rPr>
        <w:t xml:space="preserve">debe </w:t>
      </w:r>
      <w:r w:rsidR="00730315">
        <w:rPr>
          <w:b/>
          <w:bCs/>
          <w:lang w:val="es-MX"/>
        </w:rPr>
        <w:t xml:space="preserve">intensificar sus esfuerzos para garantizar que </w:t>
      </w:r>
      <w:r w:rsidR="00730315" w:rsidRPr="00730315">
        <w:rPr>
          <w:b/>
          <w:bCs/>
          <w:lang w:val="es-MX"/>
        </w:rPr>
        <w:t xml:space="preserve">todas las alegaciones relativas a actos de intimidación, amenazas y ataques </w:t>
      </w:r>
      <w:r w:rsidR="00730315">
        <w:rPr>
          <w:b/>
          <w:bCs/>
          <w:lang w:val="es-MX"/>
        </w:rPr>
        <w:t xml:space="preserve">sean investigadas de </w:t>
      </w:r>
      <w:r w:rsidRPr="00730315">
        <w:rPr>
          <w:b/>
          <w:bCs/>
          <w:lang w:val="es-MX"/>
        </w:rPr>
        <w:t>manera pronta, exhaustiva e imparcial</w:t>
      </w:r>
      <w:r w:rsidR="00E577A1">
        <w:rPr>
          <w:b/>
          <w:bCs/>
          <w:lang w:val="es-MX"/>
        </w:rPr>
        <w:t xml:space="preserve"> y</w:t>
      </w:r>
      <w:r w:rsidR="00CC584B">
        <w:rPr>
          <w:b/>
          <w:bCs/>
          <w:lang w:val="es-MX"/>
        </w:rPr>
        <w:t xml:space="preserve"> </w:t>
      </w:r>
      <w:r w:rsidRPr="00730315">
        <w:rPr>
          <w:b/>
          <w:bCs/>
          <w:lang w:val="es-MX"/>
        </w:rPr>
        <w:t xml:space="preserve">los autores sean </w:t>
      </w:r>
      <w:r w:rsidR="00C24091">
        <w:rPr>
          <w:b/>
          <w:bCs/>
          <w:lang w:val="es-MX"/>
        </w:rPr>
        <w:t>enjuiciados</w:t>
      </w:r>
      <w:r w:rsidRPr="00730315">
        <w:rPr>
          <w:b/>
          <w:bCs/>
          <w:lang w:val="es-MX"/>
        </w:rPr>
        <w:t xml:space="preserve"> y</w:t>
      </w:r>
      <w:r w:rsidR="00C24091">
        <w:rPr>
          <w:b/>
          <w:bCs/>
          <w:lang w:val="es-MX"/>
        </w:rPr>
        <w:t xml:space="preserve"> </w:t>
      </w:r>
      <w:r w:rsidR="00187CC3">
        <w:rPr>
          <w:b/>
          <w:bCs/>
          <w:lang w:val="es-MX"/>
        </w:rPr>
        <w:t>rindan cuentas de sus actos</w:t>
      </w:r>
      <w:r w:rsidRPr="00730315">
        <w:rPr>
          <w:b/>
          <w:bCs/>
          <w:lang w:val="es-MX"/>
        </w:rPr>
        <w:t>.</w:t>
      </w:r>
    </w:p>
    <w:p w:rsidR="00D32E92" w:rsidRDefault="00DC3B99" w:rsidP="00DC3B99">
      <w:pPr>
        <w:pStyle w:val="H23G"/>
        <w:rPr>
          <w:b w:val="0"/>
          <w:bCs/>
          <w:lang w:val="es-MX"/>
        </w:rPr>
      </w:pPr>
      <w:r>
        <w:tab/>
      </w:r>
      <w:r>
        <w:tab/>
      </w:r>
      <w:r w:rsidR="003954BA">
        <w:t>Utilización</w:t>
      </w:r>
      <w:r w:rsidR="00342557" w:rsidRPr="00245089">
        <w:rPr>
          <w:bCs/>
          <w:lang w:val="es-MX"/>
        </w:rPr>
        <w:t xml:space="preserve"> </w:t>
      </w:r>
      <w:r w:rsidR="00FB28AD" w:rsidRPr="00245089">
        <w:rPr>
          <w:bCs/>
          <w:lang w:val="es-MX"/>
        </w:rPr>
        <w:t xml:space="preserve">y </w:t>
      </w:r>
      <w:r w:rsidR="00873F23" w:rsidRPr="00245089">
        <w:rPr>
          <w:bCs/>
          <w:lang w:val="es-MX"/>
        </w:rPr>
        <w:t>reclutamiento de niños</w:t>
      </w:r>
      <w:r w:rsidR="00E5121A">
        <w:rPr>
          <w:bCs/>
          <w:lang w:val="es-MX"/>
        </w:rPr>
        <w:t xml:space="preserve"> por grupos armados</w:t>
      </w:r>
      <w:r w:rsidR="008E7E2C">
        <w:rPr>
          <w:bCs/>
          <w:lang w:val="es-MX"/>
        </w:rPr>
        <w:t xml:space="preserve"> ilegales</w:t>
      </w:r>
    </w:p>
    <w:p w:rsidR="00FB28AD" w:rsidRPr="00D14BAF" w:rsidRDefault="008E7E2C" w:rsidP="00FE0EBB">
      <w:pPr>
        <w:pStyle w:val="SingleTxtG"/>
        <w:numPr>
          <w:ilvl w:val="0"/>
          <w:numId w:val="23"/>
        </w:numPr>
        <w:ind w:left="1134" w:firstLine="0"/>
        <w:rPr>
          <w:bCs/>
          <w:lang w:val="es-MX"/>
        </w:rPr>
      </w:pPr>
      <w:r w:rsidRPr="00D14BAF">
        <w:rPr>
          <w:bCs/>
          <w:lang w:val="es-MX"/>
        </w:rPr>
        <w:t xml:space="preserve">El Comité toma nota de los esfuerzos desplegados por el Estado parte para prevenir la </w:t>
      </w:r>
      <w:r w:rsidRPr="00FE0EBB">
        <w:t>utilización</w:t>
      </w:r>
      <w:r w:rsidRPr="00D14BAF">
        <w:rPr>
          <w:bCs/>
          <w:lang w:val="es-MX"/>
        </w:rPr>
        <w:t xml:space="preserve"> y el reclutamiento de niños por grupos armados ilegales, desvincularlos y ofrecerles asistencia y protección. Sin embargo, </w:t>
      </w:r>
      <w:r w:rsidR="003D0513" w:rsidRPr="00D14BAF">
        <w:rPr>
          <w:bCs/>
          <w:lang w:val="es-MX"/>
        </w:rPr>
        <w:t xml:space="preserve">le preocupan </w:t>
      </w:r>
      <w:r w:rsidR="00F02B7C" w:rsidRPr="00D14BAF">
        <w:rPr>
          <w:bCs/>
          <w:lang w:val="es-MX"/>
        </w:rPr>
        <w:t xml:space="preserve">las alegaciones </w:t>
      </w:r>
      <w:r w:rsidR="003D0513" w:rsidRPr="00D14BAF">
        <w:rPr>
          <w:bCs/>
          <w:lang w:val="es-MX"/>
        </w:rPr>
        <w:t xml:space="preserve">de que </w:t>
      </w:r>
      <w:r w:rsidR="007E64D2" w:rsidRPr="00D14BAF">
        <w:rPr>
          <w:bCs/>
          <w:lang w:val="es-MX"/>
        </w:rPr>
        <w:lastRenderedPageBreak/>
        <w:t>habrían continuado registrándose casos de</w:t>
      </w:r>
      <w:r w:rsidR="003D0513" w:rsidRPr="00D14BAF">
        <w:rPr>
          <w:bCs/>
          <w:lang w:val="es-MX"/>
        </w:rPr>
        <w:t xml:space="preserve"> utilización y reclutamiento de niños por grupos armados</w:t>
      </w:r>
      <w:r w:rsidR="002610CB" w:rsidRPr="00D14BAF">
        <w:rPr>
          <w:bCs/>
          <w:lang w:val="es-MX"/>
        </w:rPr>
        <w:t xml:space="preserve"> ilegales</w:t>
      </w:r>
      <w:r w:rsidR="003D0513" w:rsidRPr="00D14BAF">
        <w:rPr>
          <w:bCs/>
          <w:lang w:val="es-MX"/>
        </w:rPr>
        <w:t xml:space="preserve">, </w:t>
      </w:r>
      <w:r w:rsidR="00245089" w:rsidRPr="00D14BAF">
        <w:rPr>
          <w:bCs/>
          <w:lang w:val="es-MX"/>
        </w:rPr>
        <w:t>especialmente</w:t>
      </w:r>
      <w:r w:rsidR="003D0513" w:rsidRPr="00D14BAF">
        <w:rPr>
          <w:bCs/>
          <w:lang w:val="es-MX"/>
        </w:rPr>
        <w:t xml:space="preserve"> </w:t>
      </w:r>
      <w:r w:rsidR="00F02B7C" w:rsidRPr="00D14BAF">
        <w:rPr>
          <w:bCs/>
          <w:lang w:val="es-MX"/>
        </w:rPr>
        <w:t xml:space="preserve">de niños indígenas y afrocolombianos </w:t>
      </w:r>
      <w:r w:rsidR="003D0513" w:rsidRPr="00D14BAF">
        <w:rPr>
          <w:bCs/>
          <w:lang w:val="es-MX"/>
        </w:rPr>
        <w:t>por grupos armados ilegales surgidos de la desmovilización</w:t>
      </w:r>
      <w:r w:rsidR="00A36C07" w:rsidRPr="00D14BAF">
        <w:rPr>
          <w:bCs/>
          <w:lang w:val="es-MX"/>
        </w:rPr>
        <w:t xml:space="preserve"> de las organizaciones paramilitares</w:t>
      </w:r>
      <w:r w:rsidR="00784573" w:rsidRPr="00D14BAF">
        <w:rPr>
          <w:bCs/>
          <w:lang w:val="es-MX"/>
        </w:rPr>
        <w:t>.</w:t>
      </w:r>
      <w:r w:rsidR="003D0513" w:rsidRPr="00D14BAF">
        <w:rPr>
          <w:bCs/>
          <w:lang w:val="es-MX"/>
        </w:rPr>
        <w:t xml:space="preserve"> </w:t>
      </w:r>
      <w:r w:rsidR="00D14BAF" w:rsidRPr="00D14BAF">
        <w:rPr>
          <w:bCs/>
          <w:lang w:val="es-MX"/>
        </w:rPr>
        <w:t>El Comité toma nota de la afirmación del Estado parte de que</w:t>
      </w:r>
      <w:r w:rsidR="00D14BAF">
        <w:rPr>
          <w:bCs/>
          <w:lang w:val="es-MX"/>
        </w:rPr>
        <w:t>, de conformidad con la normativa vigente,</w:t>
      </w:r>
      <w:r w:rsidR="00D14BAF" w:rsidRPr="00D14BAF">
        <w:rPr>
          <w:bCs/>
          <w:lang w:val="es-MX"/>
        </w:rPr>
        <w:t xml:space="preserve"> la fuerza pública no desarrolla actividades </w:t>
      </w:r>
      <w:r w:rsidR="00A03483">
        <w:rPr>
          <w:bCs/>
          <w:lang w:val="es-MX"/>
        </w:rPr>
        <w:t xml:space="preserve">de </w:t>
      </w:r>
      <w:r w:rsidR="00D14BAF" w:rsidRPr="00D14BAF">
        <w:rPr>
          <w:bCs/>
          <w:lang w:val="es-MX"/>
        </w:rPr>
        <w:t>inteligencia o cívico-militares</w:t>
      </w:r>
      <w:r w:rsidR="00A03483" w:rsidRPr="00A03483">
        <w:rPr>
          <w:bCs/>
          <w:lang w:val="es-MX"/>
        </w:rPr>
        <w:t xml:space="preserve"> </w:t>
      </w:r>
      <w:r w:rsidR="00A03483" w:rsidRPr="00D14BAF">
        <w:rPr>
          <w:bCs/>
          <w:lang w:val="es-MX"/>
        </w:rPr>
        <w:t>que involucr</w:t>
      </w:r>
      <w:r w:rsidR="00A03483">
        <w:rPr>
          <w:bCs/>
          <w:lang w:val="es-MX"/>
        </w:rPr>
        <w:t>e</w:t>
      </w:r>
      <w:r w:rsidR="00A03483" w:rsidRPr="00D14BAF">
        <w:rPr>
          <w:bCs/>
          <w:lang w:val="es-MX"/>
        </w:rPr>
        <w:t>n a niños</w:t>
      </w:r>
      <w:r w:rsidR="00A03483">
        <w:rPr>
          <w:bCs/>
          <w:lang w:val="es-MX"/>
        </w:rPr>
        <w:t>.</w:t>
      </w:r>
      <w:r w:rsidR="00D14BAF" w:rsidRPr="00D14BAF">
        <w:rPr>
          <w:bCs/>
          <w:lang w:val="es-MX"/>
        </w:rPr>
        <w:t xml:space="preserve"> Sin embargo, </w:t>
      </w:r>
      <w:r w:rsidR="00342557" w:rsidRPr="00D14BAF">
        <w:rPr>
          <w:bCs/>
          <w:lang w:val="es-MX"/>
        </w:rPr>
        <w:t>le preocupan l</w:t>
      </w:r>
      <w:r w:rsidR="00D14BAF">
        <w:rPr>
          <w:bCs/>
          <w:lang w:val="es-MX"/>
        </w:rPr>
        <w:t xml:space="preserve">as alegaciones </w:t>
      </w:r>
      <w:r w:rsidR="00A03483">
        <w:rPr>
          <w:bCs/>
          <w:lang w:val="es-MX"/>
        </w:rPr>
        <w:t xml:space="preserve">relativas a casos que habrían tenido lugar durante </w:t>
      </w:r>
      <w:r w:rsidR="00D14BAF">
        <w:rPr>
          <w:bCs/>
          <w:lang w:val="es-MX"/>
        </w:rPr>
        <w:t xml:space="preserve">el período en estudio </w:t>
      </w:r>
      <w:r w:rsidR="00A03483">
        <w:rPr>
          <w:bCs/>
          <w:lang w:val="es-MX"/>
        </w:rPr>
        <w:t xml:space="preserve">en los que </w:t>
      </w:r>
      <w:r w:rsidR="00E10891" w:rsidRPr="00D14BAF">
        <w:rPr>
          <w:bCs/>
          <w:lang w:val="es-MX"/>
        </w:rPr>
        <w:t xml:space="preserve">miembros de la </w:t>
      </w:r>
      <w:r w:rsidR="00342557" w:rsidRPr="00D14BAF">
        <w:rPr>
          <w:bCs/>
          <w:lang w:val="es-MX"/>
        </w:rPr>
        <w:t>fuerza pública habría</w:t>
      </w:r>
      <w:r w:rsidR="00E10891" w:rsidRPr="00D14BAF">
        <w:rPr>
          <w:bCs/>
          <w:lang w:val="es-MX"/>
        </w:rPr>
        <w:t>n</w:t>
      </w:r>
      <w:r w:rsidR="00342557" w:rsidRPr="00D14BAF">
        <w:rPr>
          <w:bCs/>
          <w:lang w:val="es-MX"/>
        </w:rPr>
        <w:t xml:space="preserve"> </w:t>
      </w:r>
      <w:r w:rsidR="00D14BAF">
        <w:rPr>
          <w:bCs/>
          <w:lang w:val="es-MX"/>
        </w:rPr>
        <w:t xml:space="preserve">involucrado </w:t>
      </w:r>
      <w:r w:rsidR="00A03483">
        <w:rPr>
          <w:bCs/>
          <w:lang w:val="es-MX"/>
        </w:rPr>
        <w:t>a niños en</w:t>
      </w:r>
      <w:r w:rsidR="00D14BAF" w:rsidRPr="00D14BAF">
        <w:rPr>
          <w:bCs/>
          <w:lang w:val="es-MX"/>
        </w:rPr>
        <w:t xml:space="preserve"> tales actividades</w:t>
      </w:r>
      <w:r w:rsidR="00E10891" w:rsidRPr="00D14BAF">
        <w:rPr>
          <w:bCs/>
          <w:lang w:val="es-MX"/>
        </w:rPr>
        <w:t xml:space="preserve"> </w:t>
      </w:r>
      <w:r w:rsidR="009D2512" w:rsidRPr="00D14BAF">
        <w:rPr>
          <w:bCs/>
          <w:lang w:val="es-MX"/>
        </w:rPr>
        <w:t xml:space="preserve">(art. 24). </w:t>
      </w:r>
    </w:p>
    <w:p w:rsidR="009D2512" w:rsidRPr="00FE0EBB" w:rsidRDefault="00FE0EBB" w:rsidP="00FE0EBB">
      <w:pPr>
        <w:pStyle w:val="SingleTxtG"/>
        <w:numPr>
          <w:ilvl w:val="0"/>
          <w:numId w:val="23"/>
        </w:numPr>
        <w:spacing w:after="100"/>
        <w:ind w:left="1134" w:firstLine="0"/>
        <w:rPr>
          <w:b/>
          <w:bCs/>
          <w:lang w:val="es-MX"/>
        </w:rPr>
      </w:pPr>
      <w:r w:rsidRPr="00FE0EBB">
        <w:rPr>
          <w:b/>
          <w:bCs/>
          <w:lang w:val="es-MX"/>
        </w:rPr>
        <w:t xml:space="preserve">El Estado parte debe </w:t>
      </w:r>
      <w:r w:rsidR="00A36C07">
        <w:rPr>
          <w:b/>
          <w:bCs/>
          <w:lang w:val="es-MX"/>
        </w:rPr>
        <w:t xml:space="preserve">continuar e intensificar </w:t>
      </w:r>
      <w:r w:rsidRPr="00FE0EBB">
        <w:rPr>
          <w:b/>
          <w:bCs/>
          <w:lang w:val="es-MX"/>
        </w:rPr>
        <w:t xml:space="preserve">sus esfuerzos </w:t>
      </w:r>
      <w:r w:rsidR="007E64D2">
        <w:rPr>
          <w:b/>
          <w:bCs/>
          <w:lang w:val="es-MX"/>
        </w:rPr>
        <w:t xml:space="preserve">para: </w:t>
      </w:r>
      <w:r w:rsidR="00CC47BE">
        <w:rPr>
          <w:b/>
          <w:bCs/>
          <w:lang w:val="es-MX"/>
        </w:rPr>
        <w:t xml:space="preserve">prevenir </w:t>
      </w:r>
      <w:r w:rsidR="00EA2A6F">
        <w:rPr>
          <w:b/>
          <w:bCs/>
          <w:lang w:val="es-MX"/>
        </w:rPr>
        <w:t xml:space="preserve">efectivamente </w:t>
      </w:r>
      <w:r w:rsidR="00CC47BE">
        <w:rPr>
          <w:b/>
          <w:bCs/>
          <w:lang w:val="es-MX"/>
        </w:rPr>
        <w:t>la utilización y el reclutamiento de niños por grupos armados</w:t>
      </w:r>
      <w:r w:rsidR="002610CB">
        <w:rPr>
          <w:b/>
          <w:bCs/>
          <w:lang w:val="es-MX"/>
        </w:rPr>
        <w:t xml:space="preserve"> ilegales</w:t>
      </w:r>
      <w:r w:rsidR="00CC47BE">
        <w:rPr>
          <w:b/>
          <w:bCs/>
          <w:lang w:val="es-MX"/>
        </w:rPr>
        <w:t xml:space="preserve">; </w:t>
      </w:r>
      <w:r w:rsidR="00A3566A">
        <w:rPr>
          <w:b/>
          <w:bCs/>
          <w:lang w:val="es-MX"/>
        </w:rPr>
        <w:t xml:space="preserve">garantizar en la práctica que todos los niños víctimas de utilización y reclutamiento </w:t>
      </w:r>
      <w:r w:rsidR="00A94196">
        <w:rPr>
          <w:b/>
          <w:bCs/>
          <w:lang w:val="es-MX"/>
        </w:rPr>
        <w:t xml:space="preserve">sean tratados como víctimas, </w:t>
      </w:r>
      <w:r w:rsidR="00DD6718" w:rsidRPr="00CC47BE">
        <w:rPr>
          <w:b/>
          <w:bCs/>
          <w:lang w:val="es-MX"/>
        </w:rPr>
        <w:t>sin importar el grupo armado</w:t>
      </w:r>
      <w:r w:rsidR="002610CB">
        <w:rPr>
          <w:b/>
          <w:bCs/>
          <w:lang w:val="es-MX"/>
        </w:rPr>
        <w:t xml:space="preserve"> ilegal</w:t>
      </w:r>
      <w:r w:rsidR="00DD6718" w:rsidRPr="00CC47BE">
        <w:rPr>
          <w:b/>
          <w:bCs/>
          <w:lang w:val="es-MX"/>
        </w:rPr>
        <w:t xml:space="preserve"> del que </w:t>
      </w:r>
      <w:r w:rsidR="00DD6718">
        <w:rPr>
          <w:b/>
          <w:bCs/>
          <w:lang w:val="es-MX"/>
        </w:rPr>
        <w:t>se hubiesen</w:t>
      </w:r>
      <w:r w:rsidR="00DD6718" w:rsidRPr="00CC47BE">
        <w:rPr>
          <w:b/>
          <w:bCs/>
          <w:lang w:val="es-MX"/>
        </w:rPr>
        <w:t xml:space="preserve"> desvinculado</w:t>
      </w:r>
      <w:r w:rsidR="007E64D2">
        <w:rPr>
          <w:b/>
          <w:bCs/>
          <w:lang w:val="es-MX"/>
        </w:rPr>
        <w:t>, de conformidad con la jurisprudencia de la Corte Constitucional; asegurar que todos los niños desvinculados</w:t>
      </w:r>
      <w:r w:rsidR="00A94196">
        <w:rPr>
          <w:b/>
          <w:bCs/>
          <w:lang w:val="es-MX"/>
        </w:rPr>
        <w:t xml:space="preserve"> reciban </w:t>
      </w:r>
      <w:r w:rsidR="00CC47BE">
        <w:rPr>
          <w:b/>
          <w:bCs/>
          <w:lang w:val="es-MX"/>
        </w:rPr>
        <w:t xml:space="preserve">protección y atención </w:t>
      </w:r>
      <w:r w:rsidR="00DD6718">
        <w:rPr>
          <w:b/>
          <w:bCs/>
        </w:rPr>
        <w:t xml:space="preserve">adecuada para su recuperación física y psicológica y </w:t>
      </w:r>
      <w:r w:rsidR="001875B0">
        <w:rPr>
          <w:b/>
          <w:bCs/>
        </w:rPr>
        <w:t>el restablecimiento de sus derechos</w:t>
      </w:r>
      <w:r w:rsidR="007E64D2">
        <w:rPr>
          <w:b/>
          <w:bCs/>
        </w:rPr>
        <w:t xml:space="preserve">; y enjuiciar y sancionar </w:t>
      </w:r>
      <w:r w:rsidR="007E64D2">
        <w:rPr>
          <w:b/>
          <w:bCs/>
          <w:lang w:val="es-MX"/>
        </w:rPr>
        <w:t>a</w:t>
      </w:r>
      <w:r w:rsidRPr="00FE0EBB">
        <w:rPr>
          <w:b/>
          <w:bCs/>
          <w:lang w:val="es-MX"/>
        </w:rPr>
        <w:t xml:space="preserve"> los </w:t>
      </w:r>
      <w:r w:rsidR="007E64D2">
        <w:rPr>
          <w:b/>
          <w:bCs/>
          <w:lang w:val="es-MX"/>
        </w:rPr>
        <w:t>responsables</w:t>
      </w:r>
      <w:r w:rsidRPr="00FE0EBB">
        <w:rPr>
          <w:b/>
          <w:bCs/>
          <w:lang w:val="es-MX"/>
        </w:rPr>
        <w:t xml:space="preserve">. </w:t>
      </w:r>
      <w:r w:rsidR="001F354F">
        <w:rPr>
          <w:b/>
          <w:bCs/>
          <w:lang w:val="es-MX"/>
        </w:rPr>
        <w:t>Asimismo</w:t>
      </w:r>
      <w:r w:rsidR="009C5B79">
        <w:rPr>
          <w:b/>
          <w:bCs/>
          <w:lang w:val="es-MX"/>
        </w:rPr>
        <w:t xml:space="preserve">, el Estado parte debe adoptar medidas efectivas para garantizar en la práctica que no se </w:t>
      </w:r>
      <w:r w:rsidR="009D2512" w:rsidRPr="00FE0EBB">
        <w:rPr>
          <w:b/>
          <w:bCs/>
          <w:lang w:val="es-MX"/>
        </w:rPr>
        <w:t>involucr</w:t>
      </w:r>
      <w:r w:rsidR="009C5B79">
        <w:rPr>
          <w:b/>
          <w:bCs/>
          <w:lang w:val="es-MX"/>
        </w:rPr>
        <w:t>e</w:t>
      </w:r>
      <w:r w:rsidR="009D2512" w:rsidRPr="00FE0EBB">
        <w:rPr>
          <w:b/>
          <w:bCs/>
          <w:lang w:val="es-MX"/>
        </w:rPr>
        <w:t xml:space="preserve"> a </w:t>
      </w:r>
      <w:r w:rsidR="00E10891" w:rsidRPr="00FE0EBB">
        <w:rPr>
          <w:b/>
          <w:bCs/>
          <w:lang w:val="es-MX"/>
        </w:rPr>
        <w:t xml:space="preserve">niños en </w:t>
      </w:r>
      <w:r w:rsidR="003D600A" w:rsidRPr="00FE0EBB">
        <w:rPr>
          <w:b/>
          <w:bCs/>
          <w:lang w:val="es-MX"/>
        </w:rPr>
        <w:t>labores</w:t>
      </w:r>
      <w:r w:rsidR="00E10891" w:rsidRPr="00FE0EBB">
        <w:rPr>
          <w:b/>
          <w:bCs/>
          <w:lang w:val="es-MX"/>
        </w:rPr>
        <w:t xml:space="preserve"> de inteligencia o</w:t>
      </w:r>
      <w:r w:rsidR="009C5B79">
        <w:rPr>
          <w:b/>
          <w:bCs/>
          <w:lang w:val="es-MX"/>
        </w:rPr>
        <w:t xml:space="preserve"> en actividades cívico-militares</w:t>
      </w:r>
      <w:r w:rsidR="00E10891" w:rsidRPr="00FE0EBB">
        <w:rPr>
          <w:b/>
          <w:bCs/>
          <w:lang w:val="es-MX"/>
        </w:rPr>
        <w:t xml:space="preserve">. </w:t>
      </w:r>
    </w:p>
    <w:p w:rsidR="00C837D5" w:rsidRPr="00DC5C35" w:rsidRDefault="008A5F6E" w:rsidP="00322998">
      <w:pPr>
        <w:pStyle w:val="H23G"/>
        <w:spacing w:after="100"/>
        <w:rPr>
          <w:bCs/>
          <w:lang w:val="es-MX"/>
        </w:rPr>
      </w:pPr>
      <w:r>
        <w:tab/>
      </w:r>
      <w:r>
        <w:tab/>
      </w:r>
      <w:r w:rsidR="00C837D5" w:rsidRPr="00D8406A">
        <w:t>Derechos</w:t>
      </w:r>
      <w:r w:rsidR="00500030" w:rsidRPr="00D8406A">
        <w:rPr>
          <w:bCs/>
          <w:lang w:val="es-MX"/>
        </w:rPr>
        <w:t xml:space="preserve"> de las personas </w:t>
      </w:r>
      <w:r w:rsidR="002E7012" w:rsidRPr="00D8406A">
        <w:rPr>
          <w:bCs/>
          <w:lang w:val="es-MX"/>
        </w:rPr>
        <w:t xml:space="preserve">afrocolombianas </w:t>
      </w:r>
      <w:r w:rsidR="002E7012">
        <w:rPr>
          <w:bCs/>
          <w:lang w:val="es-MX"/>
        </w:rPr>
        <w:t>e</w:t>
      </w:r>
      <w:r w:rsidR="002E7012" w:rsidRPr="00D8406A">
        <w:rPr>
          <w:bCs/>
          <w:lang w:val="es-MX"/>
        </w:rPr>
        <w:t xml:space="preserve"> </w:t>
      </w:r>
      <w:r w:rsidR="00500030" w:rsidRPr="00D8406A">
        <w:rPr>
          <w:bCs/>
          <w:lang w:val="es-MX"/>
        </w:rPr>
        <w:t xml:space="preserve">indígenas </w:t>
      </w:r>
    </w:p>
    <w:p w:rsidR="00C837D5" w:rsidRPr="00DC5C35" w:rsidRDefault="005B7A61" w:rsidP="00500030">
      <w:pPr>
        <w:pStyle w:val="SingleTxtG"/>
        <w:numPr>
          <w:ilvl w:val="0"/>
          <w:numId w:val="23"/>
        </w:numPr>
        <w:ind w:left="1134" w:firstLine="0"/>
      </w:pPr>
      <w:r>
        <w:rPr>
          <w:lang w:val="es-MX"/>
        </w:rPr>
        <w:t xml:space="preserve">Al Comité </w:t>
      </w:r>
      <w:r w:rsidR="00500030">
        <w:rPr>
          <w:lang w:val="es-MX"/>
        </w:rPr>
        <w:t xml:space="preserve">le preocupan los informes que señalan que </w:t>
      </w:r>
      <w:r>
        <w:rPr>
          <w:lang w:val="es-MX"/>
        </w:rPr>
        <w:t xml:space="preserve">las personas afrocolombianas e indígenas </w:t>
      </w:r>
      <w:r w:rsidR="00500030">
        <w:rPr>
          <w:lang w:val="es-MX"/>
        </w:rPr>
        <w:t>continúan sufriendo discriminación</w:t>
      </w:r>
      <w:r>
        <w:rPr>
          <w:lang w:val="es-MX"/>
        </w:rPr>
        <w:t xml:space="preserve"> a pesar de las medidas adoptadas por el Estado </w:t>
      </w:r>
      <w:r w:rsidR="001F354F">
        <w:rPr>
          <w:lang w:val="es-MX"/>
        </w:rPr>
        <w:t xml:space="preserve">parte </w:t>
      </w:r>
      <w:r>
        <w:rPr>
          <w:lang w:val="es-MX"/>
        </w:rPr>
        <w:t>para combatirla</w:t>
      </w:r>
      <w:r w:rsidR="00500030">
        <w:rPr>
          <w:lang w:val="es-MX"/>
        </w:rPr>
        <w:t xml:space="preserve">. </w:t>
      </w:r>
      <w:r w:rsidR="00F6363F">
        <w:rPr>
          <w:lang w:val="es-MX"/>
        </w:rPr>
        <w:t xml:space="preserve">También le preocupan las alegaciones relativas a la atribución de permisos de explotación de recursos en territorios de pueblos indígenas que </w:t>
      </w:r>
      <w:r w:rsidR="00BE625F">
        <w:rPr>
          <w:lang w:val="es-MX"/>
        </w:rPr>
        <w:t xml:space="preserve">en algunos casos </w:t>
      </w:r>
      <w:r w:rsidR="00F6363F">
        <w:rPr>
          <w:lang w:val="es-MX"/>
        </w:rPr>
        <w:t>habrían tenido un impacto negativo sobre su modo de vida</w:t>
      </w:r>
      <w:r w:rsidR="00653F0B">
        <w:rPr>
          <w:lang w:val="es-MX"/>
        </w:rPr>
        <w:t xml:space="preserve">. </w:t>
      </w:r>
      <w:r w:rsidR="00B67647">
        <w:rPr>
          <w:lang w:val="es-MX"/>
        </w:rPr>
        <w:t>En particular</w:t>
      </w:r>
      <w:r w:rsidR="00653F0B">
        <w:rPr>
          <w:lang w:val="es-MX"/>
        </w:rPr>
        <w:t>, le preocupa la información sobre la falta de acceso al agua potable de</w:t>
      </w:r>
      <w:r w:rsidR="00F853D2">
        <w:rPr>
          <w:lang w:val="es-MX"/>
        </w:rPr>
        <w:t xml:space="preserve">l pueblo </w:t>
      </w:r>
      <w:proofErr w:type="spellStart"/>
      <w:r w:rsidR="00F853D2">
        <w:rPr>
          <w:lang w:val="es-MX"/>
        </w:rPr>
        <w:t>Wayúu</w:t>
      </w:r>
      <w:proofErr w:type="spellEnd"/>
      <w:r w:rsidR="00653F0B">
        <w:rPr>
          <w:lang w:val="es-MX"/>
        </w:rPr>
        <w:t xml:space="preserve"> en el departamento de La </w:t>
      </w:r>
      <w:proofErr w:type="spellStart"/>
      <w:r w:rsidR="00653F0B">
        <w:rPr>
          <w:lang w:val="es-MX"/>
        </w:rPr>
        <w:t>Guiajira</w:t>
      </w:r>
      <w:proofErr w:type="spellEnd"/>
      <w:r w:rsidR="00F6363F">
        <w:rPr>
          <w:lang w:val="es-MX"/>
        </w:rPr>
        <w:t xml:space="preserve">. </w:t>
      </w:r>
      <w:r w:rsidR="004D26E6">
        <w:rPr>
          <w:lang w:val="es-MX"/>
        </w:rPr>
        <w:t>Si bien toma nota de</w:t>
      </w:r>
      <w:r w:rsidR="009B3284">
        <w:rPr>
          <w:lang w:val="es-MX"/>
        </w:rPr>
        <w:t xml:space="preserve"> la adopción de una guía para la realización de la consulta previa con </w:t>
      </w:r>
      <w:r w:rsidR="00B05D49">
        <w:rPr>
          <w:lang w:val="es-MX"/>
        </w:rPr>
        <w:t xml:space="preserve">las </w:t>
      </w:r>
      <w:r w:rsidR="009B3284">
        <w:rPr>
          <w:lang w:val="es-MX"/>
        </w:rPr>
        <w:t xml:space="preserve">comunidades étnicas </w:t>
      </w:r>
      <w:r w:rsidR="00B05D49">
        <w:rPr>
          <w:lang w:val="es-MX"/>
        </w:rPr>
        <w:t xml:space="preserve">que tengan presencia en el área de influencia de un proyecto, obra o actividad </w:t>
      </w:r>
      <w:r w:rsidR="009B3284">
        <w:rPr>
          <w:lang w:val="es-MX"/>
        </w:rPr>
        <w:t>(Directiva Presidencial 10 de 2013)</w:t>
      </w:r>
      <w:r w:rsidR="00BC6CC8">
        <w:rPr>
          <w:lang w:val="es-MX"/>
        </w:rPr>
        <w:t>,</w:t>
      </w:r>
      <w:r w:rsidR="009B3284">
        <w:rPr>
          <w:lang w:val="es-MX"/>
        </w:rPr>
        <w:t xml:space="preserve"> </w:t>
      </w:r>
      <w:r w:rsidR="004D26E6">
        <w:rPr>
          <w:lang w:val="es-MX"/>
        </w:rPr>
        <w:t>a</w:t>
      </w:r>
      <w:r w:rsidR="0085666F" w:rsidRPr="00DC5C35">
        <w:rPr>
          <w:lang w:val="es-MX"/>
        </w:rPr>
        <w:t xml:space="preserve">l Comité </w:t>
      </w:r>
      <w:r w:rsidR="00C837D5" w:rsidRPr="00DC5C35">
        <w:rPr>
          <w:lang w:val="es-MX"/>
        </w:rPr>
        <w:t xml:space="preserve">le preocupa la demora en la </w:t>
      </w:r>
      <w:r w:rsidR="00172886">
        <w:rPr>
          <w:lang w:val="es-MX"/>
        </w:rPr>
        <w:t xml:space="preserve">adopción de una ley </w:t>
      </w:r>
      <w:r w:rsidR="00172886">
        <w:t xml:space="preserve">que garantice la realización de consultas previas con las </w:t>
      </w:r>
      <w:r w:rsidR="00BC6CC8">
        <w:t>comunidades</w:t>
      </w:r>
      <w:r w:rsidR="00172886">
        <w:t xml:space="preserve"> </w:t>
      </w:r>
      <w:r w:rsidR="008C0A81">
        <w:t>étnicas</w:t>
      </w:r>
      <w:r w:rsidR="00172886">
        <w:t xml:space="preserve"> a fin de obtener su consentimiento libre e informado antes de adoptar y aplicar cualquier medida que pueda incidir sustancialmente en su modo de vida y su cultura</w:t>
      </w:r>
      <w:r w:rsidR="00E20CC2">
        <w:t>.</w:t>
      </w:r>
      <w:r w:rsidR="009646DC">
        <w:t xml:space="preserve"> </w:t>
      </w:r>
      <w:r w:rsidR="00E20CC2">
        <w:t xml:space="preserve">Al respecto, el Comité toma nota de que el Ministerio del Interior acordó con miembros de las instancias nacionales de consulta previa convocar a las primeras sesiones formales </w:t>
      </w:r>
      <w:r w:rsidR="00B60985">
        <w:t xml:space="preserve">para determinar la ruta de trabajo para la </w:t>
      </w:r>
      <w:r w:rsidR="00E20CC2">
        <w:t xml:space="preserve">consulta </w:t>
      </w:r>
      <w:r w:rsidR="00B60985">
        <w:t>del</w:t>
      </w:r>
      <w:r w:rsidR="00E20CC2">
        <w:t xml:space="preserve"> proyecto de ley sobre consulta previa</w:t>
      </w:r>
      <w:r w:rsidR="00BE625F">
        <w:t xml:space="preserve">. </w:t>
      </w:r>
      <w:r w:rsidR="00BE625F">
        <w:rPr>
          <w:lang w:val="es-MX"/>
        </w:rPr>
        <w:t>El Comité toma nota de los ejemplos de casos de consulta previa proporcionados por el Estado parte, pero lamenta no haber recibido suficiente información sobre</w:t>
      </w:r>
      <w:r w:rsidR="00BE625F" w:rsidRPr="00BE625F">
        <w:rPr>
          <w:lang w:val="es-MX"/>
        </w:rPr>
        <w:t xml:space="preserve"> la aplicación del derecho a la consulta previa</w:t>
      </w:r>
      <w:r w:rsidR="00BE625F">
        <w:rPr>
          <w:lang w:val="es-MX"/>
        </w:rPr>
        <w:t xml:space="preserve"> en relación con la aplicación de los</w:t>
      </w:r>
      <w:r w:rsidR="00BE625F" w:rsidRPr="00DE6800">
        <w:rPr>
          <w:b/>
          <w:lang w:val="es-MX"/>
        </w:rPr>
        <w:t xml:space="preserve"> </w:t>
      </w:r>
      <w:r w:rsidR="00BE625F" w:rsidRPr="00DE6800">
        <w:rPr>
          <w:lang w:val="es-MX"/>
        </w:rPr>
        <w:t>decretos 4633 y 4635 de 2011</w:t>
      </w:r>
      <w:r w:rsidR="00F853D2">
        <w:rPr>
          <w:lang w:val="es-MX"/>
        </w:rPr>
        <w:t>. Le preocupa también que todavía no se estén implementando todos los planes de salvaguarda para los 34 pueblos indígenas que han sido identificados como en peligro de extinción y desintegración cultural o física</w:t>
      </w:r>
      <w:r w:rsidR="00E20CC2">
        <w:t xml:space="preserve"> </w:t>
      </w:r>
      <w:r w:rsidR="00C837D5" w:rsidRPr="00DC5C35">
        <w:rPr>
          <w:lang w:val="es-MX"/>
        </w:rPr>
        <w:t>(art</w:t>
      </w:r>
      <w:r w:rsidR="00A302C9">
        <w:rPr>
          <w:lang w:val="es-MX"/>
        </w:rPr>
        <w:t>s</w:t>
      </w:r>
      <w:r w:rsidR="00C837D5" w:rsidRPr="00DC5C35">
        <w:rPr>
          <w:lang w:val="es-MX"/>
        </w:rPr>
        <w:t xml:space="preserve">. </w:t>
      </w:r>
      <w:r w:rsidR="00A302C9">
        <w:rPr>
          <w:lang w:val="es-MX"/>
        </w:rPr>
        <w:t xml:space="preserve">2 y </w:t>
      </w:r>
      <w:r w:rsidR="00C837D5" w:rsidRPr="00DC5C35">
        <w:rPr>
          <w:lang w:val="es-MX"/>
        </w:rPr>
        <w:t xml:space="preserve">27). </w:t>
      </w:r>
    </w:p>
    <w:p w:rsidR="000F225A" w:rsidRPr="000A094F" w:rsidRDefault="00E04175" w:rsidP="000A094F">
      <w:pPr>
        <w:pStyle w:val="SingleTxtG"/>
        <w:numPr>
          <w:ilvl w:val="0"/>
          <w:numId w:val="23"/>
        </w:numPr>
        <w:spacing w:after="100"/>
        <w:ind w:left="1134" w:firstLine="0"/>
        <w:rPr>
          <w:b/>
        </w:rPr>
      </w:pPr>
      <w:r w:rsidRPr="00DC5C35">
        <w:rPr>
          <w:b/>
          <w:lang w:val="es-MX"/>
        </w:rPr>
        <w:t xml:space="preserve">El </w:t>
      </w:r>
      <w:r w:rsidR="006746FD" w:rsidRPr="000A094F">
        <w:rPr>
          <w:b/>
          <w:bCs/>
          <w:lang w:val="es-MX"/>
        </w:rPr>
        <w:t>Estado</w:t>
      </w:r>
      <w:r w:rsidR="006746FD" w:rsidRPr="00DC5C35">
        <w:rPr>
          <w:b/>
          <w:lang w:val="es-MX"/>
        </w:rPr>
        <w:t xml:space="preserve"> </w:t>
      </w:r>
      <w:r w:rsidR="000F225A" w:rsidRPr="00DC5C35">
        <w:rPr>
          <w:b/>
          <w:lang w:val="es-MX"/>
        </w:rPr>
        <w:t>parte debe:</w:t>
      </w:r>
    </w:p>
    <w:p w:rsidR="000A094F" w:rsidRPr="00BC514D" w:rsidRDefault="00DE6800" w:rsidP="000A094F">
      <w:pPr>
        <w:pStyle w:val="SingleTxtG"/>
        <w:numPr>
          <w:ilvl w:val="1"/>
          <w:numId w:val="23"/>
        </w:numPr>
        <w:spacing w:after="100"/>
        <w:rPr>
          <w:b/>
        </w:rPr>
      </w:pPr>
      <w:r>
        <w:rPr>
          <w:b/>
          <w:lang w:val="es-MX"/>
        </w:rPr>
        <w:t xml:space="preserve">Continuar e intensificar sus esfuerzos </w:t>
      </w:r>
      <w:r w:rsidRPr="00DE6800">
        <w:rPr>
          <w:b/>
          <w:lang w:val="es-MX"/>
        </w:rPr>
        <w:t>para prevenir</w:t>
      </w:r>
      <w:r w:rsidR="00362042">
        <w:rPr>
          <w:b/>
          <w:lang w:val="es-MX"/>
        </w:rPr>
        <w:t xml:space="preserve"> y</w:t>
      </w:r>
      <w:r w:rsidRPr="00DE6800">
        <w:rPr>
          <w:b/>
          <w:lang w:val="es-MX"/>
        </w:rPr>
        <w:t xml:space="preserve"> combatir la discriminación contra</w:t>
      </w:r>
      <w:r w:rsidRPr="00DE6800">
        <w:rPr>
          <w:lang w:val="es-MX"/>
        </w:rPr>
        <w:t xml:space="preserve"> </w:t>
      </w:r>
      <w:r w:rsidRPr="00DE6800">
        <w:rPr>
          <w:b/>
          <w:lang w:val="es-MX"/>
        </w:rPr>
        <w:t xml:space="preserve">las personas </w:t>
      </w:r>
      <w:r w:rsidR="002E7012">
        <w:rPr>
          <w:b/>
          <w:lang w:val="es-MX"/>
        </w:rPr>
        <w:t>afr</w:t>
      </w:r>
      <w:r w:rsidR="001315F5">
        <w:rPr>
          <w:b/>
          <w:lang w:val="es-MX"/>
        </w:rPr>
        <w:t>o</w:t>
      </w:r>
      <w:r w:rsidR="002E7012">
        <w:rPr>
          <w:b/>
          <w:lang w:val="es-MX"/>
        </w:rPr>
        <w:t xml:space="preserve">colombianas e </w:t>
      </w:r>
      <w:r w:rsidRPr="00DE6800">
        <w:rPr>
          <w:b/>
          <w:lang w:val="es-MX"/>
        </w:rPr>
        <w:t>indígenas</w:t>
      </w:r>
      <w:r w:rsidR="00362042">
        <w:rPr>
          <w:b/>
          <w:lang w:val="es-MX"/>
        </w:rPr>
        <w:t xml:space="preserve">; para que los responsables de </w:t>
      </w:r>
      <w:r w:rsidR="0065735A">
        <w:rPr>
          <w:b/>
          <w:lang w:val="es-MX"/>
        </w:rPr>
        <w:t>actos</w:t>
      </w:r>
      <w:r w:rsidR="00362042">
        <w:rPr>
          <w:b/>
          <w:lang w:val="es-MX"/>
        </w:rPr>
        <w:t xml:space="preserve"> de discriminación rindan cuentas de sus actos</w:t>
      </w:r>
      <w:r w:rsidR="00F6363F">
        <w:rPr>
          <w:b/>
          <w:lang w:val="es-MX"/>
        </w:rPr>
        <w:t xml:space="preserve">; y para que </w:t>
      </w:r>
      <w:r w:rsidR="00362042" w:rsidRPr="00DE6800">
        <w:rPr>
          <w:b/>
          <w:lang w:val="es-MX"/>
        </w:rPr>
        <w:t xml:space="preserve">las personas </w:t>
      </w:r>
      <w:r w:rsidR="002E7012" w:rsidRPr="00DE6800">
        <w:rPr>
          <w:b/>
          <w:lang w:val="es-MX"/>
        </w:rPr>
        <w:t>afro</w:t>
      </w:r>
      <w:r w:rsidR="002E7012">
        <w:rPr>
          <w:b/>
          <w:lang w:val="es-MX"/>
        </w:rPr>
        <w:t>colombianas e</w:t>
      </w:r>
      <w:r w:rsidR="002E7012" w:rsidRPr="00DE6800">
        <w:rPr>
          <w:b/>
          <w:lang w:val="es-MX"/>
        </w:rPr>
        <w:t xml:space="preserve"> </w:t>
      </w:r>
      <w:r w:rsidR="00362042" w:rsidRPr="00DE6800">
        <w:rPr>
          <w:b/>
          <w:lang w:val="es-MX"/>
        </w:rPr>
        <w:t xml:space="preserve">indígenas </w:t>
      </w:r>
      <w:r w:rsidR="00F6363F">
        <w:rPr>
          <w:b/>
          <w:lang w:val="es-MX"/>
        </w:rPr>
        <w:t>puedan gozar plenamente de sus derechos, en particular sobre las tierras, territorios y recu</w:t>
      </w:r>
      <w:r w:rsidR="00016902">
        <w:rPr>
          <w:b/>
          <w:lang w:val="es-MX"/>
        </w:rPr>
        <w:t>rsos naturales que usan u ocupan</w:t>
      </w:r>
      <w:r w:rsidR="006823A0">
        <w:rPr>
          <w:b/>
          <w:lang w:val="es-MX"/>
        </w:rPr>
        <w:t>;</w:t>
      </w:r>
    </w:p>
    <w:p w:rsidR="0014259A" w:rsidRPr="00DE6800" w:rsidRDefault="004D26E6" w:rsidP="0085619B">
      <w:pPr>
        <w:pStyle w:val="SingleTxtG"/>
        <w:numPr>
          <w:ilvl w:val="1"/>
          <w:numId w:val="23"/>
        </w:numPr>
        <w:spacing w:after="100"/>
        <w:rPr>
          <w:b/>
        </w:rPr>
      </w:pPr>
      <w:r w:rsidRPr="00DE6800">
        <w:rPr>
          <w:b/>
        </w:rPr>
        <w:t>Velar por</w:t>
      </w:r>
      <w:r w:rsidR="0085619B" w:rsidRPr="00DE6800">
        <w:rPr>
          <w:b/>
        </w:rPr>
        <w:t xml:space="preserve"> la </w:t>
      </w:r>
      <w:r w:rsidRPr="00DE6800">
        <w:rPr>
          <w:b/>
        </w:rPr>
        <w:t xml:space="preserve">efectiva </w:t>
      </w:r>
      <w:r w:rsidR="0085619B" w:rsidRPr="00DE6800">
        <w:rPr>
          <w:b/>
        </w:rPr>
        <w:t xml:space="preserve">celebración de consultas </w:t>
      </w:r>
      <w:r w:rsidR="00BC6CC8" w:rsidRPr="00DE6800">
        <w:rPr>
          <w:b/>
        </w:rPr>
        <w:t xml:space="preserve">previas </w:t>
      </w:r>
      <w:r w:rsidR="0085619B" w:rsidRPr="00DE6800">
        <w:rPr>
          <w:b/>
        </w:rPr>
        <w:t xml:space="preserve">con </w:t>
      </w:r>
      <w:r w:rsidRPr="00DE6800">
        <w:rPr>
          <w:b/>
        </w:rPr>
        <w:t>las</w:t>
      </w:r>
      <w:r w:rsidR="0085619B" w:rsidRPr="00DE6800">
        <w:rPr>
          <w:b/>
        </w:rPr>
        <w:t xml:space="preserve"> </w:t>
      </w:r>
      <w:r w:rsidR="00BC6CC8" w:rsidRPr="00DE6800">
        <w:rPr>
          <w:b/>
        </w:rPr>
        <w:t>comunidades</w:t>
      </w:r>
      <w:r w:rsidR="0085619B" w:rsidRPr="00DE6800">
        <w:rPr>
          <w:b/>
        </w:rPr>
        <w:t xml:space="preserve"> </w:t>
      </w:r>
      <w:r w:rsidRPr="00DE6800">
        <w:rPr>
          <w:b/>
        </w:rPr>
        <w:t>étnicas</w:t>
      </w:r>
      <w:r w:rsidR="0085619B" w:rsidRPr="00DE6800">
        <w:rPr>
          <w:b/>
        </w:rPr>
        <w:t xml:space="preserve"> </w:t>
      </w:r>
      <w:r w:rsidR="00BC6CC8" w:rsidRPr="00DE6800">
        <w:rPr>
          <w:b/>
        </w:rPr>
        <w:t xml:space="preserve">pertinentes </w:t>
      </w:r>
      <w:r w:rsidR="0085619B" w:rsidRPr="00DE6800">
        <w:rPr>
          <w:b/>
        </w:rPr>
        <w:t xml:space="preserve">a fin de obtener su consentimiento </w:t>
      </w:r>
      <w:r w:rsidR="0085619B" w:rsidRPr="00DE6800">
        <w:rPr>
          <w:b/>
        </w:rPr>
        <w:lastRenderedPageBreak/>
        <w:t xml:space="preserve">libre e informado antes de adoptar y aplicar cualquier medida que pueda incidir sustancialmente </w:t>
      </w:r>
      <w:r w:rsidRPr="00DE6800">
        <w:rPr>
          <w:b/>
        </w:rPr>
        <w:t>en su modo de vida y su cultura</w:t>
      </w:r>
      <w:r w:rsidR="00BE625F">
        <w:rPr>
          <w:b/>
        </w:rPr>
        <w:t xml:space="preserve">; </w:t>
      </w:r>
      <w:r w:rsidR="00BE625F" w:rsidRPr="00DE6800">
        <w:rPr>
          <w:b/>
        </w:rPr>
        <w:t xml:space="preserve">y </w:t>
      </w:r>
      <w:r w:rsidR="00BE625F">
        <w:rPr>
          <w:b/>
        </w:rPr>
        <w:t>por</w:t>
      </w:r>
      <w:r w:rsidR="00BE625F" w:rsidRPr="00DE6800">
        <w:rPr>
          <w:b/>
          <w:lang w:val="es-MX"/>
        </w:rPr>
        <w:t xml:space="preserve"> que las comunidades </w:t>
      </w:r>
      <w:r w:rsidR="002E7012" w:rsidRPr="00DE6800">
        <w:rPr>
          <w:b/>
          <w:lang w:val="es-MX"/>
        </w:rPr>
        <w:t xml:space="preserve">afrocolombianas </w:t>
      </w:r>
      <w:r w:rsidR="002E7012">
        <w:rPr>
          <w:b/>
          <w:lang w:val="es-MX"/>
        </w:rPr>
        <w:t xml:space="preserve">e </w:t>
      </w:r>
      <w:r w:rsidR="00BE625F" w:rsidRPr="00DE6800">
        <w:rPr>
          <w:b/>
          <w:lang w:val="es-MX"/>
        </w:rPr>
        <w:t>indígenas sean consultadas</w:t>
      </w:r>
      <w:r w:rsidR="00BE625F">
        <w:rPr>
          <w:b/>
          <w:lang w:val="es-MX"/>
        </w:rPr>
        <w:t xml:space="preserve"> de manera oportuna </w:t>
      </w:r>
      <w:r w:rsidR="00BE625F" w:rsidRPr="00DE6800">
        <w:rPr>
          <w:b/>
          <w:lang w:val="es-MX"/>
        </w:rPr>
        <w:t>en el marco de la aplicación de la Ley 1448 de 2011 y de los decretos 4633 y 4635 de 2011</w:t>
      </w:r>
      <w:r w:rsidR="0014259A" w:rsidRPr="00DE6800">
        <w:rPr>
          <w:b/>
          <w:lang w:val="es-MX"/>
        </w:rPr>
        <w:t>;</w:t>
      </w:r>
    </w:p>
    <w:p w:rsidR="00F853D2" w:rsidRDefault="00E20CC2" w:rsidP="0085619B">
      <w:pPr>
        <w:pStyle w:val="SingleTxtG"/>
        <w:numPr>
          <w:ilvl w:val="1"/>
          <w:numId w:val="23"/>
        </w:numPr>
        <w:spacing w:after="100"/>
        <w:rPr>
          <w:b/>
        </w:rPr>
      </w:pPr>
      <w:r>
        <w:rPr>
          <w:b/>
        </w:rPr>
        <w:t xml:space="preserve">Acelerar los procedimientos encaminados a adoptar una ley que </w:t>
      </w:r>
      <w:r w:rsidRPr="00EF12D9">
        <w:rPr>
          <w:b/>
        </w:rPr>
        <w:t xml:space="preserve">garantice la realización de consultas previas </w:t>
      </w:r>
      <w:r w:rsidR="00EF12D9" w:rsidRPr="00EF12D9">
        <w:rPr>
          <w:b/>
        </w:rPr>
        <w:t xml:space="preserve">con las </w:t>
      </w:r>
      <w:r w:rsidR="00BC6CC8">
        <w:rPr>
          <w:b/>
        </w:rPr>
        <w:t>comunidades</w:t>
      </w:r>
      <w:r w:rsidR="00EF12D9" w:rsidRPr="00EF12D9">
        <w:rPr>
          <w:b/>
        </w:rPr>
        <w:t xml:space="preserve"> </w:t>
      </w:r>
      <w:r w:rsidR="004D26E6">
        <w:rPr>
          <w:b/>
        </w:rPr>
        <w:t>étnicas</w:t>
      </w:r>
      <w:r w:rsidR="00EF12D9" w:rsidRPr="00EF12D9">
        <w:rPr>
          <w:b/>
        </w:rPr>
        <w:t xml:space="preserve"> pertinentes a fin de obtener su consentimiento libre e informado antes de adoptar y aplicar cualquier medida que pueda incidir sustancialmente en su modo de vida y su cultura</w:t>
      </w:r>
      <w:r w:rsidR="00426C8E">
        <w:rPr>
          <w:b/>
        </w:rPr>
        <w:t>;</w:t>
      </w:r>
      <w:r w:rsidR="00EF12D9" w:rsidRPr="00EF12D9">
        <w:rPr>
          <w:b/>
        </w:rPr>
        <w:t xml:space="preserve"> </w:t>
      </w:r>
      <w:r w:rsidR="0085619B" w:rsidRPr="0085619B">
        <w:rPr>
          <w:b/>
        </w:rPr>
        <w:t xml:space="preserve">asegurar </w:t>
      </w:r>
      <w:r w:rsidR="005E02A9">
        <w:rPr>
          <w:b/>
        </w:rPr>
        <w:t xml:space="preserve">que </w:t>
      </w:r>
      <w:r w:rsidR="00426C8E">
        <w:rPr>
          <w:b/>
        </w:rPr>
        <w:t xml:space="preserve">la </w:t>
      </w:r>
      <w:r w:rsidR="005E02A9">
        <w:rPr>
          <w:b/>
        </w:rPr>
        <w:t>mism</w:t>
      </w:r>
      <w:r w:rsidR="00426C8E">
        <w:rPr>
          <w:b/>
        </w:rPr>
        <w:t>a</w:t>
      </w:r>
      <w:r w:rsidR="005E02A9">
        <w:rPr>
          <w:b/>
        </w:rPr>
        <w:t xml:space="preserve"> </w:t>
      </w:r>
      <w:r w:rsidR="00426C8E">
        <w:rPr>
          <w:b/>
        </w:rPr>
        <w:t>sea</w:t>
      </w:r>
      <w:r w:rsidR="005E02A9">
        <w:rPr>
          <w:b/>
        </w:rPr>
        <w:t xml:space="preserve"> plenamente </w:t>
      </w:r>
      <w:r w:rsidR="00426C8E">
        <w:rPr>
          <w:b/>
        </w:rPr>
        <w:t>conforme</w:t>
      </w:r>
      <w:r w:rsidR="005E02A9">
        <w:rPr>
          <w:b/>
        </w:rPr>
        <w:t xml:space="preserve"> </w:t>
      </w:r>
      <w:r w:rsidR="00426C8E">
        <w:rPr>
          <w:b/>
        </w:rPr>
        <w:t>a</w:t>
      </w:r>
      <w:r w:rsidR="005E02A9">
        <w:rPr>
          <w:b/>
        </w:rPr>
        <w:t>l Pacto y otr</w:t>
      </w:r>
      <w:r w:rsidR="00086F0E">
        <w:rPr>
          <w:b/>
        </w:rPr>
        <w:t>a</w:t>
      </w:r>
      <w:r w:rsidR="005E02A9">
        <w:rPr>
          <w:b/>
        </w:rPr>
        <w:t xml:space="preserve">s </w:t>
      </w:r>
      <w:r w:rsidR="00086F0E">
        <w:rPr>
          <w:b/>
        </w:rPr>
        <w:t xml:space="preserve">normas </w:t>
      </w:r>
      <w:r w:rsidR="005E02A9">
        <w:rPr>
          <w:b/>
        </w:rPr>
        <w:t xml:space="preserve">internacionales </w:t>
      </w:r>
      <w:r w:rsidR="00086F0E">
        <w:rPr>
          <w:b/>
        </w:rPr>
        <w:t>relevantes</w:t>
      </w:r>
      <w:r w:rsidR="002A46C0">
        <w:rPr>
          <w:b/>
        </w:rPr>
        <w:t xml:space="preserve">; y velar por </w:t>
      </w:r>
      <w:r w:rsidR="0085619B" w:rsidRPr="0085619B">
        <w:rPr>
          <w:b/>
        </w:rPr>
        <w:t xml:space="preserve">la participación activa de </w:t>
      </w:r>
      <w:r w:rsidR="00426C8E">
        <w:rPr>
          <w:b/>
        </w:rPr>
        <w:t xml:space="preserve">las </w:t>
      </w:r>
      <w:r w:rsidR="00851822">
        <w:rPr>
          <w:b/>
        </w:rPr>
        <w:t>comunidades</w:t>
      </w:r>
      <w:r w:rsidR="0085619B">
        <w:rPr>
          <w:b/>
        </w:rPr>
        <w:t xml:space="preserve"> </w:t>
      </w:r>
      <w:r w:rsidR="00426C8E">
        <w:rPr>
          <w:b/>
        </w:rPr>
        <w:t xml:space="preserve">étnicas </w:t>
      </w:r>
      <w:r w:rsidR="0085619B" w:rsidRPr="0085619B">
        <w:rPr>
          <w:b/>
        </w:rPr>
        <w:t>en su elaboración</w:t>
      </w:r>
      <w:r w:rsidR="00F853D2">
        <w:rPr>
          <w:b/>
        </w:rPr>
        <w:t>;</w:t>
      </w:r>
    </w:p>
    <w:p w:rsidR="0085619B" w:rsidRDefault="00F853D2" w:rsidP="0085619B">
      <w:pPr>
        <w:pStyle w:val="SingleTxtG"/>
        <w:numPr>
          <w:ilvl w:val="1"/>
          <w:numId w:val="23"/>
        </w:numPr>
        <w:spacing w:after="100"/>
        <w:rPr>
          <w:b/>
        </w:rPr>
      </w:pPr>
      <w:r>
        <w:rPr>
          <w:b/>
          <w:lang w:val="es-MX"/>
        </w:rPr>
        <w:t xml:space="preserve">Intensificar sus esfuerzos para garantizar la oportuna y efectiva implementación de </w:t>
      </w:r>
      <w:r>
        <w:rPr>
          <w:b/>
        </w:rPr>
        <w:t xml:space="preserve">los </w:t>
      </w:r>
      <w:r>
        <w:rPr>
          <w:b/>
          <w:lang w:val="es-MX"/>
        </w:rPr>
        <w:t>planes de salvaguarda para los 34 pueblos indígenas que han sido identificados como en peligro de extinción y desintegración cultural o física</w:t>
      </w:r>
      <w:r w:rsidR="00960C39">
        <w:rPr>
          <w:b/>
        </w:rPr>
        <w:t>.</w:t>
      </w:r>
    </w:p>
    <w:p w:rsidR="00637291" w:rsidRPr="00DC5C35" w:rsidRDefault="0096723E" w:rsidP="00117934">
      <w:pPr>
        <w:pStyle w:val="H1G"/>
        <w:spacing w:before="240"/>
      </w:pPr>
      <w:r w:rsidRPr="00DC5C35">
        <w:tab/>
      </w:r>
      <w:r w:rsidR="00637291" w:rsidRPr="00DC5C35">
        <w:t>D.</w:t>
      </w:r>
      <w:r w:rsidRPr="00DC5C35">
        <w:tab/>
      </w:r>
      <w:r w:rsidR="00637291" w:rsidRPr="00DC5C35">
        <w:t xml:space="preserve">Difusión </w:t>
      </w:r>
      <w:r w:rsidR="007A5409">
        <w:t>y seguimiento</w:t>
      </w:r>
    </w:p>
    <w:p w:rsidR="00637291" w:rsidRPr="00DC5C35" w:rsidRDefault="00637291" w:rsidP="00BF5D94">
      <w:pPr>
        <w:pStyle w:val="SingleTxtG"/>
        <w:numPr>
          <w:ilvl w:val="0"/>
          <w:numId w:val="23"/>
        </w:numPr>
        <w:ind w:left="1134" w:firstLine="0"/>
      </w:pPr>
      <w:r w:rsidRPr="00DC5C35">
        <w:t>El Estado parte debe difundir ampliamente el Pacto</w:t>
      </w:r>
      <w:r w:rsidR="00BA576A">
        <w:t xml:space="preserve"> y</w:t>
      </w:r>
      <w:r w:rsidRPr="00DC5C35">
        <w:t xml:space="preserve"> sus dos Protocolos Facultativos, su </w:t>
      </w:r>
      <w:r w:rsidR="00967586">
        <w:t>séptimo</w:t>
      </w:r>
      <w:r w:rsidRPr="00DC5C35">
        <w:t xml:space="preserve"> informe periódico</w:t>
      </w:r>
      <w:r w:rsidR="0025629A">
        <w:t xml:space="preserve">, las respuestas escritas a la lista de cuestiones preparada por el Comité </w:t>
      </w:r>
      <w:r w:rsidRPr="00DC5C35">
        <w:t xml:space="preserve">y las presentes observaciones finales a fin de dar a conocer los derechos </w:t>
      </w:r>
      <w:r w:rsidRPr="00DC5C35">
        <w:rPr>
          <w:lang w:val="es-MX"/>
        </w:rPr>
        <w:t>consagrados</w:t>
      </w:r>
      <w:r w:rsidRPr="00DC5C35">
        <w:t xml:space="preserve"> en el Pacto a las autoridades judiciales, legislativas y administrativas, a la sociedad civil y a las organizaciones no gubernamentales que actúan en el país, así como a la</w:t>
      </w:r>
      <w:r w:rsidR="00D74C02">
        <w:t xml:space="preserve"> población en general</w:t>
      </w:r>
      <w:r w:rsidR="0025629A">
        <w:t>.</w:t>
      </w:r>
    </w:p>
    <w:p w:rsidR="00637291" w:rsidRPr="004044A7" w:rsidRDefault="00637291" w:rsidP="00BF5D94">
      <w:pPr>
        <w:pStyle w:val="SingleTxtG"/>
        <w:numPr>
          <w:ilvl w:val="0"/>
          <w:numId w:val="23"/>
        </w:numPr>
        <w:ind w:left="1134" w:firstLine="0"/>
      </w:pPr>
      <w:r w:rsidRPr="00DC5C35">
        <w:t xml:space="preserve">De conformidad con el artículo 71, párrafo 5, del reglamento del Comité, se </w:t>
      </w:r>
      <w:r w:rsidR="0059636E" w:rsidRPr="00DC5C35">
        <w:t>solicita</w:t>
      </w:r>
      <w:r w:rsidRPr="00DC5C35">
        <w:t xml:space="preserve"> al Estado </w:t>
      </w:r>
      <w:r w:rsidR="00BA576A">
        <w:t>p</w:t>
      </w:r>
      <w:r w:rsidRPr="00DC5C35">
        <w:t xml:space="preserve">arte que facilite, dentro del plazo de un año a partir de la aprobación de las presentes observaciones finales, información </w:t>
      </w:r>
      <w:r w:rsidR="0059636E" w:rsidRPr="00DC5C35">
        <w:t xml:space="preserve">pertinente </w:t>
      </w:r>
      <w:r w:rsidRPr="00DC5C35">
        <w:t xml:space="preserve">sobre la aplicación de las recomendaciones formuladas por el Comité </w:t>
      </w:r>
      <w:r w:rsidR="004307B8" w:rsidRPr="00DC5C35">
        <w:t xml:space="preserve">que figuran </w:t>
      </w:r>
      <w:r w:rsidRPr="00DC5C35">
        <w:t xml:space="preserve">en los </w:t>
      </w:r>
      <w:r w:rsidRPr="004044A7">
        <w:t xml:space="preserve">párrafos </w:t>
      </w:r>
      <w:r w:rsidR="004044A7" w:rsidRPr="004044A7">
        <w:t xml:space="preserve">9 </w:t>
      </w:r>
      <w:r w:rsidRPr="004044A7">
        <w:t>(</w:t>
      </w:r>
      <w:r w:rsidR="004044A7" w:rsidRPr="004044A7">
        <w:t>conflicto armado interno</w:t>
      </w:r>
      <w:r w:rsidRPr="004044A7">
        <w:t xml:space="preserve">), </w:t>
      </w:r>
      <w:r w:rsidR="004044A7" w:rsidRPr="004044A7">
        <w:t>29</w:t>
      </w:r>
      <w:r w:rsidRPr="004044A7">
        <w:t xml:space="preserve"> (</w:t>
      </w:r>
      <w:r w:rsidR="004044A7" w:rsidRPr="004044A7">
        <w:t>condiciones de detención</w:t>
      </w:r>
      <w:r w:rsidRPr="004044A7">
        <w:t xml:space="preserve">) y </w:t>
      </w:r>
      <w:r w:rsidR="004044A7" w:rsidRPr="004044A7">
        <w:t>39</w:t>
      </w:r>
      <w:r w:rsidRPr="004044A7">
        <w:t xml:space="preserve"> (</w:t>
      </w:r>
      <w:r w:rsidR="004044A7" w:rsidRPr="004044A7">
        <w:t>presuntos actos de intimidación, amenazas o ataques contra defensores de derechos humanos, periodistas, sindicalistas, funcionarios judiciales, abogados y activistas sociales y de derechos humanos</w:t>
      </w:r>
      <w:r w:rsidRPr="004044A7">
        <w:t>).</w:t>
      </w:r>
    </w:p>
    <w:p w:rsidR="00637291" w:rsidRPr="00C65788" w:rsidRDefault="00637291" w:rsidP="00BF5D94">
      <w:pPr>
        <w:pStyle w:val="SingleTxtG"/>
        <w:numPr>
          <w:ilvl w:val="0"/>
          <w:numId w:val="23"/>
        </w:numPr>
        <w:ind w:left="1134" w:firstLine="0"/>
      </w:pPr>
      <w:r w:rsidRPr="004044A7">
        <w:t xml:space="preserve">El Comité pide al Estado parte que presente su próximo informe periódico a más tardar el </w:t>
      </w:r>
      <w:r w:rsidR="00967586" w:rsidRPr="004044A7">
        <w:t xml:space="preserve">4 </w:t>
      </w:r>
      <w:r w:rsidRPr="004044A7">
        <w:t xml:space="preserve">de </w:t>
      </w:r>
      <w:r w:rsidR="00967586" w:rsidRPr="004044A7">
        <w:t>noviembre</w:t>
      </w:r>
      <w:r w:rsidRPr="004044A7">
        <w:t xml:space="preserve"> de 20</w:t>
      </w:r>
      <w:r w:rsidR="004D737E">
        <w:t>20</w:t>
      </w:r>
      <w:r w:rsidRPr="00DC5C35">
        <w:t xml:space="preserve"> y que incluya en dicho informe información concreta y actualizada sobre la aplicación de las recomendaciones formuladas en las presentes observaciones finales y del Pacto en su conjunto. El Comité pide también al Estado parte que, al preparar </w:t>
      </w:r>
      <w:r w:rsidR="004307B8" w:rsidRPr="00DC5C35">
        <w:t>su próximo informe periódico</w:t>
      </w:r>
      <w:r w:rsidRPr="00DC5C35">
        <w:t>, celebre amplias consultas con la sociedad civil y las organizaciones no gubernamentales que actúan en el país.</w:t>
      </w:r>
      <w:r w:rsidR="00FD7A9F" w:rsidRPr="00FD7A9F">
        <w:t xml:space="preserve"> </w:t>
      </w:r>
      <w:r w:rsidR="00FD7A9F" w:rsidRPr="00DC5C35">
        <w:t>De conformidad con la resolución 68/268 de la Asamblea General, el informe ha de tener una extensión máxima de 21.200 palabras.</w:t>
      </w:r>
      <w:r w:rsidR="00FD7A9F" w:rsidRPr="00FD7A9F">
        <w:t xml:space="preserve"> </w:t>
      </w:r>
      <w:r w:rsidR="00FD7A9F">
        <w:t xml:space="preserve">Como alternativa, el Comité invita al Estado parte a que, </w:t>
      </w:r>
      <w:r w:rsidR="00FD7A9F" w:rsidRPr="006B2136">
        <w:t>a más tardar el 4 de noviembre de 2017,</w:t>
      </w:r>
      <w:r w:rsidR="00FD7A9F">
        <w:t xml:space="preserve"> se acoja al procedimiento simplificado de presentación de informes, por el cual el Comité remite al Estado parte una lista de cuestiones antes de que éste presente su informe periódico. En ese caso, las respuestas del Estado parte a la lista de cuestiones constituirán su siguiente informe periódico de conformidad con el artículo 40 del Pacto.</w:t>
      </w:r>
    </w:p>
    <w:p w:rsidR="00637291" w:rsidRPr="00322998" w:rsidRDefault="0096723E" w:rsidP="00322998">
      <w:pPr>
        <w:pStyle w:val="SingleTxtG"/>
        <w:suppressAutoHyphens/>
        <w:spacing w:after="0" w:line="240" w:lineRule="auto"/>
        <w:jc w:val="center"/>
        <w:rPr>
          <w:bCs/>
        </w:rPr>
      </w:pPr>
      <w:r>
        <w:rPr>
          <w:u w:val="single"/>
        </w:rPr>
        <w:tab/>
      </w:r>
      <w:r>
        <w:rPr>
          <w:u w:val="single"/>
        </w:rPr>
        <w:tab/>
      </w:r>
      <w:r>
        <w:rPr>
          <w:u w:val="single"/>
        </w:rPr>
        <w:tab/>
      </w:r>
    </w:p>
    <w:sectPr w:rsidR="00637291" w:rsidRPr="00322998" w:rsidSect="00A82487">
      <w:footerReference w:type="even" r:id="rId9"/>
      <w:footerReference w:type="default" r:id="rId10"/>
      <w:footerReference w:type="firs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CF" w:rsidRDefault="00FB42CF"/>
  </w:endnote>
  <w:endnote w:type="continuationSeparator" w:id="0">
    <w:p w:rsidR="00FB42CF" w:rsidRDefault="00FB4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637291" w:rsidRDefault="00FB42CF" w:rsidP="00637291">
    <w:pPr>
      <w:pStyle w:val="Footer"/>
      <w:tabs>
        <w:tab w:val="right" w:pos="9638"/>
      </w:tabs>
    </w:pPr>
    <w:r w:rsidRPr="00637291">
      <w:rPr>
        <w:b/>
        <w:sz w:val="18"/>
      </w:rPr>
      <w:fldChar w:fldCharType="begin"/>
    </w:r>
    <w:r w:rsidRPr="00637291">
      <w:rPr>
        <w:b/>
        <w:sz w:val="18"/>
      </w:rPr>
      <w:instrText xml:space="preserve"> PAGE  \* MERGEFORMAT </w:instrText>
    </w:r>
    <w:r w:rsidRPr="00637291">
      <w:rPr>
        <w:b/>
        <w:sz w:val="18"/>
      </w:rPr>
      <w:fldChar w:fldCharType="separate"/>
    </w:r>
    <w:r w:rsidR="00DA048D">
      <w:rPr>
        <w:b/>
        <w:noProof/>
        <w:sz w:val="18"/>
      </w:rPr>
      <w:t>10</w:t>
    </w:r>
    <w:r w:rsidRPr="0063729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637291" w:rsidRDefault="00FB42CF" w:rsidP="00637291">
    <w:pPr>
      <w:pStyle w:val="Footer"/>
      <w:tabs>
        <w:tab w:val="right" w:pos="9638"/>
      </w:tabs>
      <w:rPr>
        <w:b/>
        <w:sz w:val="18"/>
      </w:rPr>
    </w:pPr>
    <w:r>
      <w:tab/>
    </w:r>
    <w:r w:rsidRPr="00637291">
      <w:rPr>
        <w:b/>
        <w:sz w:val="18"/>
      </w:rPr>
      <w:fldChar w:fldCharType="begin"/>
    </w:r>
    <w:r w:rsidRPr="00637291">
      <w:rPr>
        <w:b/>
        <w:sz w:val="18"/>
      </w:rPr>
      <w:instrText xml:space="preserve"> PAGE  \* MERGEFORMAT </w:instrText>
    </w:r>
    <w:r w:rsidRPr="00637291">
      <w:rPr>
        <w:b/>
        <w:sz w:val="18"/>
      </w:rPr>
      <w:fldChar w:fldCharType="separate"/>
    </w:r>
    <w:r w:rsidR="00DA048D">
      <w:rPr>
        <w:b/>
        <w:noProof/>
        <w:sz w:val="18"/>
      </w:rPr>
      <w:t>9</w:t>
    </w:r>
    <w:r w:rsidRPr="006372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CF" w:rsidRPr="00FE639C" w:rsidRDefault="00FB42CF" w:rsidP="00FE639C">
    <w:pPr>
      <w:pStyle w:val="Footer"/>
      <w:spacing w:before="120" w:line="240" w:lineRule="auto"/>
      <w:rPr>
        <w:sz w:val="20"/>
      </w:rPr>
    </w:pPr>
    <w:r>
      <w:rPr>
        <w:sz w:val="20"/>
      </w:rPr>
      <w:t>GE.16-</w:t>
    </w:r>
    <w:r>
      <w:rPr>
        <w:sz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CF" w:rsidRPr="001075E9" w:rsidRDefault="00FB42CF" w:rsidP="001075E9">
      <w:pPr>
        <w:tabs>
          <w:tab w:val="right" w:pos="2155"/>
        </w:tabs>
        <w:spacing w:after="80" w:line="240" w:lineRule="auto"/>
        <w:ind w:left="680"/>
        <w:rPr>
          <w:u w:val="single"/>
        </w:rPr>
      </w:pPr>
      <w:r>
        <w:rPr>
          <w:u w:val="single"/>
        </w:rPr>
        <w:tab/>
      </w:r>
    </w:p>
  </w:footnote>
  <w:footnote w:type="continuationSeparator" w:id="0">
    <w:p w:rsidR="00FB42CF" w:rsidRDefault="00FB42CF" w:rsidP="00AE0E02">
      <w:pPr>
        <w:tabs>
          <w:tab w:val="right" w:pos="2155"/>
        </w:tabs>
        <w:spacing w:after="80" w:line="240" w:lineRule="auto"/>
        <w:ind w:left="680"/>
        <w:rPr>
          <w:u w:val="single"/>
        </w:rPr>
      </w:pPr>
      <w:r>
        <w:rPr>
          <w:u w:val="single"/>
        </w:rPr>
        <w:tab/>
      </w:r>
    </w:p>
  </w:footnote>
  <w:footnote w:id="1">
    <w:p w:rsidR="00FB42CF" w:rsidRPr="0042214A" w:rsidRDefault="00FB42CF" w:rsidP="00C82A55">
      <w:pPr>
        <w:pStyle w:val="FootnoteText"/>
      </w:pPr>
      <w:r w:rsidRPr="0042214A">
        <w:tab/>
      </w:r>
      <w:r w:rsidRPr="00117934">
        <w:rPr>
          <w:rStyle w:val="FootnoteReference"/>
          <w:sz w:val="20"/>
          <w:vertAlign w:val="baseline"/>
        </w:rPr>
        <w:t>*</w:t>
      </w:r>
      <w:r w:rsidRPr="0042214A">
        <w:tab/>
      </w:r>
      <w:r w:rsidRPr="000725DD">
        <w:rPr>
          <w:lang w:val="es-AR"/>
        </w:rPr>
        <w:t>El presente documento se publica sin haber sido objeto de revisión editorial oficial</w:t>
      </w:r>
      <w:r w:rsidRPr="0042214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51AD2"/>
    <w:multiLevelType w:val="hybridMultilevel"/>
    <w:tmpl w:val="C45697C2"/>
    <w:lvl w:ilvl="0" w:tplc="71D2F4B8">
      <w:start w:val="1"/>
      <w:numFmt w:val="decimal"/>
      <w:lvlText w:val="%1."/>
      <w:lvlJc w:val="left"/>
      <w:pPr>
        <w:ind w:left="2062" w:hanging="360"/>
      </w:pPr>
      <w:rPr>
        <w:b w:val="0"/>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14971FB9"/>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12D6B8C"/>
    <w:multiLevelType w:val="hybridMultilevel"/>
    <w:tmpl w:val="44CCC054"/>
    <w:lvl w:ilvl="0" w:tplc="101A075A">
      <w:start w:val="1"/>
      <w:numFmt w:val="lowerLetter"/>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3">
    <w:nsid w:val="2C7F4324"/>
    <w:multiLevelType w:val="hybridMultilevel"/>
    <w:tmpl w:val="CBB20E0E"/>
    <w:lvl w:ilvl="0" w:tplc="79C2776C">
      <w:start w:val="1"/>
      <w:numFmt w:val="decimal"/>
      <w:lvlText w:val="%1."/>
      <w:lvlJc w:val="left"/>
      <w:pPr>
        <w:ind w:left="1854" w:hanging="360"/>
      </w:pPr>
      <w:rPr>
        <w:sz w:val="20"/>
        <w:szCs w:val="2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4944DDC"/>
    <w:multiLevelType w:val="hybridMultilevel"/>
    <w:tmpl w:val="B11C180A"/>
    <w:lvl w:ilvl="0" w:tplc="FB489F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314170"/>
    <w:multiLevelType w:val="hybridMultilevel"/>
    <w:tmpl w:val="8862C118"/>
    <w:lvl w:ilvl="0" w:tplc="59DEFAD0">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16873FA"/>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469D32B5"/>
    <w:multiLevelType w:val="hybridMultilevel"/>
    <w:tmpl w:val="1AF20546"/>
    <w:lvl w:ilvl="0" w:tplc="0809000F">
      <w:start w:val="1"/>
      <w:numFmt w:val="decimal"/>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5901D46"/>
    <w:multiLevelType w:val="hybridMultilevel"/>
    <w:tmpl w:val="90C0C236"/>
    <w:lvl w:ilvl="0" w:tplc="08090019">
      <w:start w:val="1"/>
      <w:numFmt w:val="lowerLetter"/>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1">
    <w:nsid w:val="688E668F"/>
    <w:multiLevelType w:val="hybridMultilevel"/>
    <w:tmpl w:val="F178492A"/>
    <w:lvl w:ilvl="0" w:tplc="0809000F">
      <w:start w:val="1"/>
      <w:numFmt w:val="decimal"/>
      <w:lvlText w:val="%1."/>
      <w:lvlJc w:val="left"/>
      <w:pPr>
        <w:ind w:left="1854" w:hanging="360"/>
      </w:pPr>
    </w:lvl>
    <w:lvl w:ilvl="1" w:tplc="CA9E8644">
      <w:start w:val="1"/>
      <w:numFmt w:val="lowerLetter"/>
      <w:lvlText w:val="%2."/>
      <w:lvlJc w:val="left"/>
      <w:pPr>
        <w:ind w:left="2574" w:hanging="360"/>
      </w:pPr>
      <w:rPr>
        <w:b w:val="0"/>
      </w:rPr>
    </w:lvl>
    <w:lvl w:ilvl="2" w:tplc="5D2CECF0">
      <w:start w:val="1"/>
      <w:numFmt w:val="decimal"/>
      <w:lvlText w:val="%3)"/>
      <w:lvlJc w:val="left"/>
      <w:pPr>
        <w:ind w:left="3474" w:hanging="36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5"/>
  </w:num>
  <w:num w:numId="3">
    <w:abstractNumId w:val="24"/>
  </w:num>
  <w:num w:numId="4">
    <w:abstractNumId w:val="23"/>
  </w:num>
  <w:num w:numId="5">
    <w:abstractNumId w:val="1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7"/>
  </w:num>
  <w:num w:numId="19">
    <w:abstractNumId w:val="18"/>
  </w:num>
  <w:num w:numId="20">
    <w:abstractNumId w:val="20"/>
  </w:num>
  <w:num w:numId="21">
    <w:abstractNumId w:val="16"/>
  </w:num>
  <w:num w:numId="22">
    <w:abstractNumId w:val="14"/>
  </w:num>
  <w:num w:numId="23">
    <w:abstractNumId w:val="13"/>
  </w:num>
  <w:num w:numId="24">
    <w:abstractNumId w:val="1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21"/>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71"/>
    <w:rsid w:val="00002A6E"/>
    <w:rsid w:val="000037F2"/>
    <w:rsid w:val="00006BB9"/>
    <w:rsid w:val="00007E31"/>
    <w:rsid w:val="000146E0"/>
    <w:rsid w:val="00014B50"/>
    <w:rsid w:val="00015939"/>
    <w:rsid w:val="000159B0"/>
    <w:rsid w:val="00015D42"/>
    <w:rsid w:val="000167E8"/>
    <w:rsid w:val="00016902"/>
    <w:rsid w:val="00017A8E"/>
    <w:rsid w:val="00020E3B"/>
    <w:rsid w:val="000223AD"/>
    <w:rsid w:val="0002298D"/>
    <w:rsid w:val="000233AB"/>
    <w:rsid w:val="00027432"/>
    <w:rsid w:val="0002764C"/>
    <w:rsid w:val="00030A7F"/>
    <w:rsid w:val="00031216"/>
    <w:rsid w:val="00031946"/>
    <w:rsid w:val="000405B4"/>
    <w:rsid w:val="00040ED9"/>
    <w:rsid w:val="0004209C"/>
    <w:rsid w:val="00043235"/>
    <w:rsid w:val="000433C6"/>
    <w:rsid w:val="00043CFF"/>
    <w:rsid w:val="0004462D"/>
    <w:rsid w:val="00046AD3"/>
    <w:rsid w:val="0005274F"/>
    <w:rsid w:val="00054209"/>
    <w:rsid w:val="000555EE"/>
    <w:rsid w:val="00057195"/>
    <w:rsid w:val="0006116F"/>
    <w:rsid w:val="000613FB"/>
    <w:rsid w:val="0006147F"/>
    <w:rsid w:val="00061566"/>
    <w:rsid w:val="00061671"/>
    <w:rsid w:val="00061E6A"/>
    <w:rsid w:val="000627B3"/>
    <w:rsid w:val="0006284C"/>
    <w:rsid w:val="00062A61"/>
    <w:rsid w:val="000630C9"/>
    <w:rsid w:val="00064D62"/>
    <w:rsid w:val="000669D7"/>
    <w:rsid w:val="00070ADE"/>
    <w:rsid w:val="00070EFA"/>
    <w:rsid w:val="000725DD"/>
    <w:rsid w:val="000729B4"/>
    <w:rsid w:val="00076F14"/>
    <w:rsid w:val="000838C4"/>
    <w:rsid w:val="00085712"/>
    <w:rsid w:val="00086F0E"/>
    <w:rsid w:val="00087A9C"/>
    <w:rsid w:val="000904C9"/>
    <w:rsid w:val="00090E15"/>
    <w:rsid w:val="00090F64"/>
    <w:rsid w:val="00091539"/>
    <w:rsid w:val="00091607"/>
    <w:rsid w:val="000950F5"/>
    <w:rsid w:val="000A094F"/>
    <w:rsid w:val="000A0C49"/>
    <w:rsid w:val="000A1291"/>
    <w:rsid w:val="000A36A2"/>
    <w:rsid w:val="000A4B52"/>
    <w:rsid w:val="000A562E"/>
    <w:rsid w:val="000B1AEA"/>
    <w:rsid w:val="000B3ADB"/>
    <w:rsid w:val="000B4417"/>
    <w:rsid w:val="000B489C"/>
    <w:rsid w:val="000B520D"/>
    <w:rsid w:val="000B57E7"/>
    <w:rsid w:val="000B6056"/>
    <w:rsid w:val="000B7F9F"/>
    <w:rsid w:val="000C1D13"/>
    <w:rsid w:val="000C2BC6"/>
    <w:rsid w:val="000C381A"/>
    <w:rsid w:val="000C3AD1"/>
    <w:rsid w:val="000C5FFD"/>
    <w:rsid w:val="000C6E5D"/>
    <w:rsid w:val="000C788C"/>
    <w:rsid w:val="000D1E42"/>
    <w:rsid w:val="000D7B4E"/>
    <w:rsid w:val="000D7E69"/>
    <w:rsid w:val="000E097F"/>
    <w:rsid w:val="000E1C53"/>
    <w:rsid w:val="000E6FF1"/>
    <w:rsid w:val="000F0644"/>
    <w:rsid w:val="000F09DF"/>
    <w:rsid w:val="000F121D"/>
    <w:rsid w:val="000F225A"/>
    <w:rsid w:val="000F3225"/>
    <w:rsid w:val="000F3266"/>
    <w:rsid w:val="000F4F67"/>
    <w:rsid w:val="000F6114"/>
    <w:rsid w:val="000F61B2"/>
    <w:rsid w:val="000F7426"/>
    <w:rsid w:val="00101789"/>
    <w:rsid w:val="0010269C"/>
    <w:rsid w:val="001067F6"/>
    <w:rsid w:val="001075E9"/>
    <w:rsid w:val="00111B67"/>
    <w:rsid w:val="00113B6A"/>
    <w:rsid w:val="00114C37"/>
    <w:rsid w:val="00114EB9"/>
    <w:rsid w:val="00117934"/>
    <w:rsid w:val="001201E4"/>
    <w:rsid w:val="001242C7"/>
    <w:rsid w:val="0012756F"/>
    <w:rsid w:val="0012776E"/>
    <w:rsid w:val="00127ACA"/>
    <w:rsid w:val="001315F5"/>
    <w:rsid w:val="001336DC"/>
    <w:rsid w:val="00135148"/>
    <w:rsid w:val="00137C4E"/>
    <w:rsid w:val="00140355"/>
    <w:rsid w:val="00140F4F"/>
    <w:rsid w:val="0014259A"/>
    <w:rsid w:val="001464E0"/>
    <w:rsid w:val="00147DEE"/>
    <w:rsid w:val="001559C3"/>
    <w:rsid w:val="00155BF6"/>
    <w:rsid w:val="001578DB"/>
    <w:rsid w:val="00160713"/>
    <w:rsid w:val="001607F2"/>
    <w:rsid w:val="00160FF7"/>
    <w:rsid w:val="001666B8"/>
    <w:rsid w:val="001666BC"/>
    <w:rsid w:val="00166A25"/>
    <w:rsid w:val="00172886"/>
    <w:rsid w:val="00173414"/>
    <w:rsid w:val="00173FF1"/>
    <w:rsid w:val="0017430D"/>
    <w:rsid w:val="00180183"/>
    <w:rsid w:val="00182DB1"/>
    <w:rsid w:val="00185378"/>
    <w:rsid w:val="0018615C"/>
    <w:rsid w:val="00186FAD"/>
    <w:rsid w:val="00187342"/>
    <w:rsid w:val="001875B0"/>
    <w:rsid w:val="00187B84"/>
    <w:rsid w:val="00187CC3"/>
    <w:rsid w:val="001943B0"/>
    <w:rsid w:val="00194720"/>
    <w:rsid w:val="00196389"/>
    <w:rsid w:val="00196449"/>
    <w:rsid w:val="001A00BF"/>
    <w:rsid w:val="001A1F00"/>
    <w:rsid w:val="001A3934"/>
    <w:rsid w:val="001A3949"/>
    <w:rsid w:val="001A5402"/>
    <w:rsid w:val="001B01F6"/>
    <w:rsid w:val="001B1272"/>
    <w:rsid w:val="001B1E0D"/>
    <w:rsid w:val="001B2A70"/>
    <w:rsid w:val="001B2EB1"/>
    <w:rsid w:val="001B3724"/>
    <w:rsid w:val="001C5FAE"/>
    <w:rsid w:val="001C7A89"/>
    <w:rsid w:val="001D5A0E"/>
    <w:rsid w:val="001E2452"/>
    <w:rsid w:val="001E3CF5"/>
    <w:rsid w:val="001F354F"/>
    <w:rsid w:val="001F3E1D"/>
    <w:rsid w:val="001F5986"/>
    <w:rsid w:val="002009DB"/>
    <w:rsid w:val="00201D55"/>
    <w:rsid w:val="00204F7F"/>
    <w:rsid w:val="00205F59"/>
    <w:rsid w:val="00206C59"/>
    <w:rsid w:val="00210946"/>
    <w:rsid w:val="00212F9E"/>
    <w:rsid w:val="002140C6"/>
    <w:rsid w:val="0022137D"/>
    <w:rsid w:val="0022765D"/>
    <w:rsid w:val="00227D47"/>
    <w:rsid w:val="002309F9"/>
    <w:rsid w:val="00231916"/>
    <w:rsid w:val="00232ED5"/>
    <w:rsid w:val="00233B33"/>
    <w:rsid w:val="002404DA"/>
    <w:rsid w:val="00241C47"/>
    <w:rsid w:val="00245072"/>
    <w:rsid w:val="00245089"/>
    <w:rsid w:val="0024588D"/>
    <w:rsid w:val="0024668F"/>
    <w:rsid w:val="002467D4"/>
    <w:rsid w:val="0025065D"/>
    <w:rsid w:val="00250BF7"/>
    <w:rsid w:val="002539A2"/>
    <w:rsid w:val="002541D7"/>
    <w:rsid w:val="00254E7C"/>
    <w:rsid w:val="0025629A"/>
    <w:rsid w:val="00256818"/>
    <w:rsid w:val="002610CB"/>
    <w:rsid w:val="00265223"/>
    <w:rsid w:val="00272DBC"/>
    <w:rsid w:val="00275D71"/>
    <w:rsid w:val="00276498"/>
    <w:rsid w:val="00276E48"/>
    <w:rsid w:val="00285DA0"/>
    <w:rsid w:val="0028697B"/>
    <w:rsid w:val="00286AC7"/>
    <w:rsid w:val="00290755"/>
    <w:rsid w:val="00290C72"/>
    <w:rsid w:val="00291872"/>
    <w:rsid w:val="00292E3F"/>
    <w:rsid w:val="00293E3A"/>
    <w:rsid w:val="002949D4"/>
    <w:rsid w:val="00295A7B"/>
    <w:rsid w:val="00297E67"/>
    <w:rsid w:val="002A061F"/>
    <w:rsid w:val="002A072F"/>
    <w:rsid w:val="002A2EFC"/>
    <w:rsid w:val="002A3711"/>
    <w:rsid w:val="002A39ED"/>
    <w:rsid w:val="002A4684"/>
    <w:rsid w:val="002A46C0"/>
    <w:rsid w:val="002A5A4B"/>
    <w:rsid w:val="002A5E47"/>
    <w:rsid w:val="002A644A"/>
    <w:rsid w:val="002A6FA7"/>
    <w:rsid w:val="002B028C"/>
    <w:rsid w:val="002B1CEB"/>
    <w:rsid w:val="002B29AD"/>
    <w:rsid w:val="002B2E1A"/>
    <w:rsid w:val="002B38F4"/>
    <w:rsid w:val="002B3D3A"/>
    <w:rsid w:val="002B52C7"/>
    <w:rsid w:val="002B5796"/>
    <w:rsid w:val="002B6887"/>
    <w:rsid w:val="002C0E18"/>
    <w:rsid w:val="002C33BB"/>
    <w:rsid w:val="002C5354"/>
    <w:rsid w:val="002C77FA"/>
    <w:rsid w:val="002D2569"/>
    <w:rsid w:val="002D5AAC"/>
    <w:rsid w:val="002D5F9A"/>
    <w:rsid w:val="002D6CB0"/>
    <w:rsid w:val="002D7C8D"/>
    <w:rsid w:val="002E0139"/>
    <w:rsid w:val="002E092A"/>
    <w:rsid w:val="002E2739"/>
    <w:rsid w:val="002E45ED"/>
    <w:rsid w:val="002E4A44"/>
    <w:rsid w:val="002E6510"/>
    <w:rsid w:val="002E7012"/>
    <w:rsid w:val="002E755A"/>
    <w:rsid w:val="002F13FE"/>
    <w:rsid w:val="002F218C"/>
    <w:rsid w:val="002F2284"/>
    <w:rsid w:val="002F28F5"/>
    <w:rsid w:val="002F45F9"/>
    <w:rsid w:val="002F55EA"/>
    <w:rsid w:val="002F625E"/>
    <w:rsid w:val="002F6C95"/>
    <w:rsid w:val="002F7268"/>
    <w:rsid w:val="00300FCC"/>
    <w:rsid w:val="00301299"/>
    <w:rsid w:val="00301895"/>
    <w:rsid w:val="00301960"/>
    <w:rsid w:val="003023CC"/>
    <w:rsid w:val="00302A7D"/>
    <w:rsid w:val="00303A12"/>
    <w:rsid w:val="00306B34"/>
    <w:rsid w:val="003106B5"/>
    <w:rsid w:val="00314D92"/>
    <w:rsid w:val="003168CC"/>
    <w:rsid w:val="00316A01"/>
    <w:rsid w:val="00317417"/>
    <w:rsid w:val="003179E1"/>
    <w:rsid w:val="00321F02"/>
    <w:rsid w:val="00322004"/>
    <w:rsid w:val="00322290"/>
    <w:rsid w:val="00322998"/>
    <w:rsid w:val="003229CB"/>
    <w:rsid w:val="00323D02"/>
    <w:rsid w:val="00324CF9"/>
    <w:rsid w:val="00331667"/>
    <w:rsid w:val="003321F3"/>
    <w:rsid w:val="0033414B"/>
    <w:rsid w:val="003400CA"/>
    <w:rsid w:val="003402C2"/>
    <w:rsid w:val="00341052"/>
    <w:rsid w:val="003414AB"/>
    <w:rsid w:val="00341635"/>
    <w:rsid w:val="003421D1"/>
    <w:rsid w:val="00342557"/>
    <w:rsid w:val="00342820"/>
    <w:rsid w:val="003429B6"/>
    <w:rsid w:val="003430F9"/>
    <w:rsid w:val="00345EF8"/>
    <w:rsid w:val="003467D4"/>
    <w:rsid w:val="00347DB8"/>
    <w:rsid w:val="00354E8B"/>
    <w:rsid w:val="00356791"/>
    <w:rsid w:val="003619BC"/>
    <w:rsid w:val="00362042"/>
    <w:rsid w:val="003646A3"/>
    <w:rsid w:val="003659FB"/>
    <w:rsid w:val="00366514"/>
    <w:rsid w:val="00371D5A"/>
    <w:rsid w:val="00375BA7"/>
    <w:rsid w:val="00380110"/>
    <w:rsid w:val="00380635"/>
    <w:rsid w:val="00380D4E"/>
    <w:rsid w:val="00380F7D"/>
    <w:rsid w:val="003815DE"/>
    <w:rsid w:val="00381943"/>
    <w:rsid w:val="00381C24"/>
    <w:rsid w:val="00382FF4"/>
    <w:rsid w:val="00383845"/>
    <w:rsid w:val="00383FA5"/>
    <w:rsid w:val="0038498A"/>
    <w:rsid w:val="0038551F"/>
    <w:rsid w:val="00386F2C"/>
    <w:rsid w:val="0038769B"/>
    <w:rsid w:val="00387A41"/>
    <w:rsid w:val="00390E75"/>
    <w:rsid w:val="0039113C"/>
    <w:rsid w:val="003916A6"/>
    <w:rsid w:val="00391F91"/>
    <w:rsid w:val="00394A69"/>
    <w:rsid w:val="003954BA"/>
    <w:rsid w:val="003958D0"/>
    <w:rsid w:val="00396213"/>
    <w:rsid w:val="00396D38"/>
    <w:rsid w:val="00397296"/>
    <w:rsid w:val="00397CEF"/>
    <w:rsid w:val="003A1678"/>
    <w:rsid w:val="003A286E"/>
    <w:rsid w:val="003A34FC"/>
    <w:rsid w:val="003A41E7"/>
    <w:rsid w:val="003A4BAF"/>
    <w:rsid w:val="003A701D"/>
    <w:rsid w:val="003A7B1E"/>
    <w:rsid w:val="003B682B"/>
    <w:rsid w:val="003B6F45"/>
    <w:rsid w:val="003C2E24"/>
    <w:rsid w:val="003C47A0"/>
    <w:rsid w:val="003D0513"/>
    <w:rsid w:val="003D1327"/>
    <w:rsid w:val="003D16F3"/>
    <w:rsid w:val="003D4674"/>
    <w:rsid w:val="003D600A"/>
    <w:rsid w:val="003D7625"/>
    <w:rsid w:val="003D7970"/>
    <w:rsid w:val="003E1F6E"/>
    <w:rsid w:val="003E2CC5"/>
    <w:rsid w:val="003E2FAF"/>
    <w:rsid w:val="003E2FC6"/>
    <w:rsid w:val="003E4224"/>
    <w:rsid w:val="003E5473"/>
    <w:rsid w:val="003E688C"/>
    <w:rsid w:val="003F45D6"/>
    <w:rsid w:val="003F4850"/>
    <w:rsid w:val="003F54DB"/>
    <w:rsid w:val="003F61BA"/>
    <w:rsid w:val="003F63F0"/>
    <w:rsid w:val="003F7626"/>
    <w:rsid w:val="003F76D1"/>
    <w:rsid w:val="004039A7"/>
    <w:rsid w:val="004044A7"/>
    <w:rsid w:val="0040566F"/>
    <w:rsid w:val="00406F3D"/>
    <w:rsid w:val="00411A36"/>
    <w:rsid w:val="00411B89"/>
    <w:rsid w:val="00414F25"/>
    <w:rsid w:val="00420B0E"/>
    <w:rsid w:val="00421EAF"/>
    <w:rsid w:val="00422C05"/>
    <w:rsid w:val="00422EB8"/>
    <w:rsid w:val="00426C8E"/>
    <w:rsid w:val="004270D9"/>
    <w:rsid w:val="004307B8"/>
    <w:rsid w:val="004309B7"/>
    <w:rsid w:val="00430DA9"/>
    <w:rsid w:val="0043206F"/>
    <w:rsid w:val="00433849"/>
    <w:rsid w:val="00433C80"/>
    <w:rsid w:val="00433D4D"/>
    <w:rsid w:val="00434849"/>
    <w:rsid w:val="0043617E"/>
    <w:rsid w:val="0044337C"/>
    <w:rsid w:val="00444DF0"/>
    <w:rsid w:val="0044568E"/>
    <w:rsid w:val="00450195"/>
    <w:rsid w:val="0045058D"/>
    <w:rsid w:val="00450738"/>
    <w:rsid w:val="00450BE7"/>
    <w:rsid w:val="00451EA9"/>
    <w:rsid w:val="004543B4"/>
    <w:rsid w:val="00454E07"/>
    <w:rsid w:val="00454E4E"/>
    <w:rsid w:val="00456FE7"/>
    <w:rsid w:val="00457C6A"/>
    <w:rsid w:val="00457F2A"/>
    <w:rsid w:val="004619A1"/>
    <w:rsid w:val="00461C42"/>
    <w:rsid w:val="00461CF6"/>
    <w:rsid w:val="00463F6D"/>
    <w:rsid w:val="00464765"/>
    <w:rsid w:val="00467E0C"/>
    <w:rsid w:val="00470964"/>
    <w:rsid w:val="0047126E"/>
    <w:rsid w:val="00472ACB"/>
    <w:rsid w:val="00473881"/>
    <w:rsid w:val="00473F7A"/>
    <w:rsid w:val="004744DF"/>
    <w:rsid w:val="00474D1B"/>
    <w:rsid w:val="00476F31"/>
    <w:rsid w:val="00477A02"/>
    <w:rsid w:val="0048069D"/>
    <w:rsid w:val="0048084C"/>
    <w:rsid w:val="00480C61"/>
    <w:rsid w:val="00482785"/>
    <w:rsid w:val="00485D30"/>
    <w:rsid w:val="004875CF"/>
    <w:rsid w:val="00490DC1"/>
    <w:rsid w:val="0049198F"/>
    <w:rsid w:val="00495398"/>
    <w:rsid w:val="004959FA"/>
    <w:rsid w:val="004A0B00"/>
    <w:rsid w:val="004A1322"/>
    <w:rsid w:val="004A4C02"/>
    <w:rsid w:val="004A5D50"/>
    <w:rsid w:val="004A7AB8"/>
    <w:rsid w:val="004B0FA3"/>
    <w:rsid w:val="004B30A6"/>
    <w:rsid w:val="004B46B3"/>
    <w:rsid w:val="004B4746"/>
    <w:rsid w:val="004B53CC"/>
    <w:rsid w:val="004B5C6E"/>
    <w:rsid w:val="004C25DE"/>
    <w:rsid w:val="004C68F0"/>
    <w:rsid w:val="004C69FB"/>
    <w:rsid w:val="004C7CE3"/>
    <w:rsid w:val="004D0385"/>
    <w:rsid w:val="004D092D"/>
    <w:rsid w:val="004D26E6"/>
    <w:rsid w:val="004D724A"/>
    <w:rsid w:val="004D737E"/>
    <w:rsid w:val="004E2055"/>
    <w:rsid w:val="004E2B35"/>
    <w:rsid w:val="004E4B46"/>
    <w:rsid w:val="004F70D8"/>
    <w:rsid w:val="00500030"/>
    <w:rsid w:val="0050005F"/>
    <w:rsid w:val="0050108D"/>
    <w:rsid w:val="005013B8"/>
    <w:rsid w:val="005018FD"/>
    <w:rsid w:val="005019F4"/>
    <w:rsid w:val="005028F6"/>
    <w:rsid w:val="00505895"/>
    <w:rsid w:val="00505D9F"/>
    <w:rsid w:val="00506E20"/>
    <w:rsid w:val="00507DB9"/>
    <w:rsid w:val="00512D5B"/>
    <w:rsid w:val="00512E05"/>
    <w:rsid w:val="0051324C"/>
    <w:rsid w:val="00513F14"/>
    <w:rsid w:val="005159A0"/>
    <w:rsid w:val="00515F45"/>
    <w:rsid w:val="00516866"/>
    <w:rsid w:val="0051795C"/>
    <w:rsid w:val="00522AA8"/>
    <w:rsid w:val="005253A2"/>
    <w:rsid w:val="0052651F"/>
    <w:rsid w:val="00527BE4"/>
    <w:rsid w:val="00533129"/>
    <w:rsid w:val="005353C7"/>
    <w:rsid w:val="00540E7A"/>
    <w:rsid w:val="00541FC7"/>
    <w:rsid w:val="00542941"/>
    <w:rsid w:val="00543C0F"/>
    <w:rsid w:val="0054793B"/>
    <w:rsid w:val="0055011E"/>
    <w:rsid w:val="00551016"/>
    <w:rsid w:val="00551E5E"/>
    <w:rsid w:val="00553AD8"/>
    <w:rsid w:val="00556B43"/>
    <w:rsid w:val="00560E12"/>
    <w:rsid w:val="00564391"/>
    <w:rsid w:val="0056472F"/>
    <w:rsid w:val="00564B8B"/>
    <w:rsid w:val="00564FD4"/>
    <w:rsid w:val="0056510D"/>
    <w:rsid w:val="00567249"/>
    <w:rsid w:val="0056750D"/>
    <w:rsid w:val="0056787C"/>
    <w:rsid w:val="005723ED"/>
    <w:rsid w:val="00572B68"/>
    <w:rsid w:val="00572E19"/>
    <w:rsid w:val="00573CEE"/>
    <w:rsid w:val="00580CC2"/>
    <w:rsid w:val="00587262"/>
    <w:rsid w:val="0058734D"/>
    <w:rsid w:val="00587B91"/>
    <w:rsid w:val="00590784"/>
    <w:rsid w:val="00590D6A"/>
    <w:rsid w:val="005912C7"/>
    <w:rsid w:val="00591ADD"/>
    <w:rsid w:val="0059636E"/>
    <w:rsid w:val="005966BE"/>
    <w:rsid w:val="005A20FC"/>
    <w:rsid w:val="005A3885"/>
    <w:rsid w:val="005A3D49"/>
    <w:rsid w:val="005A58B8"/>
    <w:rsid w:val="005A720B"/>
    <w:rsid w:val="005A7DDC"/>
    <w:rsid w:val="005B0161"/>
    <w:rsid w:val="005B14CD"/>
    <w:rsid w:val="005B35B7"/>
    <w:rsid w:val="005B3E01"/>
    <w:rsid w:val="005B5B16"/>
    <w:rsid w:val="005B793B"/>
    <w:rsid w:val="005B7A61"/>
    <w:rsid w:val="005C03D9"/>
    <w:rsid w:val="005C06E5"/>
    <w:rsid w:val="005C3DBC"/>
    <w:rsid w:val="005C5CFA"/>
    <w:rsid w:val="005D1551"/>
    <w:rsid w:val="005D1B5B"/>
    <w:rsid w:val="005E02A9"/>
    <w:rsid w:val="005E1224"/>
    <w:rsid w:val="005E1DE8"/>
    <w:rsid w:val="005E2BD4"/>
    <w:rsid w:val="005E2D71"/>
    <w:rsid w:val="005E3DE2"/>
    <w:rsid w:val="005E4C71"/>
    <w:rsid w:val="005E55F0"/>
    <w:rsid w:val="005E6CDC"/>
    <w:rsid w:val="005F0B42"/>
    <w:rsid w:val="005F1B21"/>
    <w:rsid w:val="005F24BC"/>
    <w:rsid w:val="005F2D71"/>
    <w:rsid w:val="005F48EC"/>
    <w:rsid w:val="005F4DD6"/>
    <w:rsid w:val="005F609A"/>
    <w:rsid w:val="005F63E8"/>
    <w:rsid w:val="005F7322"/>
    <w:rsid w:val="005F739C"/>
    <w:rsid w:val="0060222B"/>
    <w:rsid w:val="00606A24"/>
    <w:rsid w:val="00613A3A"/>
    <w:rsid w:val="00614642"/>
    <w:rsid w:val="0061465D"/>
    <w:rsid w:val="006146C6"/>
    <w:rsid w:val="00614A69"/>
    <w:rsid w:val="00615827"/>
    <w:rsid w:val="0062103A"/>
    <w:rsid w:val="00622165"/>
    <w:rsid w:val="006232D6"/>
    <w:rsid w:val="00623D08"/>
    <w:rsid w:val="00627115"/>
    <w:rsid w:val="00632744"/>
    <w:rsid w:val="00632FF9"/>
    <w:rsid w:val="00637291"/>
    <w:rsid w:val="00641648"/>
    <w:rsid w:val="006462C7"/>
    <w:rsid w:val="00647953"/>
    <w:rsid w:val="00651B56"/>
    <w:rsid w:val="006528F8"/>
    <w:rsid w:val="00652F10"/>
    <w:rsid w:val="00653F0B"/>
    <w:rsid w:val="00654041"/>
    <w:rsid w:val="006556E9"/>
    <w:rsid w:val="00655A21"/>
    <w:rsid w:val="00656536"/>
    <w:rsid w:val="00656DF6"/>
    <w:rsid w:val="00657315"/>
    <w:rsid w:val="0065735A"/>
    <w:rsid w:val="006609CA"/>
    <w:rsid w:val="00662CC2"/>
    <w:rsid w:val="006639DC"/>
    <w:rsid w:val="00670577"/>
    <w:rsid w:val="006722A1"/>
    <w:rsid w:val="00673955"/>
    <w:rsid w:val="006746FD"/>
    <w:rsid w:val="00674A2C"/>
    <w:rsid w:val="00676ADB"/>
    <w:rsid w:val="0067739D"/>
    <w:rsid w:val="00677B5D"/>
    <w:rsid w:val="006802BD"/>
    <w:rsid w:val="006808A9"/>
    <w:rsid w:val="006823A0"/>
    <w:rsid w:val="00683672"/>
    <w:rsid w:val="00685DF7"/>
    <w:rsid w:val="00687079"/>
    <w:rsid w:val="006873B0"/>
    <w:rsid w:val="0068799E"/>
    <w:rsid w:val="00690EF4"/>
    <w:rsid w:val="006914CE"/>
    <w:rsid w:val="00697403"/>
    <w:rsid w:val="00697C24"/>
    <w:rsid w:val="006A4CF6"/>
    <w:rsid w:val="006A55C4"/>
    <w:rsid w:val="006A5EA4"/>
    <w:rsid w:val="006B0C44"/>
    <w:rsid w:val="006B1EDD"/>
    <w:rsid w:val="006B2136"/>
    <w:rsid w:val="006B4FBF"/>
    <w:rsid w:val="006B67C3"/>
    <w:rsid w:val="006B7743"/>
    <w:rsid w:val="006C1298"/>
    <w:rsid w:val="006C18B9"/>
    <w:rsid w:val="006C5071"/>
    <w:rsid w:val="006D0BF3"/>
    <w:rsid w:val="006D0E8D"/>
    <w:rsid w:val="006D139A"/>
    <w:rsid w:val="006D14B7"/>
    <w:rsid w:val="006D1714"/>
    <w:rsid w:val="006D20F2"/>
    <w:rsid w:val="006D5915"/>
    <w:rsid w:val="006D6B66"/>
    <w:rsid w:val="006D7D11"/>
    <w:rsid w:val="006D7F4F"/>
    <w:rsid w:val="006E012B"/>
    <w:rsid w:val="006E2603"/>
    <w:rsid w:val="006E51B3"/>
    <w:rsid w:val="006E7336"/>
    <w:rsid w:val="006F2A1B"/>
    <w:rsid w:val="006F35EE"/>
    <w:rsid w:val="006F50B7"/>
    <w:rsid w:val="006F5CD9"/>
    <w:rsid w:val="006F639A"/>
    <w:rsid w:val="00701B4E"/>
    <w:rsid w:val="007021FF"/>
    <w:rsid w:val="00704487"/>
    <w:rsid w:val="0070617A"/>
    <w:rsid w:val="0070630D"/>
    <w:rsid w:val="007076CB"/>
    <w:rsid w:val="00710CBC"/>
    <w:rsid w:val="00713EE1"/>
    <w:rsid w:val="00715688"/>
    <w:rsid w:val="00716543"/>
    <w:rsid w:val="00717967"/>
    <w:rsid w:val="007206FF"/>
    <w:rsid w:val="00721764"/>
    <w:rsid w:val="007220F4"/>
    <w:rsid w:val="00723045"/>
    <w:rsid w:val="007246F5"/>
    <w:rsid w:val="00724733"/>
    <w:rsid w:val="00724FA8"/>
    <w:rsid w:val="00725F57"/>
    <w:rsid w:val="00730315"/>
    <w:rsid w:val="00730CED"/>
    <w:rsid w:val="00731431"/>
    <w:rsid w:val="00735D64"/>
    <w:rsid w:val="00737B72"/>
    <w:rsid w:val="00741165"/>
    <w:rsid w:val="00741167"/>
    <w:rsid w:val="00743F81"/>
    <w:rsid w:val="007467DF"/>
    <w:rsid w:val="007475A9"/>
    <w:rsid w:val="00754E3A"/>
    <w:rsid w:val="00757630"/>
    <w:rsid w:val="00757B4A"/>
    <w:rsid w:val="00757FA6"/>
    <w:rsid w:val="007609CD"/>
    <w:rsid w:val="0076165A"/>
    <w:rsid w:val="00761B9C"/>
    <w:rsid w:val="0076390D"/>
    <w:rsid w:val="00764B1B"/>
    <w:rsid w:val="00765B2A"/>
    <w:rsid w:val="0076619B"/>
    <w:rsid w:val="00767091"/>
    <w:rsid w:val="0076740A"/>
    <w:rsid w:val="007725DE"/>
    <w:rsid w:val="007741BC"/>
    <w:rsid w:val="007749FA"/>
    <w:rsid w:val="007751C6"/>
    <w:rsid w:val="007762E9"/>
    <w:rsid w:val="00777093"/>
    <w:rsid w:val="00781C68"/>
    <w:rsid w:val="00784573"/>
    <w:rsid w:val="00786D7E"/>
    <w:rsid w:val="00787372"/>
    <w:rsid w:val="00787BF0"/>
    <w:rsid w:val="0079408D"/>
    <w:rsid w:val="0079437B"/>
    <w:rsid w:val="007944D4"/>
    <w:rsid w:val="00795752"/>
    <w:rsid w:val="00795C6A"/>
    <w:rsid w:val="007967DF"/>
    <w:rsid w:val="00797B89"/>
    <w:rsid w:val="007A0D9C"/>
    <w:rsid w:val="007A22BF"/>
    <w:rsid w:val="007A46A0"/>
    <w:rsid w:val="007A4AFB"/>
    <w:rsid w:val="007A5409"/>
    <w:rsid w:val="007A7243"/>
    <w:rsid w:val="007B0D1B"/>
    <w:rsid w:val="007B2198"/>
    <w:rsid w:val="007B6E48"/>
    <w:rsid w:val="007B766E"/>
    <w:rsid w:val="007C00E2"/>
    <w:rsid w:val="007C0439"/>
    <w:rsid w:val="007C0808"/>
    <w:rsid w:val="007C0FF4"/>
    <w:rsid w:val="007C2B29"/>
    <w:rsid w:val="007C3BBA"/>
    <w:rsid w:val="007C4223"/>
    <w:rsid w:val="007C5230"/>
    <w:rsid w:val="007D0CE2"/>
    <w:rsid w:val="007D30E4"/>
    <w:rsid w:val="007D46B2"/>
    <w:rsid w:val="007D4AAC"/>
    <w:rsid w:val="007D63D5"/>
    <w:rsid w:val="007D6A2D"/>
    <w:rsid w:val="007D71FA"/>
    <w:rsid w:val="007D7B23"/>
    <w:rsid w:val="007E1EDF"/>
    <w:rsid w:val="007E2474"/>
    <w:rsid w:val="007E64D2"/>
    <w:rsid w:val="007E6618"/>
    <w:rsid w:val="007E6DE5"/>
    <w:rsid w:val="007E7FDF"/>
    <w:rsid w:val="007F02F5"/>
    <w:rsid w:val="007F0D4D"/>
    <w:rsid w:val="007F323F"/>
    <w:rsid w:val="007F402F"/>
    <w:rsid w:val="007F725E"/>
    <w:rsid w:val="00801064"/>
    <w:rsid w:val="00801C5E"/>
    <w:rsid w:val="0080241A"/>
    <w:rsid w:val="00803A36"/>
    <w:rsid w:val="0080412A"/>
    <w:rsid w:val="008057B9"/>
    <w:rsid w:val="008059DD"/>
    <w:rsid w:val="008067C3"/>
    <w:rsid w:val="0080714D"/>
    <w:rsid w:val="00810E50"/>
    <w:rsid w:val="008123D6"/>
    <w:rsid w:val="00812949"/>
    <w:rsid w:val="00812B42"/>
    <w:rsid w:val="008130F3"/>
    <w:rsid w:val="0081645E"/>
    <w:rsid w:val="008166B1"/>
    <w:rsid w:val="00816E00"/>
    <w:rsid w:val="008170FC"/>
    <w:rsid w:val="0082317F"/>
    <w:rsid w:val="00823A2F"/>
    <w:rsid w:val="00825D8A"/>
    <w:rsid w:val="00831E88"/>
    <w:rsid w:val="008335A6"/>
    <w:rsid w:val="00833D7B"/>
    <w:rsid w:val="00834B71"/>
    <w:rsid w:val="008352D9"/>
    <w:rsid w:val="00841AA5"/>
    <w:rsid w:val="00846C1F"/>
    <w:rsid w:val="00847039"/>
    <w:rsid w:val="00850F99"/>
    <w:rsid w:val="00851822"/>
    <w:rsid w:val="0085619B"/>
    <w:rsid w:val="00856445"/>
    <w:rsid w:val="0085666F"/>
    <w:rsid w:val="00857967"/>
    <w:rsid w:val="00857A4E"/>
    <w:rsid w:val="00863E80"/>
    <w:rsid w:val="0086445C"/>
    <w:rsid w:val="0086670D"/>
    <w:rsid w:val="00873F23"/>
    <w:rsid w:val="008746AB"/>
    <w:rsid w:val="00877996"/>
    <w:rsid w:val="0088075C"/>
    <w:rsid w:val="00881EA1"/>
    <w:rsid w:val="00887716"/>
    <w:rsid w:val="00887BA6"/>
    <w:rsid w:val="00887C23"/>
    <w:rsid w:val="0089039D"/>
    <w:rsid w:val="00891186"/>
    <w:rsid w:val="00891293"/>
    <w:rsid w:val="00897330"/>
    <w:rsid w:val="008A08D7"/>
    <w:rsid w:val="008A0C7A"/>
    <w:rsid w:val="008A13F9"/>
    <w:rsid w:val="008A53DB"/>
    <w:rsid w:val="008A5F6E"/>
    <w:rsid w:val="008A6C43"/>
    <w:rsid w:val="008A6E21"/>
    <w:rsid w:val="008B0D74"/>
    <w:rsid w:val="008B2420"/>
    <w:rsid w:val="008B3735"/>
    <w:rsid w:val="008B5D66"/>
    <w:rsid w:val="008C043E"/>
    <w:rsid w:val="008C0A81"/>
    <w:rsid w:val="008C0B8B"/>
    <w:rsid w:val="008C2331"/>
    <w:rsid w:val="008C2B4C"/>
    <w:rsid w:val="008C2C3D"/>
    <w:rsid w:val="008C3160"/>
    <w:rsid w:val="008C5B2F"/>
    <w:rsid w:val="008C7F54"/>
    <w:rsid w:val="008D2483"/>
    <w:rsid w:val="008D5DB6"/>
    <w:rsid w:val="008D69F5"/>
    <w:rsid w:val="008E2264"/>
    <w:rsid w:val="008E3262"/>
    <w:rsid w:val="008E3B52"/>
    <w:rsid w:val="008E7DB9"/>
    <w:rsid w:val="008E7E2C"/>
    <w:rsid w:val="008F125F"/>
    <w:rsid w:val="008F14B6"/>
    <w:rsid w:val="008F4C43"/>
    <w:rsid w:val="008F5BE8"/>
    <w:rsid w:val="008F5C72"/>
    <w:rsid w:val="009002C5"/>
    <w:rsid w:val="00902451"/>
    <w:rsid w:val="0090569C"/>
    <w:rsid w:val="00905DDB"/>
    <w:rsid w:val="00906890"/>
    <w:rsid w:val="009071FB"/>
    <w:rsid w:val="009100CC"/>
    <w:rsid w:val="0091095F"/>
    <w:rsid w:val="00913B8F"/>
    <w:rsid w:val="00915931"/>
    <w:rsid w:val="00916396"/>
    <w:rsid w:val="0091674F"/>
    <w:rsid w:val="00916F70"/>
    <w:rsid w:val="00923660"/>
    <w:rsid w:val="009238BE"/>
    <w:rsid w:val="00926F0D"/>
    <w:rsid w:val="00927608"/>
    <w:rsid w:val="00930EFC"/>
    <w:rsid w:val="009343BA"/>
    <w:rsid w:val="00935CF7"/>
    <w:rsid w:val="00936260"/>
    <w:rsid w:val="009373E3"/>
    <w:rsid w:val="00940F4A"/>
    <w:rsid w:val="00943BE2"/>
    <w:rsid w:val="00945D11"/>
    <w:rsid w:val="00946186"/>
    <w:rsid w:val="00947B35"/>
    <w:rsid w:val="009505EA"/>
    <w:rsid w:val="009506A1"/>
    <w:rsid w:val="00950F44"/>
    <w:rsid w:val="00951579"/>
    <w:rsid w:val="00951972"/>
    <w:rsid w:val="00951EE6"/>
    <w:rsid w:val="0095442E"/>
    <w:rsid w:val="0096088A"/>
    <w:rsid w:val="00960C39"/>
    <w:rsid w:val="009625E7"/>
    <w:rsid w:val="00962A96"/>
    <w:rsid w:val="00963777"/>
    <w:rsid w:val="009646DC"/>
    <w:rsid w:val="009660BB"/>
    <w:rsid w:val="00966999"/>
    <w:rsid w:val="0096723E"/>
    <w:rsid w:val="00967586"/>
    <w:rsid w:val="00971664"/>
    <w:rsid w:val="00973988"/>
    <w:rsid w:val="009756A6"/>
    <w:rsid w:val="009766F5"/>
    <w:rsid w:val="009767E5"/>
    <w:rsid w:val="00980C6F"/>
    <w:rsid w:val="00980E52"/>
    <w:rsid w:val="00981393"/>
    <w:rsid w:val="00985FD2"/>
    <w:rsid w:val="00990001"/>
    <w:rsid w:val="009928F2"/>
    <w:rsid w:val="00992B62"/>
    <w:rsid w:val="0099385A"/>
    <w:rsid w:val="009946B1"/>
    <w:rsid w:val="0099483D"/>
    <w:rsid w:val="0099791C"/>
    <w:rsid w:val="009A040D"/>
    <w:rsid w:val="009A09C6"/>
    <w:rsid w:val="009A513B"/>
    <w:rsid w:val="009B0230"/>
    <w:rsid w:val="009B09E4"/>
    <w:rsid w:val="009B114B"/>
    <w:rsid w:val="009B15F7"/>
    <w:rsid w:val="009B2233"/>
    <w:rsid w:val="009B2651"/>
    <w:rsid w:val="009B3284"/>
    <w:rsid w:val="009B452A"/>
    <w:rsid w:val="009B4E5E"/>
    <w:rsid w:val="009B5FB7"/>
    <w:rsid w:val="009B604E"/>
    <w:rsid w:val="009B6AB1"/>
    <w:rsid w:val="009C07E3"/>
    <w:rsid w:val="009C1E1C"/>
    <w:rsid w:val="009C2019"/>
    <w:rsid w:val="009C3246"/>
    <w:rsid w:val="009C57E1"/>
    <w:rsid w:val="009C5B79"/>
    <w:rsid w:val="009C79E0"/>
    <w:rsid w:val="009D08C4"/>
    <w:rsid w:val="009D2512"/>
    <w:rsid w:val="009D3D21"/>
    <w:rsid w:val="009D41EA"/>
    <w:rsid w:val="009D5FE4"/>
    <w:rsid w:val="009D74AD"/>
    <w:rsid w:val="009E1737"/>
    <w:rsid w:val="009E39D3"/>
    <w:rsid w:val="009E4D20"/>
    <w:rsid w:val="009E6BF7"/>
    <w:rsid w:val="009F4275"/>
    <w:rsid w:val="009F54D8"/>
    <w:rsid w:val="009F5916"/>
    <w:rsid w:val="009F6D90"/>
    <w:rsid w:val="009F6E61"/>
    <w:rsid w:val="009F75F8"/>
    <w:rsid w:val="00A0331B"/>
    <w:rsid w:val="00A03483"/>
    <w:rsid w:val="00A07DDA"/>
    <w:rsid w:val="00A11B8B"/>
    <w:rsid w:val="00A12ABC"/>
    <w:rsid w:val="00A14530"/>
    <w:rsid w:val="00A17D66"/>
    <w:rsid w:val="00A17DFD"/>
    <w:rsid w:val="00A20D06"/>
    <w:rsid w:val="00A23E9D"/>
    <w:rsid w:val="00A24CED"/>
    <w:rsid w:val="00A25A5A"/>
    <w:rsid w:val="00A2738D"/>
    <w:rsid w:val="00A27D02"/>
    <w:rsid w:val="00A302C9"/>
    <w:rsid w:val="00A31FC4"/>
    <w:rsid w:val="00A34BA9"/>
    <w:rsid w:val="00A3566A"/>
    <w:rsid w:val="00A35AD6"/>
    <w:rsid w:val="00A36C07"/>
    <w:rsid w:val="00A3754D"/>
    <w:rsid w:val="00A425D3"/>
    <w:rsid w:val="00A42A82"/>
    <w:rsid w:val="00A43263"/>
    <w:rsid w:val="00A44147"/>
    <w:rsid w:val="00A473F5"/>
    <w:rsid w:val="00A47791"/>
    <w:rsid w:val="00A52163"/>
    <w:rsid w:val="00A55521"/>
    <w:rsid w:val="00A55F35"/>
    <w:rsid w:val="00A610FC"/>
    <w:rsid w:val="00A61315"/>
    <w:rsid w:val="00A636B3"/>
    <w:rsid w:val="00A6404C"/>
    <w:rsid w:val="00A66D53"/>
    <w:rsid w:val="00A67677"/>
    <w:rsid w:val="00A73A2F"/>
    <w:rsid w:val="00A74D2C"/>
    <w:rsid w:val="00A76934"/>
    <w:rsid w:val="00A81257"/>
    <w:rsid w:val="00A82324"/>
    <w:rsid w:val="00A82487"/>
    <w:rsid w:val="00A84E21"/>
    <w:rsid w:val="00A85079"/>
    <w:rsid w:val="00A87EE2"/>
    <w:rsid w:val="00A917B3"/>
    <w:rsid w:val="00A931B7"/>
    <w:rsid w:val="00A934F6"/>
    <w:rsid w:val="00A94196"/>
    <w:rsid w:val="00A94BA3"/>
    <w:rsid w:val="00A95290"/>
    <w:rsid w:val="00A95309"/>
    <w:rsid w:val="00A95432"/>
    <w:rsid w:val="00AA0A72"/>
    <w:rsid w:val="00AA193C"/>
    <w:rsid w:val="00AA21EC"/>
    <w:rsid w:val="00AA29CD"/>
    <w:rsid w:val="00AA3D53"/>
    <w:rsid w:val="00AA5A58"/>
    <w:rsid w:val="00AA7F17"/>
    <w:rsid w:val="00AB3416"/>
    <w:rsid w:val="00AB4B51"/>
    <w:rsid w:val="00AB7045"/>
    <w:rsid w:val="00AC182A"/>
    <w:rsid w:val="00AC40D5"/>
    <w:rsid w:val="00AD0650"/>
    <w:rsid w:val="00AD1C81"/>
    <w:rsid w:val="00AD288A"/>
    <w:rsid w:val="00AD294A"/>
    <w:rsid w:val="00AD479B"/>
    <w:rsid w:val="00AD4F53"/>
    <w:rsid w:val="00AE0E02"/>
    <w:rsid w:val="00AE49C9"/>
    <w:rsid w:val="00AE4CC4"/>
    <w:rsid w:val="00AE4EFB"/>
    <w:rsid w:val="00AE5A99"/>
    <w:rsid w:val="00AF0331"/>
    <w:rsid w:val="00AF0F61"/>
    <w:rsid w:val="00AF24F5"/>
    <w:rsid w:val="00AF2ABA"/>
    <w:rsid w:val="00AF2BF3"/>
    <w:rsid w:val="00AF2FBE"/>
    <w:rsid w:val="00B011B1"/>
    <w:rsid w:val="00B017FA"/>
    <w:rsid w:val="00B0271B"/>
    <w:rsid w:val="00B04FCC"/>
    <w:rsid w:val="00B05D49"/>
    <w:rsid w:val="00B0782B"/>
    <w:rsid w:val="00B104E0"/>
    <w:rsid w:val="00B10CC7"/>
    <w:rsid w:val="00B11162"/>
    <w:rsid w:val="00B11878"/>
    <w:rsid w:val="00B11905"/>
    <w:rsid w:val="00B12573"/>
    <w:rsid w:val="00B12827"/>
    <w:rsid w:val="00B161B3"/>
    <w:rsid w:val="00B17D0D"/>
    <w:rsid w:val="00B203C4"/>
    <w:rsid w:val="00B23D8A"/>
    <w:rsid w:val="00B25BD4"/>
    <w:rsid w:val="00B303F0"/>
    <w:rsid w:val="00B32D21"/>
    <w:rsid w:val="00B33056"/>
    <w:rsid w:val="00B354BC"/>
    <w:rsid w:val="00B3555B"/>
    <w:rsid w:val="00B40F02"/>
    <w:rsid w:val="00B41DC3"/>
    <w:rsid w:val="00B43951"/>
    <w:rsid w:val="00B45DBF"/>
    <w:rsid w:val="00B46C6E"/>
    <w:rsid w:val="00B46E50"/>
    <w:rsid w:val="00B47995"/>
    <w:rsid w:val="00B479DD"/>
    <w:rsid w:val="00B511D3"/>
    <w:rsid w:val="00B53B63"/>
    <w:rsid w:val="00B554D8"/>
    <w:rsid w:val="00B603FC"/>
    <w:rsid w:val="00B60985"/>
    <w:rsid w:val="00B619A2"/>
    <w:rsid w:val="00B62458"/>
    <w:rsid w:val="00B63806"/>
    <w:rsid w:val="00B64EAE"/>
    <w:rsid w:val="00B6564B"/>
    <w:rsid w:val="00B66035"/>
    <w:rsid w:val="00B67647"/>
    <w:rsid w:val="00B71451"/>
    <w:rsid w:val="00B71ADE"/>
    <w:rsid w:val="00B73E72"/>
    <w:rsid w:val="00B74E66"/>
    <w:rsid w:val="00B7571E"/>
    <w:rsid w:val="00B822F2"/>
    <w:rsid w:val="00B8461E"/>
    <w:rsid w:val="00B86C08"/>
    <w:rsid w:val="00B95969"/>
    <w:rsid w:val="00B9737C"/>
    <w:rsid w:val="00BA234E"/>
    <w:rsid w:val="00BA3D04"/>
    <w:rsid w:val="00BA42DF"/>
    <w:rsid w:val="00BA576A"/>
    <w:rsid w:val="00BA6C5F"/>
    <w:rsid w:val="00BB1AFB"/>
    <w:rsid w:val="00BB31D2"/>
    <w:rsid w:val="00BB4C85"/>
    <w:rsid w:val="00BB4FF1"/>
    <w:rsid w:val="00BB5A21"/>
    <w:rsid w:val="00BC1BF7"/>
    <w:rsid w:val="00BC2286"/>
    <w:rsid w:val="00BC2612"/>
    <w:rsid w:val="00BC43CB"/>
    <w:rsid w:val="00BC4513"/>
    <w:rsid w:val="00BC4B35"/>
    <w:rsid w:val="00BC514D"/>
    <w:rsid w:val="00BC6CC8"/>
    <w:rsid w:val="00BC715E"/>
    <w:rsid w:val="00BD1125"/>
    <w:rsid w:val="00BD2371"/>
    <w:rsid w:val="00BD33EE"/>
    <w:rsid w:val="00BD416C"/>
    <w:rsid w:val="00BD4723"/>
    <w:rsid w:val="00BD7B94"/>
    <w:rsid w:val="00BE1B64"/>
    <w:rsid w:val="00BE2C9C"/>
    <w:rsid w:val="00BE2E35"/>
    <w:rsid w:val="00BE318D"/>
    <w:rsid w:val="00BE5C8E"/>
    <w:rsid w:val="00BE5D35"/>
    <w:rsid w:val="00BE5D7B"/>
    <w:rsid w:val="00BE625F"/>
    <w:rsid w:val="00BE6AC8"/>
    <w:rsid w:val="00BF08B8"/>
    <w:rsid w:val="00BF0CDC"/>
    <w:rsid w:val="00BF0D1C"/>
    <w:rsid w:val="00BF1648"/>
    <w:rsid w:val="00BF4380"/>
    <w:rsid w:val="00BF53D4"/>
    <w:rsid w:val="00BF5D94"/>
    <w:rsid w:val="00BF634A"/>
    <w:rsid w:val="00BF707A"/>
    <w:rsid w:val="00C017BA"/>
    <w:rsid w:val="00C051C1"/>
    <w:rsid w:val="00C10F25"/>
    <w:rsid w:val="00C11940"/>
    <w:rsid w:val="00C11FA7"/>
    <w:rsid w:val="00C1246B"/>
    <w:rsid w:val="00C20DE9"/>
    <w:rsid w:val="00C2215B"/>
    <w:rsid w:val="00C23A8F"/>
    <w:rsid w:val="00C24091"/>
    <w:rsid w:val="00C2426F"/>
    <w:rsid w:val="00C260FE"/>
    <w:rsid w:val="00C2652E"/>
    <w:rsid w:val="00C27ECE"/>
    <w:rsid w:val="00C33381"/>
    <w:rsid w:val="00C338B1"/>
    <w:rsid w:val="00C36F3C"/>
    <w:rsid w:val="00C37313"/>
    <w:rsid w:val="00C40705"/>
    <w:rsid w:val="00C41F3C"/>
    <w:rsid w:val="00C41F49"/>
    <w:rsid w:val="00C45E36"/>
    <w:rsid w:val="00C46B61"/>
    <w:rsid w:val="00C50299"/>
    <w:rsid w:val="00C51BBB"/>
    <w:rsid w:val="00C55A3F"/>
    <w:rsid w:val="00C55CC2"/>
    <w:rsid w:val="00C56FC7"/>
    <w:rsid w:val="00C60F0C"/>
    <w:rsid w:val="00C641A2"/>
    <w:rsid w:val="00C65788"/>
    <w:rsid w:val="00C666B5"/>
    <w:rsid w:val="00C66E1F"/>
    <w:rsid w:val="00C67B06"/>
    <w:rsid w:val="00C7066A"/>
    <w:rsid w:val="00C7121F"/>
    <w:rsid w:val="00C71494"/>
    <w:rsid w:val="00C76505"/>
    <w:rsid w:val="00C76941"/>
    <w:rsid w:val="00C805C9"/>
    <w:rsid w:val="00C809D9"/>
    <w:rsid w:val="00C81119"/>
    <w:rsid w:val="00C82A55"/>
    <w:rsid w:val="00C832D8"/>
    <w:rsid w:val="00C837D5"/>
    <w:rsid w:val="00C83A70"/>
    <w:rsid w:val="00C843B4"/>
    <w:rsid w:val="00C92CF4"/>
    <w:rsid w:val="00C93959"/>
    <w:rsid w:val="00C9472C"/>
    <w:rsid w:val="00CA0A25"/>
    <w:rsid w:val="00CA1679"/>
    <w:rsid w:val="00CA1ACB"/>
    <w:rsid w:val="00CA27AB"/>
    <w:rsid w:val="00CA344C"/>
    <w:rsid w:val="00CA68BF"/>
    <w:rsid w:val="00CA6B63"/>
    <w:rsid w:val="00CA6D3C"/>
    <w:rsid w:val="00CA7BF8"/>
    <w:rsid w:val="00CB1CDC"/>
    <w:rsid w:val="00CB28DC"/>
    <w:rsid w:val="00CB2ADB"/>
    <w:rsid w:val="00CB4A27"/>
    <w:rsid w:val="00CB67F9"/>
    <w:rsid w:val="00CB77A4"/>
    <w:rsid w:val="00CC05E9"/>
    <w:rsid w:val="00CC151F"/>
    <w:rsid w:val="00CC1549"/>
    <w:rsid w:val="00CC2A45"/>
    <w:rsid w:val="00CC2ABF"/>
    <w:rsid w:val="00CC3FBD"/>
    <w:rsid w:val="00CC47BE"/>
    <w:rsid w:val="00CC5232"/>
    <w:rsid w:val="00CC584B"/>
    <w:rsid w:val="00CC5DD8"/>
    <w:rsid w:val="00CD0234"/>
    <w:rsid w:val="00CD422F"/>
    <w:rsid w:val="00CD6CAC"/>
    <w:rsid w:val="00CE03C5"/>
    <w:rsid w:val="00CE064E"/>
    <w:rsid w:val="00CE0B56"/>
    <w:rsid w:val="00CE1488"/>
    <w:rsid w:val="00CE2061"/>
    <w:rsid w:val="00CE3B54"/>
    <w:rsid w:val="00CE4550"/>
    <w:rsid w:val="00CE6EF7"/>
    <w:rsid w:val="00CF07B4"/>
    <w:rsid w:val="00CF0AF5"/>
    <w:rsid w:val="00CF4620"/>
    <w:rsid w:val="00CF7EC5"/>
    <w:rsid w:val="00D02E11"/>
    <w:rsid w:val="00D033C1"/>
    <w:rsid w:val="00D03B6F"/>
    <w:rsid w:val="00D056D2"/>
    <w:rsid w:val="00D10E22"/>
    <w:rsid w:val="00D12BBB"/>
    <w:rsid w:val="00D13C3B"/>
    <w:rsid w:val="00D13D4C"/>
    <w:rsid w:val="00D143A4"/>
    <w:rsid w:val="00D14B01"/>
    <w:rsid w:val="00D14BAF"/>
    <w:rsid w:val="00D15449"/>
    <w:rsid w:val="00D164C0"/>
    <w:rsid w:val="00D17B6C"/>
    <w:rsid w:val="00D17BD0"/>
    <w:rsid w:val="00D20480"/>
    <w:rsid w:val="00D213DC"/>
    <w:rsid w:val="00D217E0"/>
    <w:rsid w:val="00D232FD"/>
    <w:rsid w:val="00D24C3F"/>
    <w:rsid w:val="00D32E92"/>
    <w:rsid w:val="00D35C7F"/>
    <w:rsid w:val="00D3776A"/>
    <w:rsid w:val="00D413E8"/>
    <w:rsid w:val="00D457CA"/>
    <w:rsid w:val="00D46405"/>
    <w:rsid w:val="00D468E6"/>
    <w:rsid w:val="00D5042C"/>
    <w:rsid w:val="00D50C37"/>
    <w:rsid w:val="00D533B3"/>
    <w:rsid w:val="00D5373D"/>
    <w:rsid w:val="00D538A0"/>
    <w:rsid w:val="00D56228"/>
    <w:rsid w:val="00D56E3A"/>
    <w:rsid w:val="00D623AA"/>
    <w:rsid w:val="00D63387"/>
    <w:rsid w:val="00D63652"/>
    <w:rsid w:val="00D6373C"/>
    <w:rsid w:val="00D63860"/>
    <w:rsid w:val="00D6412D"/>
    <w:rsid w:val="00D66346"/>
    <w:rsid w:val="00D66874"/>
    <w:rsid w:val="00D66AC6"/>
    <w:rsid w:val="00D66D7B"/>
    <w:rsid w:val="00D70343"/>
    <w:rsid w:val="00D70927"/>
    <w:rsid w:val="00D70AED"/>
    <w:rsid w:val="00D71A5D"/>
    <w:rsid w:val="00D74C02"/>
    <w:rsid w:val="00D776FC"/>
    <w:rsid w:val="00D809C0"/>
    <w:rsid w:val="00D80BBB"/>
    <w:rsid w:val="00D80C5F"/>
    <w:rsid w:val="00D82B9D"/>
    <w:rsid w:val="00D8406A"/>
    <w:rsid w:val="00D855E4"/>
    <w:rsid w:val="00D86A46"/>
    <w:rsid w:val="00D90138"/>
    <w:rsid w:val="00D95130"/>
    <w:rsid w:val="00D96929"/>
    <w:rsid w:val="00D96D57"/>
    <w:rsid w:val="00DA048D"/>
    <w:rsid w:val="00DB08A9"/>
    <w:rsid w:val="00DB0C2B"/>
    <w:rsid w:val="00DB3524"/>
    <w:rsid w:val="00DB5484"/>
    <w:rsid w:val="00DB6A28"/>
    <w:rsid w:val="00DB772A"/>
    <w:rsid w:val="00DC0081"/>
    <w:rsid w:val="00DC09AB"/>
    <w:rsid w:val="00DC33EB"/>
    <w:rsid w:val="00DC3B99"/>
    <w:rsid w:val="00DC496D"/>
    <w:rsid w:val="00DC5C35"/>
    <w:rsid w:val="00DD2BEF"/>
    <w:rsid w:val="00DD4FA7"/>
    <w:rsid w:val="00DD5397"/>
    <w:rsid w:val="00DD5C40"/>
    <w:rsid w:val="00DD5D53"/>
    <w:rsid w:val="00DD61CF"/>
    <w:rsid w:val="00DD6718"/>
    <w:rsid w:val="00DE0FFE"/>
    <w:rsid w:val="00DE1EFF"/>
    <w:rsid w:val="00DE234F"/>
    <w:rsid w:val="00DE3060"/>
    <w:rsid w:val="00DE44AD"/>
    <w:rsid w:val="00DE4E9C"/>
    <w:rsid w:val="00DE61BE"/>
    <w:rsid w:val="00DE6800"/>
    <w:rsid w:val="00DE6D07"/>
    <w:rsid w:val="00DF025B"/>
    <w:rsid w:val="00DF0DDB"/>
    <w:rsid w:val="00DF1327"/>
    <w:rsid w:val="00DF585B"/>
    <w:rsid w:val="00DF75F8"/>
    <w:rsid w:val="00E01F4F"/>
    <w:rsid w:val="00E02BA4"/>
    <w:rsid w:val="00E02F50"/>
    <w:rsid w:val="00E03499"/>
    <w:rsid w:val="00E04175"/>
    <w:rsid w:val="00E04FFD"/>
    <w:rsid w:val="00E0561B"/>
    <w:rsid w:val="00E10891"/>
    <w:rsid w:val="00E133ED"/>
    <w:rsid w:val="00E14636"/>
    <w:rsid w:val="00E16E9C"/>
    <w:rsid w:val="00E20CC2"/>
    <w:rsid w:val="00E20DD8"/>
    <w:rsid w:val="00E34862"/>
    <w:rsid w:val="00E35C52"/>
    <w:rsid w:val="00E36550"/>
    <w:rsid w:val="00E37EA6"/>
    <w:rsid w:val="00E400BA"/>
    <w:rsid w:val="00E41B69"/>
    <w:rsid w:val="00E465D8"/>
    <w:rsid w:val="00E4747E"/>
    <w:rsid w:val="00E50D16"/>
    <w:rsid w:val="00E5121A"/>
    <w:rsid w:val="00E53AEA"/>
    <w:rsid w:val="00E551DC"/>
    <w:rsid w:val="00E577A1"/>
    <w:rsid w:val="00E57B2A"/>
    <w:rsid w:val="00E60BFD"/>
    <w:rsid w:val="00E616E4"/>
    <w:rsid w:val="00E61C04"/>
    <w:rsid w:val="00E6227C"/>
    <w:rsid w:val="00E63336"/>
    <w:rsid w:val="00E635E4"/>
    <w:rsid w:val="00E647BC"/>
    <w:rsid w:val="00E65CEE"/>
    <w:rsid w:val="00E65E5F"/>
    <w:rsid w:val="00E67637"/>
    <w:rsid w:val="00E70E35"/>
    <w:rsid w:val="00E71D51"/>
    <w:rsid w:val="00E727D2"/>
    <w:rsid w:val="00E7343E"/>
    <w:rsid w:val="00E736D5"/>
    <w:rsid w:val="00E73F76"/>
    <w:rsid w:val="00E74712"/>
    <w:rsid w:val="00E74F13"/>
    <w:rsid w:val="00E751B0"/>
    <w:rsid w:val="00E82365"/>
    <w:rsid w:val="00E823C6"/>
    <w:rsid w:val="00E842C5"/>
    <w:rsid w:val="00E84769"/>
    <w:rsid w:val="00E9132B"/>
    <w:rsid w:val="00E915C9"/>
    <w:rsid w:val="00E93084"/>
    <w:rsid w:val="00E93BF4"/>
    <w:rsid w:val="00E96DD9"/>
    <w:rsid w:val="00E973F0"/>
    <w:rsid w:val="00EA164F"/>
    <w:rsid w:val="00EA24FC"/>
    <w:rsid w:val="00EA2A6F"/>
    <w:rsid w:val="00EA33EE"/>
    <w:rsid w:val="00EA467A"/>
    <w:rsid w:val="00EA4D60"/>
    <w:rsid w:val="00EA56C9"/>
    <w:rsid w:val="00EA67C1"/>
    <w:rsid w:val="00EA7195"/>
    <w:rsid w:val="00EB036A"/>
    <w:rsid w:val="00EB2C3E"/>
    <w:rsid w:val="00EB2FD5"/>
    <w:rsid w:val="00EB39E5"/>
    <w:rsid w:val="00EB6625"/>
    <w:rsid w:val="00EB7262"/>
    <w:rsid w:val="00EB7789"/>
    <w:rsid w:val="00EC2AE6"/>
    <w:rsid w:val="00EC4435"/>
    <w:rsid w:val="00EC6434"/>
    <w:rsid w:val="00EC7FF3"/>
    <w:rsid w:val="00ED5020"/>
    <w:rsid w:val="00EE0069"/>
    <w:rsid w:val="00EE1A91"/>
    <w:rsid w:val="00EE3693"/>
    <w:rsid w:val="00EE790E"/>
    <w:rsid w:val="00EF12D9"/>
    <w:rsid w:val="00EF1360"/>
    <w:rsid w:val="00EF3220"/>
    <w:rsid w:val="00EF342F"/>
    <w:rsid w:val="00EF4B55"/>
    <w:rsid w:val="00EF64FB"/>
    <w:rsid w:val="00EF65B4"/>
    <w:rsid w:val="00EF68E7"/>
    <w:rsid w:val="00F00A73"/>
    <w:rsid w:val="00F02B7C"/>
    <w:rsid w:val="00F038F2"/>
    <w:rsid w:val="00F03DE3"/>
    <w:rsid w:val="00F046C6"/>
    <w:rsid w:val="00F046DA"/>
    <w:rsid w:val="00F04784"/>
    <w:rsid w:val="00F0490B"/>
    <w:rsid w:val="00F07981"/>
    <w:rsid w:val="00F10E28"/>
    <w:rsid w:val="00F118E9"/>
    <w:rsid w:val="00F17901"/>
    <w:rsid w:val="00F17FEA"/>
    <w:rsid w:val="00F21047"/>
    <w:rsid w:val="00F2286F"/>
    <w:rsid w:val="00F23914"/>
    <w:rsid w:val="00F25B42"/>
    <w:rsid w:val="00F26932"/>
    <w:rsid w:val="00F3131F"/>
    <w:rsid w:val="00F32BE4"/>
    <w:rsid w:val="00F32FB6"/>
    <w:rsid w:val="00F336F9"/>
    <w:rsid w:val="00F36EDD"/>
    <w:rsid w:val="00F37024"/>
    <w:rsid w:val="00F41FF8"/>
    <w:rsid w:val="00F432AF"/>
    <w:rsid w:val="00F442D7"/>
    <w:rsid w:val="00F44B33"/>
    <w:rsid w:val="00F450E4"/>
    <w:rsid w:val="00F46014"/>
    <w:rsid w:val="00F466BD"/>
    <w:rsid w:val="00F47454"/>
    <w:rsid w:val="00F52880"/>
    <w:rsid w:val="00F52F6A"/>
    <w:rsid w:val="00F60222"/>
    <w:rsid w:val="00F609EA"/>
    <w:rsid w:val="00F6299F"/>
    <w:rsid w:val="00F62EB6"/>
    <w:rsid w:val="00F6363F"/>
    <w:rsid w:val="00F63969"/>
    <w:rsid w:val="00F653C7"/>
    <w:rsid w:val="00F659A1"/>
    <w:rsid w:val="00F6701F"/>
    <w:rsid w:val="00F71BB6"/>
    <w:rsid w:val="00F7256F"/>
    <w:rsid w:val="00F77417"/>
    <w:rsid w:val="00F77A7C"/>
    <w:rsid w:val="00F8131F"/>
    <w:rsid w:val="00F81BC2"/>
    <w:rsid w:val="00F8273F"/>
    <w:rsid w:val="00F8538E"/>
    <w:rsid w:val="00F853D2"/>
    <w:rsid w:val="00F8560A"/>
    <w:rsid w:val="00F85D70"/>
    <w:rsid w:val="00F9023F"/>
    <w:rsid w:val="00F90B75"/>
    <w:rsid w:val="00F91274"/>
    <w:rsid w:val="00F94155"/>
    <w:rsid w:val="00FA07A1"/>
    <w:rsid w:val="00FA4638"/>
    <w:rsid w:val="00FA47BB"/>
    <w:rsid w:val="00FA4E88"/>
    <w:rsid w:val="00FA5696"/>
    <w:rsid w:val="00FB1326"/>
    <w:rsid w:val="00FB28AD"/>
    <w:rsid w:val="00FB3D66"/>
    <w:rsid w:val="00FB3FB7"/>
    <w:rsid w:val="00FB42CF"/>
    <w:rsid w:val="00FB551B"/>
    <w:rsid w:val="00FB6361"/>
    <w:rsid w:val="00FC0DBF"/>
    <w:rsid w:val="00FC5076"/>
    <w:rsid w:val="00FC6F3B"/>
    <w:rsid w:val="00FD0BB4"/>
    <w:rsid w:val="00FD2EF7"/>
    <w:rsid w:val="00FD4AD6"/>
    <w:rsid w:val="00FD7A9F"/>
    <w:rsid w:val="00FE0EBB"/>
    <w:rsid w:val="00FE3AF4"/>
    <w:rsid w:val="00FE3D90"/>
    <w:rsid w:val="00FE4584"/>
    <w:rsid w:val="00FE5C54"/>
    <w:rsid w:val="00FE639C"/>
    <w:rsid w:val="00FE6BB0"/>
    <w:rsid w:val="00FE7392"/>
    <w:rsid w:val="00FF0F89"/>
    <w:rsid w:val="00FF173A"/>
    <w:rsid w:val="00FF1E5D"/>
    <w:rsid w:val="00FF3418"/>
    <w:rsid w:val="00FF6460"/>
    <w:rsid w:val="00FF70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637291"/>
    <w:rPr>
      <w:lang w:val="es-ES" w:eastAsia="es-ES"/>
    </w:rPr>
  </w:style>
  <w:style w:type="paragraph" w:styleId="ListParagraph">
    <w:name w:val="List Paragraph"/>
    <w:basedOn w:val="Normal"/>
    <w:uiPriority w:val="34"/>
    <w:semiHidden/>
    <w:rsid w:val="00542941"/>
    <w:pPr>
      <w:ind w:left="720"/>
      <w:contextualSpacing/>
    </w:pPr>
  </w:style>
  <w:style w:type="paragraph" w:customStyle="1" w:styleId="Default">
    <w:name w:val="Default"/>
    <w:rsid w:val="00D12BBB"/>
    <w:pPr>
      <w:autoSpaceDE w:val="0"/>
      <w:autoSpaceDN w:val="0"/>
      <w:adjustRightInd w:val="0"/>
    </w:pPr>
    <w:rPr>
      <w:color w:val="000000"/>
      <w:sz w:val="24"/>
      <w:szCs w:val="24"/>
      <w:lang w:val="en-GB"/>
    </w:rPr>
  </w:style>
  <w:style w:type="character" w:styleId="CommentReference">
    <w:name w:val="annotation reference"/>
    <w:basedOn w:val="DefaultParagraphFont"/>
    <w:semiHidden/>
    <w:rsid w:val="00BE6AC8"/>
    <w:rPr>
      <w:sz w:val="16"/>
      <w:szCs w:val="16"/>
    </w:rPr>
  </w:style>
  <w:style w:type="paragraph" w:styleId="CommentText">
    <w:name w:val="annotation text"/>
    <w:basedOn w:val="Normal"/>
    <w:link w:val="CommentTextChar"/>
    <w:semiHidden/>
    <w:rsid w:val="00BE6AC8"/>
    <w:pPr>
      <w:spacing w:line="240" w:lineRule="auto"/>
    </w:pPr>
  </w:style>
  <w:style w:type="character" w:customStyle="1" w:styleId="CommentTextChar">
    <w:name w:val="Comment Text Char"/>
    <w:basedOn w:val="DefaultParagraphFont"/>
    <w:link w:val="CommentText"/>
    <w:semiHidden/>
    <w:rsid w:val="00BE6AC8"/>
    <w:rPr>
      <w:lang w:val="es-ES" w:eastAsia="es-ES"/>
    </w:rPr>
  </w:style>
  <w:style w:type="paragraph" w:styleId="CommentSubject">
    <w:name w:val="annotation subject"/>
    <w:basedOn w:val="CommentText"/>
    <w:next w:val="CommentText"/>
    <w:link w:val="CommentSubjectChar"/>
    <w:semiHidden/>
    <w:rsid w:val="00BE6AC8"/>
    <w:rPr>
      <w:b/>
      <w:bCs/>
    </w:rPr>
  </w:style>
  <w:style w:type="character" w:customStyle="1" w:styleId="CommentSubjectChar">
    <w:name w:val="Comment Subject Char"/>
    <w:basedOn w:val="CommentTextChar"/>
    <w:link w:val="CommentSubject"/>
    <w:semiHidden/>
    <w:rsid w:val="00BE6AC8"/>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semiHidden="1" w:qFormat="1"/>
    <w:lsdException w:name="table of figures" w:semiHidden="1"/>
    <w:lsdException w:name="annotation reference" w:semiHidden="1"/>
    <w:lsdException w:name="table of authorities" w:semiHidden="1"/>
    <w:lsdException w:name="macro" w:semiHidden="1"/>
    <w:lsdException w:name="toa heading" w:semiHidden="1"/>
    <w:lsdException w:name="Document Map" w:semiHidden="1"/>
    <w:lsdException w:name="Normal (Web)" w:uiPriority="99"/>
    <w:lsdException w:name="annotation subject" w:semiHidden="1"/>
    <w:lsdException w:name="Balloon Tex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uiPriority w:val="99"/>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637291"/>
    <w:rPr>
      <w:lang w:val="es-ES" w:eastAsia="es-ES"/>
    </w:rPr>
  </w:style>
  <w:style w:type="paragraph" w:styleId="ListParagraph">
    <w:name w:val="List Paragraph"/>
    <w:basedOn w:val="Normal"/>
    <w:uiPriority w:val="34"/>
    <w:semiHidden/>
    <w:rsid w:val="00542941"/>
    <w:pPr>
      <w:ind w:left="720"/>
      <w:contextualSpacing/>
    </w:pPr>
  </w:style>
  <w:style w:type="paragraph" w:customStyle="1" w:styleId="Default">
    <w:name w:val="Default"/>
    <w:rsid w:val="00D12BBB"/>
    <w:pPr>
      <w:autoSpaceDE w:val="0"/>
      <w:autoSpaceDN w:val="0"/>
      <w:adjustRightInd w:val="0"/>
    </w:pPr>
    <w:rPr>
      <w:color w:val="000000"/>
      <w:sz w:val="24"/>
      <w:szCs w:val="24"/>
      <w:lang w:val="en-GB"/>
    </w:rPr>
  </w:style>
  <w:style w:type="character" w:styleId="CommentReference">
    <w:name w:val="annotation reference"/>
    <w:basedOn w:val="DefaultParagraphFont"/>
    <w:semiHidden/>
    <w:rsid w:val="00BE6AC8"/>
    <w:rPr>
      <w:sz w:val="16"/>
      <w:szCs w:val="16"/>
    </w:rPr>
  </w:style>
  <w:style w:type="paragraph" w:styleId="CommentText">
    <w:name w:val="annotation text"/>
    <w:basedOn w:val="Normal"/>
    <w:link w:val="CommentTextChar"/>
    <w:semiHidden/>
    <w:rsid w:val="00BE6AC8"/>
    <w:pPr>
      <w:spacing w:line="240" w:lineRule="auto"/>
    </w:pPr>
  </w:style>
  <w:style w:type="character" w:customStyle="1" w:styleId="CommentTextChar">
    <w:name w:val="Comment Text Char"/>
    <w:basedOn w:val="DefaultParagraphFont"/>
    <w:link w:val="CommentText"/>
    <w:semiHidden/>
    <w:rsid w:val="00BE6AC8"/>
    <w:rPr>
      <w:lang w:val="es-ES" w:eastAsia="es-ES"/>
    </w:rPr>
  </w:style>
  <w:style w:type="paragraph" w:styleId="CommentSubject">
    <w:name w:val="annotation subject"/>
    <w:basedOn w:val="CommentText"/>
    <w:next w:val="CommentText"/>
    <w:link w:val="CommentSubjectChar"/>
    <w:semiHidden/>
    <w:rsid w:val="00BE6AC8"/>
    <w:rPr>
      <w:b/>
      <w:bCs/>
    </w:rPr>
  </w:style>
  <w:style w:type="character" w:customStyle="1" w:styleId="CommentSubjectChar">
    <w:name w:val="Comment Subject Char"/>
    <w:basedOn w:val="CommentTextChar"/>
    <w:link w:val="CommentSubject"/>
    <w:semiHidden/>
    <w:rsid w:val="00BE6AC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2951">
      <w:bodyDiv w:val="1"/>
      <w:marLeft w:val="0"/>
      <w:marRight w:val="0"/>
      <w:marTop w:val="0"/>
      <w:marBottom w:val="0"/>
      <w:divBdr>
        <w:top w:val="none" w:sz="0" w:space="0" w:color="auto"/>
        <w:left w:val="none" w:sz="0" w:space="0" w:color="auto"/>
        <w:bottom w:val="none" w:sz="0" w:space="0" w:color="auto"/>
        <w:right w:val="none" w:sz="0" w:space="0" w:color="auto"/>
      </w:divBdr>
      <w:divsChild>
        <w:div w:id="99108700">
          <w:marLeft w:val="0"/>
          <w:marRight w:val="0"/>
          <w:marTop w:val="0"/>
          <w:marBottom w:val="0"/>
          <w:divBdr>
            <w:top w:val="none" w:sz="0" w:space="0" w:color="auto"/>
            <w:left w:val="none" w:sz="0" w:space="0" w:color="auto"/>
            <w:bottom w:val="none" w:sz="0" w:space="0" w:color="auto"/>
            <w:right w:val="none" w:sz="0" w:space="0" w:color="auto"/>
          </w:divBdr>
          <w:divsChild>
            <w:div w:id="16460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81170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3DD00-5E5A-4982-A773-D57395576DCE}"/>
</file>

<file path=customXml/itemProps2.xml><?xml version="1.0" encoding="utf-8"?>
<ds:datastoreItem xmlns:ds="http://schemas.openxmlformats.org/officeDocument/2006/customXml" ds:itemID="{8747C7FC-E066-41DC-993D-BEF8787149D5}"/>
</file>

<file path=customXml/itemProps3.xml><?xml version="1.0" encoding="utf-8"?>
<ds:datastoreItem xmlns:ds="http://schemas.openxmlformats.org/officeDocument/2006/customXml" ds:itemID="{1E628007-7EF2-4F7E-8305-A86C9922F357}"/>
</file>

<file path=customXml/itemProps4.xml><?xml version="1.0" encoding="utf-8"?>
<ds:datastoreItem xmlns:ds="http://schemas.openxmlformats.org/officeDocument/2006/customXml" ds:itemID="{7A780AA4-8C94-4B86-8402-1FCA04BD543F}"/>
</file>

<file path=docProps/app.xml><?xml version="1.0" encoding="utf-8"?>
<Properties xmlns="http://schemas.openxmlformats.org/officeDocument/2006/extended-properties" xmlns:vt="http://schemas.openxmlformats.org/officeDocument/2006/docPropsVTypes">
  <Template>CCPR.dotm</Template>
  <TotalTime>1</TotalTime>
  <Pages>10</Pages>
  <Words>5138</Words>
  <Characters>27518</Characters>
  <Application>Microsoft Office Word</Application>
  <DocSecurity>0</DocSecurity>
  <Lines>229</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CCPR/C/ECU/CO/6</vt:lpstr>
      <vt:lpstr>CCPR/C/NZL/CO/6</vt:lpstr>
    </vt:vector>
  </TitlesOfParts>
  <Company>OHCHR</Company>
  <LinksUpToDate>false</LinksUpToDate>
  <CharactersWithSpaces>32591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CCPR/C/ECU/CO/6</dc:title>
  <dc:subject>CCPR/C/ECU/CO/6</dc:subject>
  <dc:creator>Maruchi Zeballos</dc:creator>
  <cp:lastModifiedBy>Matias Pellado</cp:lastModifiedBy>
  <cp:revision>3</cp:revision>
  <cp:lastPrinted>2016-11-04T08:30:00Z</cp:lastPrinted>
  <dcterms:created xsi:type="dcterms:W3CDTF">2016-11-04T10:06:00Z</dcterms:created>
  <dcterms:modified xsi:type="dcterms:W3CDTF">2016-11-04T10:07:00Z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