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C1" w:rsidRPr="00B1070A" w:rsidRDefault="005A171E" w:rsidP="003F50C1">
      <w:pPr>
        <w:tabs>
          <w:tab w:val="left" w:pos="3585"/>
          <w:tab w:val="right" w:pos="9631"/>
        </w:tabs>
        <w:rPr>
          <w:rFonts w:ascii="Times New Roman" w:hAnsi="Times New Roman"/>
          <w:b/>
          <w:sz w:val="24"/>
          <w:szCs w:val="24"/>
          <w:lang w:val="en-GB"/>
        </w:rPr>
      </w:pPr>
      <w:r w:rsidRPr="00B1070A">
        <w:rPr>
          <w:rFonts w:ascii="Times New Roman" w:hAnsi="Times New Roman"/>
          <w:b/>
          <w:sz w:val="24"/>
          <w:szCs w:val="24"/>
          <w:lang w:val="en-GB"/>
        </w:rPr>
        <w:tab/>
      </w:r>
      <w:r w:rsidRPr="00B1070A">
        <w:rPr>
          <w:rFonts w:ascii="Times New Roman" w:hAnsi="Times New Roman"/>
          <w:b/>
          <w:sz w:val="24"/>
          <w:szCs w:val="24"/>
          <w:lang w:val="en-GB"/>
        </w:rPr>
        <w:tab/>
      </w:r>
      <w:r>
        <w:rPr>
          <w:rFonts w:ascii="Times New Roman" w:hAnsi="Times New Roman"/>
          <w:lang w:val="en-GB"/>
        </w:rPr>
        <w:t>10</w:t>
      </w:r>
      <w:r w:rsidRPr="00964583">
        <w:rPr>
          <w:rFonts w:ascii="Times New Roman" w:hAnsi="Times New Roman"/>
          <w:szCs w:val="24"/>
          <w:lang w:val="en-GB"/>
        </w:rPr>
        <w:t xml:space="preserve"> </w:t>
      </w:r>
      <w:r>
        <w:rPr>
          <w:rFonts w:ascii="Times New Roman" w:hAnsi="Times New Roman"/>
          <w:szCs w:val="24"/>
          <w:lang w:val="en-GB"/>
        </w:rPr>
        <w:t>January</w:t>
      </w:r>
      <w:r w:rsidRPr="00B1070A">
        <w:rPr>
          <w:rFonts w:ascii="Times New Roman" w:hAnsi="Times New Roman"/>
          <w:szCs w:val="24"/>
          <w:lang w:val="en-GB"/>
        </w:rPr>
        <w:t xml:space="preserve"> 20</w:t>
      </w:r>
      <w:r>
        <w:rPr>
          <w:rFonts w:ascii="Times New Roman" w:hAnsi="Times New Roman"/>
          <w:szCs w:val="24"/>
          <w:lang w:val="en-GB"/>
        </w:rPr>
        <w:t>20</w:t>
      </w:r>
    </w:p>
    <w:p w:rsidR="003F50C1" w:rsidRPr="00B1070A" w:rsidRDefault="005A171E" w:rsidP="003F50C1">
      <w:pPr>
        <w:ind w:left="2880"/>
        <w:rPr>
          <w:rFonts w:ascii="Times New Roman" w:hAnsi="Times New Roman"/>
          <w:sz w:val="24"/>
          <w:szCs w:val="24"/>
          <w:lang w:val="en-GB"/>
        </w:rPr>
      </w:pPr>
    </w:p>
    <w:p w:rsidR="003F50C1" w:rsidRPr="00B1070A" w:rsidRDefault="005A171E" w:rsidP="003F50C1">
      <w:pPr>
        <w:spacing w:before="120"/>
        <w:rPr>
          <w:rFonts w:ascii="Times New Roman" w:hAnsi="Times New Roman"/>
          <w:b/>
          <w:sz w:val="32"/>
          <w:szCs w:val="32"/>
          <w:lang w:val="en-GB"/>
        </w:rPr>
      </w:pPr>
      <w:r w:rsidRPr="00B1070A">
        <w:rPr>
          <w:rFonts w:ascii="Times New Roman" w:hAnsi="Times New Roman"/>
          <w:b/>
          <w:sz w:val="32"/>
          <w:szCs w:val="32"/>
          <w:lang w:val="en-GB"/>
        </w:rPr>
        <w:t>From the European Association of Jehovah’s Witnesses</w:t>
      </w:r>
    </w:p>
    <w:p w:rsidR="003F50C1" w:rsidRPr="00B1070A" w:rsidRDefault="005A171E" w:rsidP="003F50C1">
      <w:pPr>
        <w:spacing w:before="120"/>
        <w:rPr>
          <w:rFonts w:ascii="Times New Roman" w:hAnsi="Times New Roman"/>
          <w:b/>
          <w:sz w:val="32"/>
          <w:szCs w:val="32"/>
          <w:lang w:val="en-GB"/>
        </w:rPr>
      </w:pPr>
      <w:bookmarkStart w:id="0" w:name="_GoBack"/>
      <w:bookmarkEnd w:id="0"/>
    </w:p>
    <w:p w:rsidR="003F50C1" w:rsidRPr="00B1070A" w:rsidRDefault="005A171E" w:rsidP="003F50C1">
      <w:pPr>
        <w:spacing w:before="120"/>
        <w:rPr>
          <w:rFonts w:ascii="Times New Roman" w:hAnsi="Times New Roman"/>
          <w:b/>
          <w:sz w:val="32"/>
          <w:szCs w:val="32"/>
          <w:lang w:val="en-GB"/>
        </w:rPr>
      </w:pPr>
    </w:p>
    <w:p w:rsidR="003F50C1" w:rsidRPr="00B1070A" w:rsidRDefault="005A171E" w:rsidP="003F50C1">
      <w:pPr>
        <w:spacing w:before="360" w:after="360"/>
        <w:rPr>
          <w:rFonts w:ascii="Times New Roman" w:hAnsi="Times New Roman"/>
          <w:b/>
          <w:sz w:val="32"/>
          <w:szCs w:val="32"/>
          <w:lang w:val="en-GB"/>
        </w:rPr>
      </w:pPr>
      <w:r w:rsidRPr="00B1070A">
        <w:rPr>
          <w:rFonts w:ascii="Times New Roman" w:hAnsi="Times New Roman"/>
          <w:b/>
          <w:sz w:val="32"/>
          <w:szCs w:val="32"/>
          <w:lang w:val="en-GB"/>
        </w:rPr>
        <w:t xml:space="preserve">Submission to the UN Human Rights Committee </w:t>
      </w:r>
    </w:p>
    <w:p w:rsidR="003F50C1" w:rsidRPr="00B1070A" w:rsidRDefault="005A171E" w:rsidP="003F50C1">
      <w:pPr>
        <w:spacing w:before="360" w:after="360"/>
        <w:rPr>
          <w:rFonts w:ascii="Times New Roman" w:hAnsi="Times New Roman"/>
          <w:b/>
          <w:sz w:val="32"/>
          <w:szCs w:val="32"/>
          <w:lang w:val="en-GB"/>
        </w:rPr>
      </w:pPr>
      <w:r w:rsidRPr="00B1070A">
        <w:rPr>
          <w:rFonts w:ascii="Times New Roman" w:hAnsi="Times New Roman"/>
          <w:b/>
          <w:sz w:val="32"/>
          <w:szCs w:val="32"/>
          <w:lang w:val="en-GB"/>
        </w:rPr>
        <w:t>Prior</w:t>
      </w:r>
      <w:r w:rsidRPr="0005637E">
        <w:rPr>
          <w:rFonts w:ascii="Times New Roman" w:hAnsi="Times New Roman"/>
          <w:b/>
          <w:sz w:val="32"/>
          <w:szCs w:val="32"/>
          <w:lang w:val="en-GB"/>
        </w:rPr>
        <w:t xml:space="preserve"> </w:t>
      </w:r>
      <w:r w:rsidRPr="00B1070A">
        <w:rPr>
          <w:rFonts w:ascii="Times New Roman" w:hAnsi="Times New Roman"/>
          <w:b/>
          <w:sz w:val="32"/>
          <w:szCs w:val="32"/>
          <w:lang w:val="en-GB"/>
        </w:rPr>
        <w:t xml:space="preserve">to the Adoption of the List of Issues </w:t>
      </w:r>
    </w:p>
    <w:p w:rsidR="003F50C1" w:rsidRPr="00B1070A" w:rsidRDefault="005A171E" w:rsidP="003F50C1">
      <w:pPr>
        <w:spacing w:before="120"/>
        <w:rPr>
          <w:rFonts w:ascii="Times New Roman" w:hAnsi="Times New Roman"/>
          <w:b/>
          <w:sz w:val="32"/>
          <w:szCs w:val="24"/>
          <w:lang w:val="en-GB"/>
        </w:rPr>
      </w:pPr>
      <w:r w:rsidRPr="00B1070A">
        <w:rPr>
          <w:rFonts w:ascii="Times New Roman" w:hAnsi="Times New Roman"/>
          <w:b/>
          <w:sz w:val="32"/>
          <w:szCs w:val="24"/>
          <w:lang w:val="en-GB"/>
        </w:rPr>
        <w:t>128</w:t>
      </w:r>
      <w:r w:rsidRPr="00B1070A">
        <w:rPr>
          <w:rFonts w:ascii="Times New Roman" w:hAnsi="Times New Roman"/>
          <w:b/>
          <w:sz w:val="32"/>
          <w:szCs w:val="24"/>
          <w:vertAlign w:val="superscript"/>
          <w:lang w:val="en-GB"/>
        </w:rPr>
        <w:t>th</w:t>
      </w:r>
      <w:r w:rsidRPr="00B1070A">
        <w:rPr>
          <w:rFonts w:ascii="Times New Roman" w:hAnsi="Times New Roman"/>
          <w:b/>
          <w:sz w:val="32"/>
          <w:szCs w:val="24"/>
          <w:lang w:val="en-GB"/>
        </w:rPr>
        <w:t xml:space="preserve"> Session (2</w:t>
      </w:r>
      <w:r>
        <w:rPr>
          <w:rFonts w:ascii="Times New Roman" w:hAnsi="Times New Roman"/>
          <w:b/>
          <w:sz w:val="32"/>
          <w:szCs w:val="24"/>
          <w:lang w:val="en-GB"/>
        </w:rPr>
        <w:t>–</w:t>
      </w:r>
      <w:r w:rsidRPr="00B1070A">
        <w:rPr>
          <w:rFonts w:ascii="Times New Roman" w:hAnsi="Times New Roman"/>
          <w:b/>
          <w:sz w:val="32"/>
          <w:szCs w:val="24"/>
          <w:lang w:val="en-GB"/>
        </w:rPr>
        <w:t>27</w:t>
      </w:r>
      <w:r>
        <w:rPr>
          <w:rFonts w:ascii="Times New Roman" w:hAnsi="Times New Roman"/>
          <w:b/>
          <w:sz w:val="32"/>
          <w:szCs w:val="24"/>
          <w:lang w:val="en-GB"/>
        </w:rPr>
        <w:t xml:space="preserve"> </w:t>
      </w:r>
      <w:r w:rsidRPr="00B1070A">
        <w:rPr>
          <w:rFonts w:ascii="Times New Roman" w:hAnsi="Times New Roman"/>
          <w:b/>
          <w:sz w:val="32"/>
          <w:szCs w:val="24"/>
          <w:lang w:val="en-GB"/>
        </w:rPr>
        <w:t>March 2020)</w:t>
      </w:r>
    </w:p>
    <w:p w:rsidR="003F50C1" w:rsidRPr="00B1070A" w:rsidRDefault="005A171E" w:rsidP="003F50C1">
      <w:pPr>
        <w:rPr>
          <w:rFonts w:ascii="Times New Roman" w:hAnsi="Times New Roman"/>
          <w:sz w:val="24"/>
          <w:szCs w:val="24"/>
          <w:lang w:val="en-GB"/>
        </w:rPr>
      </w:pPr>
    </w:p>
    <w:p w:rsidR="003F50C1" w:rsidRPr="00B1070A" w:rsidRDefault="005A171E" w:rsidP="003F50C1">
      <w:pPr>
        <w:rPr>
          <w:rFonts w:ascii="Times New Roman" w:hAnsi="Times New Roman"/>
          <w:sz w:val="24"/>
          <w:szCs w:val="24"/>
          <w:lang w:val="en-GB"/>
        </w:rPr>
      </w:pPr>
    </w:p>
    <w:p w:rsidR="003F50C1" w:rsidRPr="00B1070A" w:rsidRDefault="005A171E" w:rsidP="003F50C1">
      <w:pPr>
        <w:rPr>
          <w:rFonts w:ascii="Times New Roman" w:hAnsi="Times New Roman"/>
          <w:sz w:val="24"/>
          <w:szCs w:val="24"/>
          <w:lang w:val="en-GB"/>
        </w:rPr>
      </w:pPr>
    </w:p>
    <w:p w:rsidR="003F50C1" w:rsidRPr="00B1070A" w:rsidRDefault="005A171E" w:rsidP="003F50C1">
      <w:pPr>
        <w:rPr>
          <w:rFonts w:ascii="Times New Roman" w:hAnsi="Times New Roman"/>
          <w:sz w:val="24"/>
          <w:szCs w:val="24"/>
          <w:lang w:val="en-GB"/>
        </w:rPr>
      </w:pPr>
      <w:r w:rsidRPr="00B1070A">
        <w:rPr>
          <w:rFonts w:ascii="Times New Roman" w:hAnsi="Times New Roman"/>
          <w:b/>
          <w:spacing w:val="40"/>
          <w:sz w:val="64"/>
          <w:szCs w:val="64"/>
          <w:lang w:val="en-GB"/>
        </w:rPr>
        <w:t>Sri Lanka</w:t>
      </w:r>
    </w:p>
    <w:p w:rsidR="003F50C1" w:rsidRPr="00B1070A" w:rsidRDefault="005A171E" w:rsidP="003F50C1">
      <w:pPr>
        <w:rPr>
          <w:rFonts w:ascii="Times New Roman" w:hAnsi="Times New Roman"/>
          <w:b/>
          <w:sz w:val="24"/>
          <w:szCs w:val="24"/>
          <w:lang w:val="en-GB"/>
        </w:rPr>
      </w:pPr>
    </w:p>
    <w:p w:rsidR="003F50C1" w:rsidRPr="00B1070A" w:rsidRDefault="005A171E" w:rsidP="003F50C1">
      <w:pPr>
        <w:rPr>
          <w:rFonts w:ascii="Times New Roman" w:hAnsi="Times New Roman"/>
          <w:b/>
          <w:sz w:val="24"/>
          <w:szCs w:val="24"/>
          <w:lang w:val="en-GB"/>
        </w:rPr>
      </w:pPr>
    </w:p>
    <w:p w:rsidR="003F50C1" w:rsidRPr="00B1070A" w:rsidRDefault="005A171E" w:rsidP="003F50C1">
      <w:pPr>
        <w:tabs>
          <w:tab w:val="right" w:pos="8363"/>
        </w:tabs>
        <w:rPr>
          <w:rFonts w:ascii="Times New Roman" w:hAnsi="Times New Roman"/>
          <w:b/>
          <w:sz w:val="24"/>
          <w:szCs w:val="24"/>
          <w:lang w:val="en-GB"/>
        </w:rPr>
      </w:pPr>
    </w:p>
    <w:p w:rsidR="003F50C1" w:rsidRPr="00B1070A" w:rsidRDefault="005A171E" w:rsidP="003F50C1">
      <w:pPr>
        <w:tabs>
          <w:tab w:val="right" w:pos="8363"/>
        </w:tabs>
        <w:jc w:val="both"/>
        <w:rPr>
          <w:rFonts w:ascii="Times New Roman" w:hAnsi="Times New Roman"/>
          <w:b/>
          <w:sz w:val="24"/>
          <w:szCs w:val="24"/>
          <w:lang w:val="en-GB"/>
        </w:rPr>
      </w:pPr>
    </w:p>
    <w:p w:rsidR="003F50C1" w:rsidRPr="00B1070A" w:rsidRDefault="005A171E" w:rsidP="003F50C1">
      <w:pPr>
        <w:tabs>
          <w:tab w:val="right" w:pos="8363"/>
        </w:tabs>
        <w:jc w:val="both"/>
        <w:rPr>
          <w:rFonts w:ascii="Times New Roman" w:hAnsi="Times New Roman"/>
          <w:b/>
          <w:sz w:val="24"/>
          <w:szCs w:val="24"/>
          <w:lang w:val="en-GB"/>
        </w:rPr>
      </w:pPr>
    </w:p>
    <w:p w:rsidR="003F50C1" w:rsidRPr="00B1070A" w:rsidRDefault="005A171E" w:rsidP="003F50C1">
      <w:pPr>
        <w:tabs>
          <w:tab w:val="right" w:pos="8363"/>
        </w:tabs>
        <w:rPr>
          <w:rFonts w:ascii="Times New Roman" w:hAnsi="Times New Roman"/>
          <w:b/>
          <w:sz w:val="24"/>
          <w:szCs w:val="24"/>
          <w:lang w:val="en-GB"/>
        </w:rPr>
      </w:pPr>
    </w:p>
    <w:p w:rsidR="003F50C1" w:rsidRPr="00B1070A" w:rsidRDefault="005A171E" w:rsidP="003F50C1">
      <w:pPr>
        <w:tabs>
          <w:tab w:val="right" w:pos="8363"/>
        </w:tabs>
        <w:rPr>
          <w:rFonts w:ascii="Times New Roman" w:hAnsi="Times New Roman"/>
          <w:b/>
          <w:sz w:val="24"/>
          <w:szCs w:val="24"/>
          <w:lang w:val="en-GB"/>
        </w:rPr>
      </w:pPr>
    </w:p>
    <w:p w:rsidR="003F50C1" w:rsidRPr="00B1070A" w:rsidRDefault="005A171E" w:rsidP="003F50C1">
      <w:pPr>
        <w:tabs>
          <w:tab w:val="right" w:pos="8363"/>
        </w:tabs>
        <w:rPr>
          <w:rFonts w:ascii="Times New Roman" w:hAnsi="Times New Roman"/>
          <w:b/>
          <w:sz w:val="24"/>
          <w:szCs w:val="24"/>
          <w:lang w:val="en-GB"/>
        </w:rPr>
      </w:pPr>
    </w:p>
    <w:p w:rsidR="003F50C1" w:rsidRPr="00B1070A" w:rsidRDefault="005A171E" w:rsidP="003F50C1">
      <w:pPr>
        <w:tabs>
          <w:tab w:val="right" w:pos="8363"/>
        </w:tabs>
        <w:rPr>
          <w:rFonts w:ascii="Times New Roman" w:hAnsi="Times New Roman"/>
          <w:b/>
          <w:sz w:val="24"/>
          <w:szCs w:val="24"/>
          <w:lang w:val="en-GB"/>
        </w:rPr>
      </w:pPr>
    </w:p>
    <w:p w:rsidR="003F50C1" w:rsidRPr="00B1070A" w:rsidRDefault="005A171E" w:rsidP="003F50C1">
      <w:pPr>
        <w:tabs>
          <w:tab w:val="right" w:pos="8363"/>
        </w:tabs>
        <w:rPr>
          <w:rFonts w:ascii="Times New Roman" w:hAnsi="Times New Roman"/>
          <w:b/>
          <w:sz w:val="24"/>
          <w:szCs w:val="24"/>
          <w:lang w:val="en-GB"/>
        </w:rPr>
      </w:pPr>
    </w:p>
    <w:p w:rsidR="003F50C1" w:rsidRPr="00B1070A" w:rsidRDefault="005A171E" w:rsidP="003F50C1">
      <w:pPr>
        <w:tabs>
          <w:tab w:val="right" w:pos="8363"/>
        </w:tabs>
        <w:rPr>
          <w:rFonts w:ascii="Times New Roman" w:hAnsi="Times New Roman"/>
          <w:b/>
          <w:sz w:val="24"/>
          <w:szCs w:val="24"/>
          <w:lang w:val="en-GB"/>
        </w:rPr>
      </w:pPr>
    </w:p>
    <w:p w:rsidR="003F50C1" w:rsidRPr="00B1070A" w:rsidRDefault="005A171E" w:rsidP="003F50C1">
      <w:pPr>
        <w:tabs>
          <w:tab w:val="right" w:pos="8363"/>
        </w:tabs>
        <w:rPr>
          <w:rFonts w:ascii="Times New Roman" w:hAnsi="Times New Roman"/>
          <w:b/>
          <w:sz w:val="24"/>
          <w:szCs w:val="24"/>
          <w:lang w:val="en-GB"/>
        </w:rPr>
      </w:pPr>
    </w:p>
    <w:p w:rsidR="003F50C1" w:rsidRDefault="005A171E" w:rsidP="003F50C1">
      <w:pPr>
        <w:tabs>
          <w:tab w:val="right" w:pos="8363"/>
        </w:tabs>
        <w:rPr>
          <w:rFonts w:ascii="Times New Roman" w:hAnsi="Times New Roman"/>
          <w:b/>
          <w:sz w:val="24"/>
          <w:szCs w:val="24"/>
          <w:lang w:val="en-GB"/>
        </w:rPr>
      </w:pPr>
    </w:p>
    <w:p w:rsidR="00A042E2" w:rsidRDefault="005A171E" w:rsidP="003F50C1">
      <w:pPr>
        <w:tabs>
          <w:tab w:val="right" w:pos="8363"/>
        </w:tabs>
        <w:rPr>
          <w:rFonts w:ascii="Times New Roman" w:hAnsi="Times New Roman"/>
          <w:b/>
          <w:sz w:val="24"/>
          <w:szCs w:val="24"/>
          <w:lang w:val="en-GB"/>
        </w:rPr>
      </w:pPr>
    </w:p>
    <w:p w:rsidR="00A042E2" w:rsidRDefault="005A171E" w:rsidP="003F50C1">
      <w:pPr>
        <w:tabs>
          <w:tab w:val="right" w:pos="8363"/>
        </w:tabs>
        <w:rPr>
          <w:rFonts w:ascii="Times New Roman" w:hAnsi="Times New Roman"/>
          <w:b/>
          <w:sz w:val="24"/>
          <w:szCs w:val="24"/>
          <w:lang w:val="en-GB"/>
        </w:rPr>
      </w:pPr>
    </w:p>
    <w:p w:rsidR="00A042E2" w:rsidRPr="00B1070A" w:rsidRDefault="005A171E" w:rsidP="003F50C1">
      <w:pPr>
        <w:tabs>
          <w:tab w:val="right" w:pos="8363"/>
        </w:tabs>
        <w:rPr>
          <w:rFonts w:ascii="Times New Roman" w:hAnsi="Times New Roman"/>
          <w:b/>
          <w:sz w:val="24"/>
          <w:szCs w:val="24"/>
          <w:lang w:val="en-GB"/>
        </w:rPr>
      </w:pPr>
    </w:p>
    <w:p w:rsidR="003F50C1" w:rsidRPr="00B1070A" w:rsidRDefault="005A171E" w:rsidP="003F50C1">
      <w:pPr>
        <w:tabs>
          <w:tab w:val="right" w:pos="8363"/>
        </w:tabs>
        <w:spacing w:before="720"/>
        <w:rPr>
          <w:rFonts w:ascii="Times New Roman" w:hAnsi="Times New Roman"/>
          <w:lang w:val="en-GB"/>
        </w:rPr>
      </w:pPr>
      <w:r w:rsidRPr="00B1070A">
        <w:rPr>
          <w:rFonts w:ascii="Times New Roman" w:hAnsi="Times New Roman"/>
          <w:lang w:val="en-GB"/>
        </w:rPr>
        <w:t>Contact address in Belgium: Rue</w:t>
      </w:r>
      <w:r w:rsidRPr="00B1070A">
        <w:rPr>
          <w:rFonts w:ascii="Times New Roman" w:hAnsi="Times New Roman"/>
          <w:lang w:val="en-GB"/>
        </w:rPr>
        <w:t xml:space="preserve"> </w:t>
      </w:r>
      <w:proofErr w:type="spellStart"/>
      <w:r w:rsidRPr="00B1070A">
        <w:rPr>
          <w:rFonts w:ascii="Times New Roman" w:hAnsi="Times New Roman"/>
          <w:lang w:val="en-GB"/>
        </w:rPr>
        <w:t>d</w:t>
      </w:r>
      <w:r>
        <w:rPr>
          <w:rFonts w:ascii="Times New Roman" w:hAnsi="Times New Roman"/>
          <w:lang w:val="en-GB"/>
        </w:rPr>
        <w:t>’</w:t>
      </w:r>
      <w:r w:rsidRPr="00B1070A">
        <w:rPr>
          <w:rFonts w:ascii="Times New Roman" w:hAnsi="Times New Roman"/>
          <w:lang w:val="en-GB"/>
        </w:rPr>
        <w:t>Argile</w:t>
      </w:r>
      <w:proofErr w:type="spellEnd"/>
      <w:r w:rsidRPr="00B1070A">
        <w:rPr>
          <w:rFonts w:ascii="Times New Roman" w:hAnsi="Times New Roman"/>
          <w:lang w:val="en-GB"/>
        </w:rPr>
        <w:t xml:space="preserve"> 60, 1950 </w:t>
      </w:r>
      <w:proofErr w:type="spellStart"/>
      <w:r w:rsidRPr="00B1070A">
        <w:rPr>
          <w:rFonts w:ascii="Times New Roman" w:hAnsi="Times New Roman"/>
          <w:lang w:val="en-GB"/>
        </w:rPr>
        <w:t>Kraainem</w:t>
      </w:r>
      <w:proofErr w:type="spellEnd"/>
      <w:r w:rsidRPr="00B1070A">
        <w:rPr>
          <w:rFonts w:ascii="Times New Roman" w:hAnsi="Times New Roman"/>
          <w:lang w:val="en-GB"/>
        </w:rPr>
        <w:t>,</w:t>
      </w:r>
    </w:p>
    <w:p w:rsidR="003F50C1" w:rsidRPr="0005637E" w:rsidRDefault="005A171E" w:rsidP="003F50C1">
      <w:pPr>
        <w:spacing w:before="60"/>
        <w:rPr>
          <w:rFonts w:ascii="Times New Roman" w:hAnsi="Times New Roman"/>
          <w:lang w:val="de-DE"/>
        </w:rPr>
      </w:pPr>
      <w:r w:rsidRPr="0005637E">
        <w:rPr>
          <w:rFonts w:ascii="Times New Roman" w:hAnsi="Times New Roman"/>
          <w:lang w:val="de-DE"/>
        </w:rPr>
        <w:t xml:space="preserve">Tel.: ++ 32-2-782 00 15 - </w:t>
      </w:r>
      <w:proofErr w:type="spellStart"/>
      <w:r w:rsidRPr="0005637E">
        <w:rPr>
          <w:rFonts w:ascii="Times New Roman" w:hAnsi="Times New Roman"/>
          <w:lang w:val="de-DE"/>
        </w:rPr>
        <w:t>E-mail</w:t>
      </w:r>
      <w:proofErr w:type="spellEnd"/>
      <w:r w:rsidRPr="0005637E">
        <w:rPr>
          <w:rFonts w:ascii="Times New Roman" w:hAnsi="Times New Roman"/>
          <w:lang w:val="de-DE"/>
        </w:rPr>
        <w:t xml:space="preserve">: </w:t>
      </w:r>
      <w:hyperlink r:id="rId9" w:history="1">
        <w:r w:rsidRPr="0005637E">
          <w:rPr>
            <w:rStyle w:val="Hyperlink"/>
            <w:rFonts w:ascii="Times New Roman" w:hAnsi="Times New Roman"/>
            <w:lang w:val="de-DE"/>
          </w:rPr>
          <w:t>InboxopiEAJW@jw.org</w:t>
        </w:r>
      </w:hyperlink>
      <w:r w:rsidRPr="0005637E">
        <w:rPr>
          <w:rFonts w:ascii="Times New Roman" w:hAnsi="Times New Roman"/>
          <w:lang w:val="de-DE"/>
        </w:rPr>
        <w:t xml:space="preserve"> </w:t>
      </w:r>
    </w:p>
    <w:p w:rsidR="003F50C1" w:rsidRPr="005A171E" w:rsidRDefault="005A171E" w:rsidP="003F50C1">
      <w:pPr>
        <w:spacing w:before="60" w:after="120"/>
        <w:rPr>
          <w:rFonts w:ascii="Times New Roman" w:hAnsi="Times New Roman"/>
          <w:b/>
          <w:smallCaps/>
        </w:rPr>
      </w:pPr>
      <w:r w:rsidRPr="0005637E">
        <w:rPr>
          <w:rFonts w:ascii="Times New Roman" w:hAnsi="Times New Roman"/>
          <w:lang w:val="de-DE"/>
        </w:rPr>
        <w:br w:type="column"/>
      </w:r>
      <w:r w:rsidRPr="005A171E">
        <w:rPr>
          <w:rFonts w:ascii="Times New Roman" w:hAnsi="Times New Roman"/>
          <w:b/>
          <w:smallCaps/>
        </w:rPr>
        <w:lastRenderedPageBreak/>
        <w:t>Table of Content</w:t>
      </w:r>
      <w:r w:rsidRPr="005A171E">
        <w:rPr>
          <w:rFonts w:ascii="Times New Roman" w:hAnsi="Times New Roman"/>
          <w:b/>
          <w:smallCaps/>
        </w:rPr>
        <w:t>s</w:t>
      </w:r>
    </w:p>
    <w:p w:rsidR="003F50C1" w:rsidRPr="005A171E" w:rsidRDefault="005A171E" w:rsidP="003F50C1">
      <w:pPr>
        <w:spacing w:before="60" w:after="120"/>
        <w:rPr>
          <w:rFonts w:ascii="Times New Roman" w:hAnsi="Times New Roman"/>
          <w:b/>
          <w:smallCaps/>
        </w:rPr>
      </w:pPr>
    </w:p>
    <w:p w:rsidR="003F50C1" w:rsidRPr="00964583" w:rsidRDefault="005A171E" w:rsidP="003F50C1">
      <w:pPr>
        <w:pStyle w:val="TOC1"/>
        <w:jc w:val="both"/>
        <w:rPr>
          <w:rFonts w:ascii="Times New Roman" w:hAnsi="Times New Roman"/>
          <w:b w:val="0"/>
          <w:caps w:val="0"/>
          <w:sz w:val="24"/>
          <w:szCs w:val="24"/>
          <w:lang w:val="en-US"/>
        </w:rPr>
      </w:pPr>
      <w:r w:rsidRPr="004E539B">
        <w:rPr>
          <w:rFonts w:ascii="Times New Roman" w:hAnsi="Times New Roman"/>
          <w:b w:val="0"/>
          <w:sz w:val="24"/>
          <w:szCs w:val="24"/>
        </w:rPr>
        <w:fldChar w:fldCharType="begin"/>
      </w:r>
      <w:r w:rsidRPr="00964583">
        <w:rPr>
          <w:rFonts w:ascii="Times New Roman" w:hAnsi="Times New Roman"/>
          <w:b w:val="0"/>
          <w:sz w:val="24"/>
          <w:szCs w:val="24"/>
        </w:rPr>
        <w:instrText xml:space="preserve"> TOC \o "1-3" \h \z \u </w:instrText>
      </w:r>
      <w:r w:rsidRPr="004E539B">
        <w:rPr>
          <w:rFonts w:ascii="Times New Roman" w:hAnsi="Times New Roman"/>
          <w:b w:val="0"/>
          <w:sz w:val="24"/>
          <w:szCs w:val="24"/>
        </w:rPr>
        <w:fldChar w:fldCharType="separate"/>
      </w:r>
      <w:hyperlink w:anchor="_Toc28008516" w:history="1">
        <w:r w:rsidRPr="00964583">
          <w:rPr>
            <w:rStyle w:val="Hyperlink"/>
            <w:rFonts w:ascii="Times New Roman" w:eastAsia="Malgun Gothic" w:hAnsi="Times New Roman"/>
            <w:b w:val="0"/>
            <w:bCs/>
            <w:sz w:val="24"/>
            <w:szCs w:val="24"/>
          </w:rPr>
          <w:t>SUMMARY OF THE SUBMISSION</w:t>
        </w:r>
        <w:r w:rsidRPr="00964583">
          <w:rPr>
            <w:rFonts w:ascii="Times New Roman" w:hAnsi="Times New Roman"/>
            <w:b w:val="0"/>
            <w:sz w:val="24"/>
            <w:szCs w:val="24"/>
          </w:rPr>
          <w:tab/>
        </w:r>
        <w:r w:rsidRPr="00964583">
          <w:rPr>
            <w:rFonts w:ascii="Times New Roman" w:hAnsi="Times New Roman"/>
            <w:b w:val="0"/>
            <w:sz w:val="24"/>
            <w:szCs w:val="24"/>
          </w:rPr>
          <w:fldChar w:fldCharType="begin"/>
        </w:r>
        <w:r w:rsidRPr="00964583">
          <w:rPr>
            <w:rFonts w:ascii="Times New Roman" w:hAnsi="Times New Roman"/>
            <w:b w:val="0"/>
            <w:sz w:val="24"/>
            <w:szCs w:val="24"/>
          </w:rPr>
          <w:instrText xml:space="preserve"> PAGEREF _Toc28008516 \h </w:instrText>
        </w:r>
        <w:r w:rsidRPr="00964583">
          <w:rPr>
            <w:rFonts w:ascii="Times New Roman" w:hAnsi="Times New Roman"/>
            <w:b w:val="0"/>
            <w:sz w:val="24"/>
            <w:szCs w:val="24"/>
          </w:rPr>
        </w:r>
        <w:r w:rsidRPr="00964583">
          <w:rPr>
            <w:rFonts w:ascii="Times New Roman" w:hAnsi="Times New Roman"/>
            <w:b w:val="0"/>
            <w:sz w:val="24"/>
            <w:szCs w:val="24"/>
          </w:rPr>
          <w:fldChar w:fldCharType="separate"/>
        </w:r>
        <w:r w:rsidRPr="00964583">
          <w:rPr>
            <w:rFonts w:ascii="Times New Roman" w:hAnsi="Times New Roman"/>
            <w:b w:val="0"/>
            <w:sz w:val="24"/>
            <w:szCs w:val="24"/>
          </w:rPr>
          <w:t>2</w:t>
        </w:r>
        <w:r w:rsidRPr="00964583">
          <w:rPr>
            <w:rFonts w:ascii="Times New Roman" w:hAnsi="Times New Roman"/>
            <w:b w:val="0"/>
            <w:sz w:val="24"/>
            <w:szCs w:val="24"/>
          </w:rPr>
          <w:fldChar w:fldCharType="end"/>
        </w:r>
      </w:hyperlink>
    </w:p>
    <w:p w:rsidR="003F50C1" w:rsidRPr="00964583" w:rsidRDefault="005A171E" w:rsidP="003F50C1">
      <w:pPr>
        <w:pStyle w:val="TOC1"/>
        <w:jc w:val="both"/>
        <w:rPr>
          <w:rFonts w:ascii="Times New Roman" w:hAnsi="Times New Roman"/>
          <w:b w:val="0"/>
          <w:caps w:val="0"/>
          <w:sz w:val="24"/>
          <w:szCs w:val="24"/>
          <w:lang w:val="en-US"/>
        </w:rPr>
      </w:pPr>
      <w:hyperlink w:anchor="_Toc28008517" w:history="1">
        <w:r w:rsidRPr="00964583">
          <w:rPr>
            <w:rStyle w:val="Hyperlink"/>
            <w:rFonts w:ascii="Times New Roman" w:hAnsi="Times New Roman"/>
            <w:b w:val="0"/>
            <w:sz w:val="24"/>
            <w:szCs w:val="24"/>
          </w:rPr>
          <w:t>I.</w:t>
        </w:r>
        <w:r w:rsidRPr="00964583">
          <w:rPr>
            <w:rFonts w:ascii="Times New Roman" w:hAnsi="Times New Roman"/>
            <w:b w:val="0"/>
            <w:caps w:val="0"/>
            <w:sz w:val="24"/>
            <w:szCs w:val="24"/>
            <w:lang w:val="en-US"/>
          </w:rPr>
          <w:tab/>
        </w:r>
        <w:r w:rsidRPr="00964583">
          <w:rPr>
            <w:rStyle w:val="Hyperlink"/>
            <w:rFonts w:ascii="Times New Roman" w:hAnsi="Times New Roman"/>
            <w:b w:val="0"/>
            <w:sz w:val="24"/>
            <w:szCs w:val="24"/>
          </w:rPr>
          <w:t>INTRODUCTION</w:t>
        </w:r>
        <w:r w:rsidRPr="00964583">
          <w:rPr>
            <w:rFonts w:ascii="Times New Roman" w:hAnsi="Times New Roman"/>
            <w:b w:val="0"/>
            <w:sz w:val="24"/>
            <w:szCs w:val="24"/>
          </w:rPr>
          <w:tab/>
        </w:r>
        <w:r w:rsidRPr="00964583">
          <w:rPr>
            <w:rFonts w:ascii="Times New Roman" w:hAnsi="Times New Roman"/>
            <w:b w:val="0"/>
            <w:sz w:val="24"/>
            <w:szCs w:val="24"/>
          </w:rPr>
          <w:fldChar w:fldCharType="begin"/>
        </w:r>
        <w:r w:rsidRPr="00964583">
          <w:rPr>
            <w:rFonts w:ascii="Times New Roman" w:hAnsi="Times New Roman"/>
            <w:b w:val="0"/>
            <w:sz w:val="24"/>
            <w:szCs w:val="24"/>
          </w:rPr>
          <w:instrText xml:space="preserve"> PAGEREF _Toc28008517 \h </w:instrText>
        </w:r>
        <w:r w:rsidRPr="00964583">
          <w:rPr>
            <w:rFonts w:ascii="Times New Roman" w:hAnsi="Times New Roman"/>
            <w:b w:val="0"/>
            <w:sz w:val="24"/>
            <w:szCs w:val="24"/>
          </w:rPr>
        </w:r>
        <w:r w:rsidRPr="00964583">
          <w:rPr>
            <w:rFonts w:ascii="Times New Roman" w:hAnsi="Times New Roman"/>
            <w:b w:val="0"/>
            <w:sz w:val="24"/>
            <w:szCs w:val="24"/>
          </w:rPr>
          <w:fldChar w:fldCharType="separate"/>
        </w:r>
        <w:r w:rsidRPr="00964583">
          <w:rPr>
            <w:rFonts w:ascii="Times New Roman" w:hAnsi="Times New Roman"/>
            <w:b w:val="0"/>
            <w:sz w:val="24"/>
            <w:szCs w:val="24"/>
          </w:rPr>
          <w:t>2</w:t>
        </w:r>
        <w:r w:rsidRPr="00964583">
          <w:rPr>
            <w:rFonts w:ascii="Times New Roman" w:hAnsi="Times New Roman"/>
            <w:b w:val="0"/>
            <w:sz w:val="24"/>
            <w:szCs w:val="24"/>
          </w:rPr>
          <w:fldChar w:fldCharType="end"/>
        </w:r>
      </w:hyperlink>
    </w:p>
    <w:p w:rsidR="003F50C1" w:rsidRPr="00964583" w:rsidRDefault="005A171E" w:rsidP="003F50C1">
      <w:pPr>
        <w:pStyle w:val="TOC1"/>
        <w:jc w:val="both"/>
        <w:rPr>
          <w:rFonts w:ascii="Times New Roman" w:hAnsi="Times New Roman"/>
          <w:b w:val="0"/>
          <w:caps w:val="0"/>
          <w:sz w:val="24"/>
          <w:szCs w:val="24"/>
          <w:lang w:val="en-US"/>
        </w:rPr>
      </w:pPr>
      <w:hyperlink w:anchor="_Toc28008518" w:history="1">
        <w:r w:rsidRPr="00964583">
          <w:rPr>
            <w:rStyle w:val="Hyperlink"/>
            <w:rFonts w:ascii="Times New Roman" w:hAnsi="Times New Roman"/>
            <w:b w:val="0"/>
            <w:sz w:val="24"/>
            <w:szCs w:val="24"/>
          </w:rPr>
          <w:t>II.</w:t>
        </w:r>
        <w:r w:rsidRPr="00964583">
          <w:rPr>
            <w:rFonts w:ascii="Times New Roman" w:hAnsi="Times New Roman"/>
            <w:b w:val="0"/>
            <w:caps w:val="0"/>
            <w:sz w:val="24"/>
            <w:szCs w:val="24"/>
            <w:lang w:val="en-US"/>
          </w:rPr>
          <w:tab/>
        </w:r>
        <w:r w:rsidRPr="00964583">
          <w:rPr>
            <w:rStyle w:val="Hyperlink"/>
            <w:rFonts w:ascii="Times New Roman" w:hAnsi="Times New Roman"/>
            <w:b w:val="0"/>
            <w:sz w:val="24"/>
            <w:szCs w:val="24"/>
          </w:rPr>
          <w:t>Violations of the provisions of the International Covenant on Civil and Political Rights (THE COVENANT)</w:t>
        </w:r>
        <w:r w:rsidRPr="00964583">
          <w:rPr>
            <w:rFonts w:ascii="Times New Roman" w:hAnsi="Times New Roman"/>
            <w:b w:val="0"/>
            <w:sz w:val="24"/>
            <w:szCs w:val="24"/>
          </w:rPr>
          <w:tab/>
        </w:r>
        <w:r w:rsidRPr="00964583">
          <w:rPr>
            <w:rFonts w:ascii="Times New Roman" w:hAnsi="Times New Roman"/>
            <w:b w:val="0"/>
            <w:sz w:val="24"/>
            <w:szCs w:val="24"/>
          </w:rPr>
          <w:fldChar w:fldCharType="begin"/>
        </w:r>
        <w:r w:rsidRPr="00964583">
          <w:rPr>
            <w:rFonts w:ascii="Times New Roman" w:hAnsi="Times New Roman"/>
            <w:b w:val="0"/>
            <w:sz w:val="24"/>
            <w:szCs w:val="24"/>
          </w:rPr>
          <w:instrText xml:space="preserve"> PAGEREF _Toc28008518 \h </w:instrText>
        </w:r>
        <w:r w:rsidRPr="00964583">
          <w:rPr>
            <w:rFonts w:ascii="Times New Roman" w:hAnsi="Times New Roman"/>
            <w:b w:val="0"/>
            <w:sz w:val="24"/>
            <w:szCs w:val="24"/>
          </w:rPr>
        </w:r>
        <w:r w:rsidRPr="00964583">
          <w:rPr>
            <w:rFonts w:ascii="Times New Roman" w:hAnsi="Times New Roman"/>
            <w:b w:val="0"/>
            <w:sz w:val="24"/>
            <w:szCs w:val="24"/>
          </w:rPr>
          <w:fldChar w:fldCharType="separate"/>
        </w:r>
        <w:r w:rsidRPr="00964583">
          <w:rPr>
            <w:rFonts w:ascii="Times New Roman" w:hAnsi="Times New Roman"/>
            <w:b w:val="0"/>
            <w:sz w:val="24"/>
            <w:szCs w:val="24"/>
          </w:rPr>
          <w:t>3</w:t>
        </w:r>
        <w:r w:rsidRPr="00964583">
          <w:rPr>
            <w:rFonts w:ascii="Times New Roman" w:hAnsi="Times New Roman"/>
            <w:b w:val="0"/>
            <w:sz w:val="24"/>
            <w:szCs w:val="24"/>
          </w:rPr>
          <w:fldChar w:fldCharType="end"/>
        </w:r>
      </w:hyperlink>
    </w:p>
    <w:p w:rsidR="003F50C1" w:rsidRPr="00964583" w:rsidRDefault="005A171E" w:rsidP="003F50C1">
      <w:pPr>
        <w:pStyle w:val="TOC2"/>
        <w:tabs>
          <w:tab w:val="left" w:pos="1100"/>
          <w:tab w:val="right" w:leader="dot" w:pos="9621"/>
        </w:tabs>
        <w:spacing w:line="360" w:lineRule="auto"/>
        <w:jc w:val="both"/>
        <w:rPr>
          <w:rFonts w:ascii="Times New Roman" w:hAnsi="Times New Roman"/>
          <w:noProof/>
          <w:sz w:val="24"/>
          <w:szCs w:val="24"/>
        </w:rPr>
      </w:pPr>
      <w:hyperlink w:anchor="_Toc28008519" w:history="1">
        <w:r w:rsidRPr="00964583">
          <w:rPr>
            <w:rStyle w:val="Hyperlink"/>
            <w:rFonts w:ascii="Times New Roman" w:hAnsi="Times New Roman"/>
            <w:noProof/>
            <w:sz w:val="24"/>
            <w:szCs w:val="24"/>
            <w:lang w:val="en-GB"/>
          </w:rPr>
          <w:t>A.</w:t>
        </w:r>
        <w:r w:rsidRPr="00964583">
          <w:rPr>
            <w:rFonts w:ascii="Times New Roman" w:hAnsi="Times New Roman"/>
            <w:noProof/>
            <w:sz w:val="24"/>
            <w:szCs w:val="24"/>
          </w:rPr>
          <w:tab/>
        </w:r>
        <w:r w:rsidRPr="00964583">
          <w:rPr>
            <w:rStyle w:val="Hyperlink"/>
            <w:rFonts w:ascii="Times New Roman" w:hAnsi="Times New Roman"/>
            <w:noProof/>
            <w:sz w:val="24"/>
            <w:szCs w:val="24"/>
            <w:lang w:val="en-GB"/>
          </w:rPr>
          <w:t>Right to Freedom of Thought, Conscience and Religion and Right to Hold Opinions Without Interference (Articles 18, 19, 26 and 27)</w:t>
        </w:r>
        <w:r w:rsidRPr="00964583">
          <w:rPr>
            <w:rFonts w:ascii="Times New Roman" w:hAnsi="Times New Roman"/>
            <w:noProof/>
            <w:sz w:val="24"/>
            <w:szCs w:val="24"/>
          </w:rPr>
          <w:tab/>
        </w:r>
        <w:r w:rsidRPr="00964583">
          <w:rPr>
            <w:rFonts w:ascii="Times New Roman" w:hAnsi="Times New Roman"/>
            <w:noProof/>
            <w:sz w:val="24"/>
            <w:szCs w:val="24"/>
          </w:rPr>
          <w:fldChar w:fldCharType="begin"/>
        </w:r>
        <w:r w:rsidRPr="00964583">
          <w:rPr>
            <w:rFonts w:ascii="Times New Roman" w:hAnsi="Times New Roman"/>
            <w:noProof/>
            <w:sz w:val="24"/>
            <w:szCs w:val="24"/>
          </w:rPr>
          <w:instrText xml:space="preserve"> PAGEREF _Toc28008519 \h </w:instrText>
        </w:r>
        <w:r w:rsidRPr="00964583">
          <w:rPr>
            <w:rFonts w:ascii="Times New Roman" w:hAnsi="Times New Roman"/>
            <w:noProof/>
            <w:sz w:val="24"/>
            <w:szCs w:val="24"/>
          </w:rPr>
        </w:r>
        <w:r w:rsidRPr="00964583">
          <w:rPr>
            <w:rFonts w:ascii="Times New Roman" w:hAnsi="Times New Roman"/>
            <w:noProof/>
            <w:sz w:val="24"/>
            <w:szCs w:val="24"/>
          </w:rPr>
          <w:fldChar w:fldCharType="separate"/>
        </w:r>
        <w:r w:rsidRPr="00964583">
          <w:rPr>
            <w:rFonts w:ascii="Times New Roman" w:hAnsi="Times New Roman"/>
            <w:noProof/>
            <w:sz w:val="24"/>
            <w:szCs w:val="24"/>
          </w:rPr>
          <w:t>3</w:t>
        </w:r>
        <w:r w:rsidRPr="00964583">
          <w:rPr>
            <w:rFonts w:ascii="Times New Roman" w:hAnsi="Times New Roman"/>
            <w:noProof/>
            <w:sz w:val="24"/>
            <w:szCs w:val="24"/>
          </w:rPr>
          <w:fldChar w:fldCharType="end"/>
        </w:r>
      </w:hyperlink>
    </w:p>
    <w:p w:rsidR="003F50C1" w:rsidRPr="00964583" w:rsidRDefault="005A171E" w:rsidP="003F50C1">
      <w:pPr>
        <w:pStyle w:val="TOC3"/>
        <w:tabs>
          <w:tab w:val="left" w:pos="1100"/>
          <w:tab w:val="right" w:leader="dot" w:pos="9621"/>
        </w:tabs>
        <w:spacing w:line="360" w:lineRule="auto"/>
        <w:rPr>
          <w:noProof/>
        </w:rPr>
      </w:pPr>
      <w:hyperlink w:anchor="_Toc28008521" w:history="1">
        <w:r w:rsidRPr="004E539B">
          <w:rPr>
            <w:rStyle w:val="Hyperlink"/>
            <w:i/>
            <w:noProof/>
            <w:lang w:val="en-GB"/>
          </w:rPr>
          <w:t>1.</w:t>
        </w:r>
        <w:r w:rsidRPr="00964583">
          <w:rPr>
            <w:noProof/>
          </w:rPr>
          <w:tab/>
        </w:r>
        <w:r w:rsidRPr="004E539B">
          <w:rPr>
            <w:rStyle w:val="Hyperlink"/>
            <w:i/>
            <w:noProof/>
            <w:lang w:val="en-GB"/>
          </w:rPr>
          <w:t>Physical Assaults, Harassment and Police Inaction</w:t>
        </w:r>
        <w:r w:rsidRPr="004E539B">
          <w:rPr>
            <w:noProof/>
          </w:rPr>
          <w:tab/>
        </w:r>
        <w:r w:rsidRPr="004E539B">
          <w:rPr>
            <w:noProof/>
          </w:rPr>
          <w:fldChar w:fldCharType="begin"/>
        </w:r>
        <w:r w:rsidRPr="004E539B">
          <w:rPr>
            <w:noProof/>
          </w:rPr>
          <w:instrText xml:space="preserve"> PAGEREF _Toc28008521 \h </w:instrText>
        </w:r>
        <w:r w:rsidRPr="004E539B">
          <w:rPr>
            <w:noProof/>
          </w:rPr>
        </w:r>
        <w:r w:rsidRPr="004E539B">
          <w:rPr>
            <w:noProof/>
          </w:rPr>
          <w:fldChar w:fldCharType="separate"/>
        </w:r>
        <w:r w:rsidRPr="004E539B">
          <w:rPr>
            <w:noProof/>
          </w:rPr>
          <w:t>3</w:t>
        </w:r>
        <w:r w:rsidRPr="004E539B">
          <w:rPr>
            <w:noProof/>
          </w:rPr>
          <w:fldChar w:fldCharType="end"/>
        </w:r>
      </w:hyperlink>
    </w:p>
    <w:p w:rsidR="003F50C1" w:rsidRPr="00964583" w:rsidRDefault="005A171E" w:rsidP="003F50C1">
      <w:pPr>
        <w:pStyle w:val="TOC2"/>
        <w:tabs>
          <w:tab w:val="left" w:pos="660"/>
          <w:tab w:val="right" w:leader="dot" w:pos="9621"/>
        </w:tabs>
        <w:spacing w:line="360" w:lineRule="auto"/>
        <w:jc w:val="both"/>
        <w:rPr>
          <w:rFonts w:ascii="Times New Roman" w:hAnsi="Times New Roman"/>
          <w:noProof/>
          <w:sz w:val="24"/>
          <w:szCs w:val="24"/>
        </w:rPr>
      </w:pPr>
      <w:hyperlink w:anchor="_Toc28008522" w:history="1">
        <w:r w:rsidRPr="00964583">
          <w:rPr>
            <w:rStyle w:val="Hyperlink"/>
            <w:rFonts w:ascii="Times New Roman" w:hAnsi="Times New Roman"/>
            <w:noProof/>
            <w:sz w:val="24"/>
            <w:szCs w:val="24"/>
            <w:lang w:val="en-GB"/>
          </w:rPr>
          <w:t>B.</w:t>
        </w:r>
        <w:r w:rsidRPr="00964583">
          <w:rPr>
            <w:rFonts w:ascii="Times New Roman" w:hAnsi="Times New Roman"/>
            <w:noProof/>
            <w:sz w:val="24"/>
            <w:szCs w:val="24"/>
          </w:rPr>
          <w:tab/>
        </w:r>
        <w:r w:rsidRPr="00964583">
          <w:rPr>
            <w:rStyle w:val="Hyperlink"/>
            <w:rFonts w:ascii="Times New Roman" w:hAnsi="Times New Roman"/>
            <w:noProof/>
            <w:sz w:val="24"/>
            <w:szCs w:val="24"/>
            <w:lang w:val="en-GB"/>
          </w:rPr>
          <w:t>Right of Peaceful Assembly and Association (Articles 21, 22, 26 and 27)</w:t>
        </w:r>
        <w:r w:rsidRPr="00964583">
          <w:rPr>
            <w:rFonts w:ascii="Times New Roman" w:hAnsi="Times New Roman"/>
            <w:noProof/>
            <w:sz w:val="24"/>
            <w:szCs w:val="24"/>
          </w:rPr>
          <w:tab/>
        </w:r>
        <w:r w:rsidRPr="00964583">
          <w:rPr>
            <w:rFonts w:ascii="Times New Roman" w:hAnsi="Times New Roman"/>
            <w:noProof/>
            <w:sz w:val="24"/>
            <w:szCs w:val="24"/>
          </w:rPr>
          <w:fldChar w:fldCharType="begin"/>
        </w:r>
        <w:r w:rsidRPr="00964583">
          <w:rPr>
            <w:rFonts w:ascii="Times New Roman" w:hAnsi="Times New Roman"/>
            <w:noProof/>
            <w:sz w:val="24"/>
            <w:szCs w:val="24"/>
          </w:rPr>
          <w:instrText xml:space="preserve"> PAGEREF _Toc28008522 \h </w:instrText>
        </w:r>
        <w:r w:rsidRPr="00964583">
          <w:rPr>
            <w:rFonts w:ascii="Times New Roman" w:hAnsi="Times New Roman"/>
            <w:noProof/>
            <w:sz w:val="24"/>
            <w:szCs w:val="24"/>
          </w:rPr>
        </w:r>
        <w:r w:rsidRPr="00964583">
          <w:rPr>
            <w:rFonts w:ascii="Times New Roman" w:hAnsi="Times New Roman"/>
            <w:noProof/>
            <w:sz w:val="24"/>
            <w:szCs w:val="24"/>
          </w:rPr>
          <w:fldChar w:fldCharType="separate"/>
        </w:r>
        <w:r w:rsidRPr="00964583">
          <w:rPr>
            <w:rFonts w:ascii="Times New Roman" w:hAnsi="Times New Roman"/>
            <w:noProof/>
            <w:sz w:val="24"/>
            <w:szCs w:val="24"/>
          </w:rPr>
          <w:t>7</w:t>
        </w:r>
        <w:r w:rsidRPr="00964583">
          <w:rPr>
            <w:rFonts w:ascii="Times New Roman" w:hAnsi="Times New Roman"/>
            <w:noProof/>
            <w:sz w:val="24"/>
            <w:szCs w:val="24"/>
          </w:rPr>
          <w:fldChar w:fldCharType="end"/>
        </w:r>
      </w:hyperlink>
    </w:p>
    <w:p w:rsidR="003F50C1" w:rsidRPr="00964583" w:rsidRDefault="005A171E" w:rsidP="003F50C1">
      <w:pPr>
        <w:pStyle w:val="TOC3"/>
        <w:tabs>
          <w:tab w:val="left" w:pos="1100"/>
          <w:tab w:val="right" w:leader="dot" w:pos="9621"/>
        </w:tabs>
        <w:spacing w:line="360" w:lineRule="auto"/>
        <w:rPr>
          <w:noProof/>
        </w:rPr>
      </w:pPr>
      <w:hyperlink w:anchor="_Toc28008523" w:history="1">
        <w:r w:rsidRPr="004E539B">
          <w:rPr>
            <w:rStyle w:val="Hyperlink"/>
            <w:i/>
            <w:noProof/>
            <w:lang w:val="en-GB"/>
          </w:rPr>
          <w:t>1.</w:t>
        </w:r>
        <w:r w:rsidRPr="00964583">
          <w:rPr>
            <w:noProof/>
          </w:rPr>
          <w:tab/>
        </w:r>
        <w:r w:rsidRPr="004E539B">
          <w:rPr>
            <w:rStyle w:val="Hyperlink"/>
            <w:i/>
            <w:noProof/>
            <w:lang w:val="en-GB"/>
          </w:rPr>
          <w:t>Obstacles to Obtain</w:t>
        </w:r>
        <w:r>
          <w:rPr>
            <w:rStyle w:val="Hyperlink"/>
            <w:i/>
            <w:noProof/>
            <w:lang w:val="en-GB"/>
          </w:rPr>
          <w:t>ing</w:t>
        </w:r>
        <w:r w:rsidRPr="004E539B">
          <w:rPr>
            <w:rStyle w:val="Hyperlink"/>
            <w:i/>
            <w:noProof/>
            <w:lang w:val="en-GB"/>
          </w:rPr>
          <w:t xml:space="preserve"> Construction Permits for Places of Worship</w:t>
        </w:r>
        <w:r w:rsidRPr="004E539B">
          <w:rPr>
            <w:noProof/>
          </w:rPr>
          <w:tab/>
        </w:r>
        <w:r w:rsidRPr="004E539B">
          <w:rPr>
            <w:noProof/>
          </w:rPr>
          <w:fldChar w:fldCharType="begin"/>
        </w:r>
        <w:r w:rsidRPr="004E539B">
          <w:rPr>
            <w:noProof/>
          </w:rPr>
          <w:instrText xml:space="preserve"> PAGEREF _Toc28008523 \h </w:instrText>
        </w:r>
        <w:r w:rsidRPr="004E539B">
          <w:rPr>
            <w:noProof/>
          </w:rPr>
        </w:r>
        <w:r w:rsidRPr="004E539B">
          <w:rPr>
            <w:noProof/>
          </w:rPr>
          <w:fldChar w:fldCharType="separate"/>
        </w:r>
        <w:r w:rsidRPr="004E539B">
          <w:rPr>
            <w:noProof/>
          </w:rPr>
          <w:t>7</w:t>
        </w:r>
        <w:r w:rsidRPr="004E539B">
          <w:rPr>
            <w:noProof/>
          </w:rPr>
          <w:fldChar w:fldCharType="end"/>
        </w:r>
      </w:hyperlink>
    </w:p>
    <w:p w:rsidR="003F50C1" w:rsidRPr="00964583" w:rsidRDefault="005A171E" w:rsidP="003F50C1">
      <w:pPr>
        <w:pStyle w:val="TOC3"/>
        <w:tabs>
          <w:tab w:val="left" w:pos="1100"/>
          <w:tab w:val="right" w:leader="dot" w:pos="9621"/>
        </w:tabs>
        <w:spacing w:line="360" w:lineRule="auto"/>
        <w:rPr>
          <w:noProof/>
        </w:rPr>
      </w:pPr>
      <w:hyperlink w:anchor="_Toc28008524" w:history="1">
        <w:r w:rsidRPr="004E539B">
          <w:rPr>
            <w:rStyle w:val="Hyperlink"/>
            <w:i/>
            <w:noProof/>
            <w:lang w:val="en-GB"/>
          </w:rPr>
          <w:t>2.</w:t>
        </w:r>
        <w:r w:rsidRPr="00964583">
          <w:rPr>
            <w:noProof/>
          </w:rPr>
          <w:tab/>
        </w:r>
        <w:r w:rsidRPr="004E539B">
          <w:rPr>
            <w:rStyle w:val="Hyperlink"/>
            <w:i/>
            <w:noProof/>
            <w:lang w:val="en-GB"/>
          </w:rPr>
          <w:t>Vandalism and Property Damage to Places of Worship</w:t>
        </w:r>
        <w:r w:rsidRPr="004E539B">
          <w:rPr>
            <w:noProof/>
          </w:rPr>
          <w:tab/>
        </w:r>
        <w:r w:rsidRPr="004E539B">
          <w:rPr>
            <w:noProof/>
          </w:rPr>
          <w:fldChar w:fldCharType="begin"/>
        </w:r>
        <w:r w:rsidRPr="004E539B">
          <w:rPr>
            <w:noProof/>
          </w:rPr>
          <w:instrText xml:space="preserve"> PAGEREF _Toc28008524 \h </w:instrText>
        </w:r>
        <w:r w:rsidRPr="004E539B">
          <w:rPr>
            <w:noProof/>
          </w:rPr>
        </w:r>
        <w:r w:rsidRPr="004E539B">
          <w:rPr>
            <w:noProof/>
          </w:rPr>
          <w:fldChar w:fldCharType="separate"/>
        </w:r>
        <w:r w:rsidRPr="004E539B">
          <w:rPr>
            <w:noProof/>
          </w:rPr>
          <w:t>8</w:t>
        </w:r>
        <w:r w:rsidRPr="004E539B">
          <w:rPr>
            <w:noProof/>
          </w:rPr>
          <w:fldChar w:fldCharType="end"/>
        </w:r>
      </w:hyperlink>
    </w:p>
    <w:p w:rsidR="003F50C1" w:rsidRPr="00964583" w:rsidRDefault="005A171E" w:rsidP="003F50C1">
      <w:pPr>
        <w:pStyle w:val="TOC3"/>
        <w:tabs>
          <w:tab w:val="left" w:pos="1100"/>
          <w:tab w:val="right" w:leader="dot" w:pos="9621"/>
        </w:tabs>
        <w:spacing w:line="360" w:lineRule="auto"/>
        <w:rPr>
          <w:noProof/>
        </w:rPr>
      </w:pPr>
      <w:hyperlink w:anchor="_Toc28008525" w:history="1">
        <w:r w:rsidRPr="004E539B">
          <w:rPr>
            <w:rStyle w:val="Hyperlink"/>
            <w:i/>
            <w:noProof/>
            <w:lang w:val="en-GB"/>
          </w:rPr>
          <w:t>3.</w:t>
        </w:r>
        <w:r w:rsidRPr="00964583">
          <w:rPr>
            <w:noProof/>
          </w:rPr>
          <w:tab/>
        </w:r>
        <w:r w:rsidRPr="004E539B">
          <w:rPr>
            <w:rStyle w:val="Hyperlink"/>
            <w:i/>
            <w:noProof/>
            <w:lang w:val="en-GB"/>
          </w:rPr>
          <w:t>Interruptions of Religious Meetings</w:t>
        </w:r>
        <w:r w:rsidRPr="004E539B">
          <w:rPr>
            <w:noProof/>
          </w:rPr>
          <w:tab/>
        </w:r>
        <w:r w:rsidRPr="004E539B">
          <w:rPr>
            <w:noProof/>
          </w:rPr>
          <w:fldChar w:fldCharType="begin"/>
        </w:r>
        <w:r w:rsidRPr="004E539B">
          <w:rPr>
            <w:noProof/>
          </w:rPr>
          <w:instrText xml:space="preserve"> PAGEREF _Toc28008525 \h </w:instrText>
        </w:r>
        <w:r w:rsidRPr="004E539B">
          <w:rPr>
            <w:noProof/>
          </w:rPr>
        </w:r>
        <w:r w:rsidRPr="004E539B">
          <w:rPr>
            <w:noProof/>
          </w:rPr>
          <w:fldChar w:fldCharType="separate"/>
        </w:r>
        <w:r w:rsidRPr="004E539B">
          <w:rPr>
            <w:noProof/>
          </w:rPr>
          <w:t>9</w:t>
        </w:r>
        <w:r w:rsidRPr="004E539B">
          <w:rPr>
            <w:noProof/>
          </w:rPr>
          <w:fldChar w:fldCharType="end"/>
        </w:r>
      </w:hyperlink>
    </w:p>
    <w:p w:rsidR="003F50C1" w:rsidRPr="00964583" w:rsidRDefault="005A171E" w:rsidP="003F50C1">
      <w:pPr>
        <w:pStyle w:val="TOC1"/>
        <w:jc w:val="both"/>
        <w:rPr>
          <w:rFonts w:ascii="Times New Roman" w:hAnsi="Times New Roman"/>
          <w:b w:val="0"/>
          <w:caps w:val="0"/>
          <w:sz w:val="24"/>
          <w:szCs w:val="24"/>
          <w:lang w:val="en-US"/>
        </w:rPr>
      </w:pPr>
      <w:hyperlink w:anchor="_Toc28008545" w:history="1">
        <w:r w:rsidRPr="00964583">
          <w:rPr>
            <w:rStyle w:val="Hyperlink"/>
            <w:rFonts w:ascii="Times New Roman" w:hAnsi="Times New Roman"/>
            <w:b w:val="0"/>
            <w:sz w:val="24"/>
            <w:szCs w:val="24"/>
          </w:rPr>
          <w:t>III.</w:t>
        </w:r>
        <w:r w:rsidRPr="00964583">
          <w:rPr>
            <w:rFonts w:ascii="Times New Roman" w:hAnsi="Times New Roman"/>
            <w:b w:val="0"/>
            <w:caps w:val="0"/>
            <w:sz w:val="24"/>
            <w:szCs w:val="24"/>
            <w:lang w:val="en-US"/>
          </w:rPr>
          <w:t xml:space="preserve"> </w:t>
        </w:r>
        <w:r w:rsidRPr="00964583">
          <w:rPr>
            <w:rStyle w:val="Hyperlink"/>
            <w:rFonts w:ascii="Times New Roman" w:hAnsi="Times New Roman"/>
            <w:b w:val="0"/>
            <w:sz w:val="24"/>
            <w:szCs w:val="24"/>
          </w:rPr>
          <w:t>CONCLUSION AND RECOMMENDATIONS</w:t>
        </w:r>
        <w:r w:rsidRPr="00964583">
          <w:rPr>
            <w:rFonts w:ascii="Times New Roman" w:hAnsi="Times New Roman"/>
            <w:b w:val="0"/>
            <w:sz w:val="24"/>
            <w:szCs w:val="24"/>
          </w:rPr>
          <w:tab/>
        </w:r>
        <w:r w:rsidRPr="00964583">
          <w:rPr>
            <w:rFonts w:ascii="Times New Roman" w:hAnsi="Times New Roman"/>
            <w:b w:val="0"/>
            <w:sz w:val="24"/>
            <w:szCs w:val="24"/>
          </w:rPr>
          <w:fldChar w:fldCharType="begin"/>
        </w:r>
        <w:r w:rsidRPr="00964583">
          <w:rPr>
            <w:rFonts w:ascii="Times New Roman" w:hAnsi="Times New Roman"/>
            <w:b w:val="0"/>
            <w:sz w:val="24"/>
            <w:szCs w:val="24"/>
          </w:rPr>
          <w:instrText xml:space="preserve"> PAGEREF _Toc28008545 \h </w:instrText>
        </w:r>
        <w:r w:rsidRPr="00964583">
          <w:rPr>
            <w:rFonts w:ascii="Times New Roman" w:hAnsi="Times New Roman"/>
            <w:b w:val="0"/>
            <w:sz w:val="24"/>
            <w:szCs w:val="24"/>
          </w:rPr>
        </w:r>
        <w:r w:rsidRPr="00964583">
          <w:rPr>
            <w:rFonts w:ascii="Times New Roman" w:hAnsi="Times New Roman"/>
            <w:b w:val="0"/>
            <w:sz w:val="24"/>
            <w:szCs w:val="24"/>
          </w:rPr>
          <w:fldChar w:fldCharType="separate"/>
        </w:r>
        <w:r w:rsidRPr="00964583">
          <w:rPr>
            <w:rFonts w:ascii="Times New Roman" w:hAnsi="Times New Roman"/>
            <w:b w:val="0"/>
            <w:sz w:val="24"/>
            <w:szCs w:val="24"/>
          </w:rPr>
          <w:t>9</w:t>
        </w:r>
        <w:r w:rsidRPr="00964583">
          <w:rPr>
            <w:rFonts w:ascii="Times New Roman" w:hAnsi="Times New Roman"/>
            <w:b w:val="0"/>
            <w:sz w:val="24"/>
            <w:szCs w:val="24"/>
          </w:rPr>
          <w:fldChar w:fldCharType="end"/>
        </w:r>
      </w:hyperlink>
    </w:p>
    <w:p w:rsidR="003F50C1" w:rsidRPr="001803E0" w:rsidRDefault="005A171E" w:rsidP="003F50C1">
      <w:pPr>
        <w:spacing w:after="120" w:line="360" w:lineRule="auto"/>
        <w:jc w:val="both"/>
        <w:rPr>
          <w:rFonts w:ascii="Times New Roman" w:hAnsi="Times New Roman"/>
          <w:bCs/>
          <w:noProof/>
          <w:sz w:val="24"/>
          <w:szCs w:val="24"/>
          <w:lang w:val="en-GB"/>
        </w:rPr>
      </w:pPr>
      <w:r w:rsidRPr="004E539B">
        <w:rPr>
          <w:rFonts w:ascii="Times New Roman" w:hAnsi="Times New Roman"/>
          <w:bCs/>
          <w:noProof/>
          <w:sz w:val="24"/>
          <w:szCs w:val="24"/>
          <w:lang w:val="en-GB"/>
        </w:rPr>
        <w:fldChar w:fldCharType="end"/>
      </w:r>
    </w:p>
    <w:p w:rsidR="003F50C1" w:rsidRPr="00B1070A" w:rsidRDefault="005A171E" w:rsidP="003F50C1">
      <w:pPr>
        <w:spacing w:before="60"/>
        <w:rPr>
          <w:rFonts w:ascii="Times New Roman" w:hAnsi="Times New Roman"/>
          <w:lang w:val="en-GB"/>
        </w:rPr>
      </w:pPr>
    </w:p>
    <w:p w:rsidR="003F50C1" w:rsidRPr="00B1070A" w:rsidRDefault="005A171E" w:rsidP="003F50C1">
      <w:pPr>
        <w:jc w:val="both"/>
        <w:rPr>
          <w:rFonts w:ascii="Times New Roman" w:hAnsi="Times New Roman"/>
          <w:b/>
          <w:i/>
          <w:sz w:val="24"/>
          <w:szCs w:val="24"/>
          <w:lang w:val="en-GB"/>
        </w:rPr>
      </w:pPr>
    </w:p>
    <w:p w:rsidR="003F50C1" w:rsidRPr="00B1070A" w:rsidRDefault="005A171E" w:rsidP="003F50C1">
      <w:pPr>
        <w:rPr>
          <w:rFonts w:ascii="Times New Roman" w:hAnsi="Times New Roman"/>
          <w:b/>
          <w:i/>
          <w:color w:val="FF0000"/>
          <w:sz w:val="24"/>
          <w:szCs w:val="24"/>
          <w:lang w:val="en-GB"/>
        </w:rPr>
        <w:sectPr w:rsidR="003F50C1" w:rsidRPr="00B1070A" w:rsidSect="003F50C1">
          <w:headerReference w:type="default" r:id="rId10"/>
          <w:headerReference w:type="first" r:id="rId11"/>
          <w:footerReference w:type="first" r:id="rId12"/>
          <w:pgSz w:w="11899" w:h="16838" w:code="9"/>
          <w:pgMar w:top="238" w:right="1134" w:bottom="250" w:left="1134" w:header="0" w:footer="0" w:gutter="0"/>
          <w:paperSrc w:first="1" w:other="1"/>
          <w:pgNumType w:start="0"/>
          <w:cols w:space="720"/>
          <w:titlePg/>
          <w:docGrid w:linePitch="326"/>
        </w:sect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839"/>
      </w:tblGrid>
      <w:tr w:rsidR="000F47A9" w:rsidTr="003F50C1">
        <w:trPr>
          <w:trHeight w:val="2325"/>
        </w:trPr>
        <w:tc>
          <w:tcPr>
            <w:tcW w:w="9839" w:type="dxa"/>
            <w:shd w:val="clear" w:color="auto" w:fill="D3DFEE"/>
          </w:tcPr>
          <w:p w:rsidR="003F50C1" w:rsidRPr="00964583" w:rsidRDefault="005A171E" w:rsidP="003F50C1">
            <w:pPr>
              <w:pStyle w:val="Heading1"/>
              <w:numPr>
                <w:ilvl w:val="0"/>
                <w:numId w:val="0"/>
              </w:numPr>
              <w:rPr>
                <w:rFonts w:ascii="Times New Roman" w:eastAsia="Malgun Gothic" w:hAnsi="Times New Roman"/>
                <w:bCs/>
                <w:color w:val="auto"/>
                <w:lang w:val="en-GB"/>
              </w:rPr>
            </w:pPr>
            <w:bookmarkStart w:id="1" w:name="_Toc354402755"/>
            <w:bookmarkStart w:id="2" w:name="_Toc518998911"/>
            <w:bookmarkStart w:id="3" w:name="_Toc28008516"/>
            <w:r w:rsidRPr="00964583">
              <w:rPr>
                <w:rFonts w:ascii="Times New Roman" w:eastAsia="Malgun Gothic" w:hAnsi="Times New Roman"/>
                <w:bCs/>
                <w:color w:val="auto"/>
                <w:lang w:val="en-GB"/>
              </w:rPr>
              <w:lastRenderedPageBreak/>
              <w:t>SUMMARY OF THE SUBMISSION</w:t>
            </w:r>
            <w:bookmarkEnd w:id="1"/>
            <w:bookmarkEnd w:id="2"/>
            <w:bookmarkEnd w:id="3"/>
          </w:p>
          <w:p w:rsidR="003F50C1" w:rsidRPr="00B1070A" w:rsidRDefault="005A171E" w:rsidP="003F50C1">
            <w:pPr>
              <w:topLinePunct/>
              <w:spacing w:after="240"/>
              <w:ind w:right="213"/>
              <w:jc w:val="both"/>
              <w:rPr>
                <w:rFonts w:ascii="Times New Roman" w:eastAsia="Malgun Gothic" w:hAnsi="Times New Roman"/>
                <w:bCs/>
                <w:kern w:val="2"/>
                <w:sz w:val="24"/>
                <w:szCs w:val="24"/>
                <w:lang w:val="en-GB"/>
              </w:rPr>
            </w:pPr>
            <w:r w:rsidRPr="00B1070A">
              <w:rPr>
                <w:rFonts w:ascii="Times New Roman" w:eastAsia="Malgun Gothic" w:hAnsi="Times New Roman"/>
                <w:bCs/>
                <w:kern w:val="2"/>
                <w:sz w:val="24"/>
                <w:szCs w:val="24"/>
                <w:lang w:val="en-GB"/>
              </w:rPr>
              <w:t xml:space="preserve">This submission to the Human Rights Committee (CCPR) on Sri Lanka highlights violations of the provisions of the International Covenant on Civil and Political Rights (The Covenant) </w:t>
            </w:r>
            <w:r>
              <w:rPr>
                <w:rFonts w:ascii="Times New Roman" w:eastAsia="Malgun Gothic" w:hAnsi="Times New Roman"/>
                <w:bCs/>
                <w:kern w:val="2"/>
                <w:sz w:val="24"/>
                <w:szCs w:val="24"/>
                <w:lang w:val="en-GB"/>
              </w:rPr>
              <w:t xml:space="preserve">prior </w:t>
            </w:r>
            <w:r w:rsidRPr="00B1070A">
              <w:rPr>
                <w:rFonts w:ascii="Times New Roman" w:eastAsia="Malgun Gothic" w:hAnsi="Times New Roman"/>
                <w:bCs/>
                <w:kern w:val="2"/>
                <w:sz w:val="24"/>
                <w:szCs w:val="24"/>
                <w:lang w:val="en-GB"/>
              </w:rPr>
              <w:t>to the adoption</w:t>
            </w:r>
            <w:r w:rsidRPr="00B1070A">
              <w:rPr>
                <w:rFonts w:ascii="Times New Roman" w:eastAsia="Malgun Gothic" w:hAnsi="Times New Roman"/>
                <w:b/>
                <w:bCs/>
                <w:kern w:val="2"/>
                <w:sz w:val="24"/>
                <w:szCs w:val="24"/>
                <w:lang w:val="en-GB"/>
              </w:rPr>
              <w:t xml:space="preserve"> </w:t>
            </w:r>
            <w:r w:rsidRPr="00B1070A">
              <w:rPr>
                <w:rFonts w:ascii="Times New Roman" w:eastAsia="Malgun Gothic" w:hAnsi="Times New Roman"/>
                <w:bCs/>
                <w:kern w:val="2"/>
                <w:sz w:val="24"/>
                <w:szCs w:val="24"/>
                <w:lang w:val="en-GB"/>
              </w:rPr>
              <w:t>of the</w:t>
            </w:r>
            <w:r w:rsidRPr="00B1070A">
              <w:rPr>
                <w:rFonts w:ascii="Times New Roman" w:eastAsia="Malgun Gothic" w:hAnsi="Times New Roman"/>
                <w:bCs/>
                <w:i/>
                <w:kern w:val="2"/>
                <w:sz w:val="24"/>
                <w:szCs w:val="24"/>
                <w:lang w:val="en-GB"/>
              </w:rPr>
              <w:t xml:space="preserve"> List of Issues </w:t>
            </w:r>
            <w:r w:rsidRPr="00B1070A">
              <w:rPr>
                <w:rFonts w:ascii="Times New Roman" w:eastAsia="Malgun Gothic" w:hAnsi="Times New Roman"/>
                <w:bCs/>
                <w:kern w:val="2"/>
                <w:sz w:val="24"/>
                <w:szCs w:val="24"/>
                <w:lang w:val="en-GB"/>
              </w:rPr>
              <w:t>to be taken up in connection wi</w:t>
            </w:r>
            <w:r w:rsidRPr="00B1070A">
              <w:rPr>
                <w:rFonts w:ascii="Times New Roman" w:eastAsia="Malgun Gothic" w:hAnsi="Times New Roman"/>
                <w:bCs/>
                <w:kern w:val="2"/>
                <w:sz w:val="24"/>
                <w:szCs w:val="24"/>
                <w:lang w:val="en-GB"/>
              </w:rPr>
              <w:t>th the consideration of the</w:t>
            </w:r>
            <w:r>
              <w:rPr>
                <w:rFonts w:ascii="Times New Roman" w:eastAsia="Malgun Gothic" w:hAnsi="Times New Roman"/>
                <w:bCs/>
                <w:kern w:val="2"/>
                <w:sz w:val="24"/>
                <w:szCs w:val="24"/>
                <w:lang w:val="en-GB"/>
              </w:rPr>
              <w:t xml:space="preserve"> 6</w:t>
            </w:r>
            <w:r w:rsidRPr="00964583">
              <w:rPr>
                <w:rFonts w:ascii="Times New Roman" w:eastAsia="Malgun Gothic" w:hAnsi="Times New Roman"/>
                <w:bCs/>
                <w:kern w:val="2"/>
                <w:sz w:val="24"/>
                <w:szCs w:val="24"/>
                <w:vertAlign w:val="superscript"/>
                <w:lang w:val="en-GB"/>
              </w:rPr>
              <w:t>th</w:t>
            </w:r>
            <w:r>
              <w:rPr>
                <w:rFonts w:ascii="Times New Roman" w:eastAsia="Malgun Gothic" w:hAnsi="Times New Roman"/>
                <w:bCs/>
                <w:kern w:val="2"/>
                <w:sz w:val="24"/>
                <w:szCs w:val="24"/>
                <w:lang w:val="en-GB"/>
              </w:rPr>
              <w:t xml:space="preserve"> r</w:t>
            </w:r>
            <w:r w:rsidRPr="00B1070A">
              <w:rPr>
                <w:rFonts w:ascii="Times New Roman" w:eastAsia="Malgun Gothic" w:hAnsi="Times New Roman"/>
                <w:bCs/>
                <w:kern w:val="2"/>
                <w:sz w:val="24"/>
                <w:szCs w:val="24"/>
                <w:lang w:val="en-GB"/>
              </w:rPr>
              <w:t>eport of Sri Lanka.</w:t>
            </w:r>
          </w:p>
          <w:p w:rsidR="003F50C1" w:rsidRDefault="005A171E" w:rsidP="003F50C1">
            <w:pPr>
              <w:ind w:right="340"/>
              <w:jc w:val="both"/>
              <w:rPr>
                <w:rFonts w:eastAsia="Malgun Gothic"/>
                <w:lang w:val="en-GB"/>
              </w:rPr>
            </w:pPr>
            <w:r w:rsidRPr="00B1070A">
              <w:rPr>
                <w:rFonts w:ascii="Times New Roman" w:eastAsia="Malgun Gothic" w:hAnsi="Times New Roman"/>
                <w:bCs/>
                <w:kern w:val="2"/>
                <w:sz w:val="24"/>
                <w:szCs w:val="24"/>
                <w:lang w:val="en-GB"/>
              </w:rPr>
              <w:t>Jehovah’s Witnesses in Sri Lanka, and as a worldwide organisation, respectfully request the government of Sri Lanka to:</w:t>
            </w:r>
          </w:p>
          <w:p w:rsidR="003F50C1" w:rsidRDefault="005A171E" w:rsidP="003F50C1">
            <w:pPr>
              <w:pStyle w:val="ListParagraph"/>
              <w:topLinePunct/>
              <w:ind w:right="227"/>
              <w:jc w:val="both"/>
              <w:rPr>
                <w:rFonts w:ascii="Times New Roman" w:eastAsia="Malgun Gothic" w:hAnsi="Times New Roman"/>
                <w:bCs/>
                <w:kern w:val="2"/>
                <w:sz w:val="24"/>
                <w:szCs w:val="24"/>
                <w:lang w:val="en-GB"/>
              </w:rPr>
            </w:pPr>
          </w:p>
          <w:p w:rsidR="003F50C1" w:rsidRPr="003335A1" w:rsidRDefault="005A171E" w:rsidP="003F50C1">
            <w:pPr>
              <w:pStyle w:val="ListParagraph"/>
              <w:numPr>
                <w:ilvl w:val="0"/>
                <w:numId w:val="32"/>
              </w:numPr>
              <w:topLinePunct/>
              <w:spacing w:after="240"/>
              <w:ind w:left="1080" w:right="227"/>
              <w:jc w:val="both"/>
              <w:rPr>
                <w:rFonts w:eastAsia="Malgun Gothic"/>
                <w:lang w:val="en-GB"/>
              </w:rPr>
            </w:pPr>
            <w:r w:rsidRPr="003335A1">
              <w:rPr>
                <w:rFonts w:ascii="Times New Roman" w:eastAsia="Malgun Gothic" w:hAnsi="Times New Roman"/>
                <w:bCs/>
                <w:kern w:val="2"/>
                <w:sz w:val="24"/>
                <w:szCs w:val="24"/>
                <w:lang w:val="en-GB"/>
              </w:rPr>
              <w:t xml:space="preserve">Ensure that </w:t>
            </w:r>
            <w:r>
              <w:rPr>
                <w:rFonts w:ascii="Times New Roman" w:eastAsia="Malgun Gothic" w:hAnsi="Times New Roman"/>
                <w:bCs/>
                <w:kern w:val="2"/>
                <w:sz w:val="24"/>
                <w:szCs w:val="24"/>
                <w:lang w:val="en-GB"/>
              </w:rPr>
              <w:t>p</w:t>
            </w:r>
            <w:r w:rsidRPr="003335A1">
              <w:rPr>
                <w:rFonts w:ascii="Times New Roman" w:eastAsia="Malgun Gothic" w:hAnsi="Times New Roman"/>
                <w:bCs/>
                <w:kern w:val="2"/>
                <w:sz w:val="24"/>
                <w:szCs w:val="24"/>
                <w:lang w:val="en-GB"/>
              </w:rPr>
              <w:t xml:space="preserve">olice officials provide protection and promptly investigate physical </w:t>
            </w:r>
            <w:r w:rsidRPr="003335A1">
              <w:rPr>
                <w:rFonts w:ascii="Times New Roman" w:eastAsia="Malgun Gothic" w:hAnsi="Times New Roman"/>
                <w:bCs/>
                <w:kern w:val="2"/>
                <w:sz w:val="24"/>
                <w:szCs w:val="24"/>
                <w:lang w:val="en-GB"/>
              </w:rPr>
              <w:t>assaults against Jehovah’s Witnesses</w:t>
            </w:r>
          </w:p>
          <w:p w:rsidR="003F50C1" w:rsidRPr="003335A1" w:rsidRDefault="005A171E" w:rsidP="003F50C1">
            <w:pPr>
              <w:pStyle w:val="ListParagraph"/>
              <w:numPr>
                <w:ilvl w:val="0"/>
                <w:numId w:val="32"/>
              </w:numPr>
              <w:topLinePunct/>
              <w:spacing w:after="240"/>
              <w:ind w:left="1080" w:right="227"/>
              <w:jc w:val="both"/>
              <w:rPr>
                <w:rFonts w:eastAsia="Malgun Gothic"/>
                <w:lang w:val="en-GB"/>
              </w:rPr>
            </w:pPr>
            <w:r w:rsidRPr="003335A1">
              <w:rPr>
                <w:rFonts w:ascii="Times New Roman" w:eastAsia="Malgun Gothic" w:hAnsi="Times New Roman"/>
                <w:bCs/>
                <w:kern w:val="2"/>
                <w:sz w:val="24"/>
                <w:szCs w:val="24"/>
                <w:lang w:val="en-GB"/>
              </w:rPr>
              <w:t xml:space="preserve">Prevent the vandalism of the places of worship of Jehovah’s Witnesses and the interruption of their religious meetings </w:t>
            </w:r>
          </w:p>
          <w:p w:rsidR="003F50C1" w:rsidRPr="003335A1" w:rsidRDefault="005A171E" w:rsidP="003F50C1">
            <w:pPr>
              <w:pStyle w:val="ListParagraph"/>
              <w:numPr>
                <w:ilvl w:val="0"/>
                <w:numId w:val="32"/>
              </w:numPr>
              <w:topLinePunct/>
              <w:spacing w:after="240"/>
              <w:ind w:left="1080" w:right="227"/>
              <w:jc w:val="both"/>
              <w:rPr>
                <w:rFonts w:eastAsia="Malgun Gothic"/>
                <w:lang w:val="en-GB"/>
              </w:rPr>
            </w:pPr>
            <w:r w:rsidRPr="003335A1">
              <w:rPr>
                <w:rFonts w:ascii="Times New Roman" w:eastAsia="Malgun Gothic" w:hAnsi="Times New Roman"/>
                <w:bCs/>
                <w:kern w:val="2"/>
                <w:sz w:val="24"/>
                <w:szCs w:val="24"/>
                <w:lang w:val="en-GB"/>
              </w:rPr>
              <w:t>Prosecute perpetrators of criminal acts against Jehovah’s Witnesses or their places of worship</w:t>
            </w:r>
          </w:p>
          <w:p w:rsidR="003F50C1" w:rsidRPr="003335A1" w:rsidRDefault="005A171E" w:rsidP="003F50C1">
            <w:pPr>
              <w:pStyle w:val="ListParagraph"/>
              <w:numPr>
                <w:ilvl w:val="0"/>
                <w:numId w:val="32"/>
              </w:numPr>
              <w:topLinePunct/>
              <w:spacing w:after="240"/>
              <w:ind w:left="1080" w:right="227"/>
              <w:jc w:val="both"/>
              <w:rPr>
                <w:rFonts w:eastAsia="Malgun Gothic"/>
                <w:lang w:val="en-GB"/>
              </w:rPr>
            </w:pPr>
            <w:r w:rsidRPr="003335A1">
              <w:rPr>
                <w:rFonts w:ascii="Times New Roman" w:eastAsia="Malgun Gothic" w:hAnsi="Times New Roman"/>
                <w:bCs/>
                <w:kern w:val="2"/>
                <w:sz w:val="24"/>
                <w:szCs w:val="24"/>
                <w:lang w:val="en-GB"/>
              </w:rPr>
              <w:t>With</w:t>
            </w:r>
            <w:r w:rsidRPr="003335A1">
              <w:rPr>
                <w:rFonts w:ascii="Times New Roman" w:eastAsia="Malgun Gothic" w:hAnsi="Times New Roman"/>
                <w:bCs/>
                <w:kern w:val="2"/>
                <w:sz w:val="24"/>
                <w:szCs w:val="24"/>
                <w:lang w:val="en-GB"/>
              </w:rPr>
              <w:t>draw the non-statutory 2008 circular used arbitrarily to restrict the construction of places of worship</w:t>
            </w:r>
          </w:p>
          <w:p w:rsidR="003F50C1" w:rsidRPr="003335A1" w:rsidRDefault="005A171E" w:rsidP="003F50C1">
            <w:pPr>
              <w:pStyle w:val="ListParagraph"/>
              <w:numPr>
                <w:ilvl w:val="0"/>
                <w:numId w:val="32"/>
              </w:numPr>
              <w:topLinePunct/>
              <w:spacing w:after="240"/>
              <w:ind w:left="1080" w:right="227"/>
              <w:jc w:val="both"/>
              <w:rPr>
                <w:rFonts w:eastAsia="Malgun Gothic"/>
                <w:lang w:val="en-GB"/>
              </w:rPr>
            </w:pPr>
            <w:r w:rsidRPr="003335A1">
              <w:rPr>
                <w:rFonts w:ascii="Times New Roman" w:eastAsia="Malgun Gothic" w:hAnsi="Times New Roman"/>
                <w:bCs/>
                <w:kern w:val="2"/>
                <w:sz w:val="24"/>
                <w:szCs w:val="24"/>
                <w:lang w:val="en-GB"/>
              </w:rPr>
              <w:t xml:space="preserve">Issue construction permits to Jehovah’s Witnesses and allow them to build places of worship peacefully </w:t>
            </w:r>
            <w:r>
              <w:rPr>
                <w:rFonts w:ascii="Times New Roman" w:eastAsia="Malgun Gothic" w:hAnsi="Times New Roman"/>
                <w:bCs/>
                <w:kern w:val="2"/>
                <w:sz w:val="24"/>
                <w:szCs w:val="24"/>
                <w:lang w:val="en-GB"/>
              </w:rPr>
              <w:t xml:space="preserve">and </w:t>
            </w:r>
            <w:r w:rsidRPr="003335A1">
              <w:rPr>
                <w:rFonts w:ascii="Times New Roman" w:eastAsia="Malgun Gothic" w:hAnsi="Times New Roman"/>
                <w:bCs/>
                <w:kern w:val="2"/>
                <w:sz w:val="24"/>
                <w:szCs w:val="24"/>
                <w:lang w:val="en-GB"/>
              </w:rPr>
              <w:t>without hindrance</w:t>
            </w:r>
          </w:p>
          <w:p w:rsidR="003F50C1" w:rsidRPr="00B1070A" w:rsidRDefault="005A171E" w:rsidP="003F50C1">
            <w:pPr>
              <w:pStyle w:val="ListParagraph"/>
              <w:numPr>
                <w:ilvl w:val="0"/>
                <w:numId w:val="32"/>
              </w:numPr>
              <w:topLinePunct/>
              <w:spacing w:after="240"/>
              <w:ind w:left="1080" w:right="227"/>
              <w:jc w:val="both"/>
              <w:rPr>
                <w:rFonts w:eastAsia="Malgun Gothic"/>
                <w:lang w:val="en-GB"/>
              </w:rPr>
            </w:pPr>
            <w:r w:rsidRPr="00051C1C">
              <w:rPr>
                <w:rFonts w:ascii="Times New Roman" w:eastAsia="Malgun Gothic" w:hAnsi="Times New Roman"/>
                <w:bCs/>
                <w:kern w:val="2"/>
                <w:sz w:val="24"/>
                <w:szCs w:val="24"/>
                <w:lang w:val="en-GB"/>
              </w:rPr>
              <w:t xml:space="preserve">Abide by its commitment to </w:t>
            </w:r>
            <w:r w:rsidRPr="00051C1C">
              <w:rPr>
                <w:rFonts w:ascii="Times New Roman" w:eastAsia="Malgun Gothic" w:hAnsi="Times New Roman"/>
                <w:bCs/>
                <w:kern w:val="2"/>
                <w:sz w:val="24"/>
                <w:szCs w:val="24"/>
                <w:lang w:val="en-GB"/>
              </w:rPr>
              <w:t xml:space="preserve">uphold the fundamental freedoms guaranteed by the </w:t>
            </w:r>
            <w:r>
              <w:rPr>
                <w:rFonts w:ascii="Times New Roman" w:eastAsia="Malgun Gothic" w:hAnsi="Times New Roman"/>
                <w:bCs/>
                <w:kern w:val="2"/>
                <w:sz w:val="24"/>
                <w:szCs w:val="24"/>
                <w:lang w:val="en-GB"/>
              </w:rPr>
              <w:t xml:space="preserve">Constitution of Sri Lanka and the </w:t>
            </w:r>
            <w:r w:rsidRPr="00051C1C">
              <w:rPr>
                <w:rFonts w:ascii="Times New Roman" w:eastAsia="Malgun Gothic" w:hAnsi="Times New Roman"/>
                <w:bCs/>
                <w:kern w:val="2"/>
                <w:sz w:val="24"/>
                <w:szCs w:val="24"/>
                <w:lang w:val="en-GB"/>
              </w:rPr>
              <w:t>Covenant for all citizens, including Jehovah’s Witnesses</w:t>
            </w:r>
          </w:p>
        </w:tc>
      </w:tr>
    </w:tbl>
    <w:p w:rsidR="003F50C1" w:rsidRPr="00B1070A" w:rsidRDefault="005A171E" w:rsidP="003F50C1">
      <w:pPr>
        <w:spacing w:after="240"/>
        <w:jc w:val="both"/>
        <w:rPr>
          <w:rFonts w:ascii="Times New Roman" w:hAnsi="Times New Roman"/>
          <w:sz w:val="24"/>
          <w:szCs w:val="24"/>
          <w:lang w:val="en-GB"/>
        </w:rPr>
      </w:pPr>
    </w:p>
    <w:p w:rsidR="003F50C1" w:rsidRPr="00B1070A" w:rsidRDefault="005A171E" w:rsidP="003F50C1">
      <w:pPr>
        <w:pStyle w:val="Heading1"/>
        <w:jc w:val="left"/>
        <w:rPr>
          <w:rFonts w:ascii="Times New Roman" w:hAnsi="Times New Roman" w:cs="Times New Roman"/>
          <w:color w:val="auto"/>
          <w:szCs w:val="24"/>
          <w:lang w:val="en-GB"/>
        </w:rPr>
      </w:pPr>
      <w:bookmarkStart w:id="4" w:name="_Toc28008517"/>
      <w:r w:rsidRPr="00B1070A">
        <w:rPr>
          <w:rFonts w:ascii="Times New Roman" w:hAnsi="Times New Roman" w:cs="Times New Roman"/>
          <w:color w:val="auto"/>
          <w:szCs w:val="24"/>
          <w:lang w:val="en-GB"/>
        </w:rPr>
        <w:t>INTRODUCTION</w:t>
      </w:r>
      <w:bookmarkEnd w:id="4"/>
    </w:p>
    <w:p w:rsidR="003F50C1" w:rsidRPr="00B1070A" w:rsidRDefault="005A171E" w:rsidP="003F50C1">
      <w:pPr>
        <w:pStyle w:val="ListParagraph"/>
        <w:numPr>
          <w:ilvl w:val="1"/>
          <w:numId w:val="4"/>
        </w:numPr>
        <w:topLinePunct/>
        <w:spacing w:after="240"/>
        <w:ind w:left="435" w:right="181"/>
        <w:jc w:val="both"/>
        <w:rPr>
          <w:rFonts w:ascii="Times New Roman" w:hAnsi="Times New Roman"/>
          <w:sz w:val="24"/>
          <w:szCs w:val="24"/>
          <w:lang w:val="en-GB"/>
        </w:rPr>
      </w:pPr>
      <w:r w:rsidRPr="00B1070A">
        <w:rPr>
          <w:rFonts w:ascii="Times New Roman" w:hAnsi="Times New Roman"/>
          <w:sz w:val="24"/>
          <w:szCs w:val="24"/>
          <w:lang w:val="en-GB"/>
        </w:rPr>
        <w:t xml:space="preserve">The European Association of Jehovah’s Witnesses is a charity registered in the United Kingdom. It </w:t>
      </w:r>
      <w:r w:rsidRPr="00B1070A">
        <w:rPr>
          <w:rFonts w:ascii="Times New Roman" w:hAnsi="Times New Roman"/>
          <w:sz w:val="24"/>
          <w:szCs w:val="24"/>
          <w:lang w:val="en-GB"/>
        </w:rPr>
        <w:t>provides support to Jehovah’s Witnesses facing fundamental human rights violations in various parts of the world.</w:t>
      </w:r>
    </w:p>
    <w:p w:rsidR="003F50C1" w:rsidRPr="002248DA" w:rsidRDefault="005A171E" w:rsidP="003F50C1">
      <w:pPr>
        <w:pStyle w:val="ListParagraph"/>
        <w:numPr>
          <w:ilvl w:val="1"/>
          <w:numId w:val="4"/>
        </w:numPr>
        <w:topLinePunct/>
        <w:spacing w:after="240"/>
        <w:ind w:left="435" w:right="181"/>
        <w:jc w:val="both"/>
        <w:rPr>
          <w:rFonts w:ascii="Times New Roman" w:hAnsi="Times New Roman"/>
          <w:sz w:val="24"/>
          <w:szCs w:val="24"/>
          <w:lang w:val="en-GB"/>
        </w:rPr>
      </w:pPr>
      <w:r w:rsidRPr="00B1070A">
        <w:rPr>
          <w:rFonts w:ascii="Times New Roman" w:hAnsi="Times New Roman"/>
          <w:sz w:val="24"/>
          <w:szCs w:val="24"/>
          <w:lang w:val="en-GB"/>
        </w:rPr>
        <w:t xml:space="preserve">Jehovah’s Witnesses have been in </w:t>
      </w:r>
      <w:r w:rsidRPr="00B1070A">
        <w:rPr>
          <w:rFonts w:ascii="Times New Roman" w:eastAsia="Malgun Gothic" w:hAnsi="Times New Roman"/>
          <w:bCs/>
          <w:kern w:val="2"/>
          <w:sz w:val="24"/>
          <w:szCs w:val="24"/>
          <w:lang w:val="en-GB"/>
        </w:rPr>
        <w:t xml:space="preserve">Sri Lanka </w:t>
      </w:r>
      <w:r w:rsidRPr="00B1070A">
        <w:rPr>
          <w:rFonts w:ascii="Times New Roman" w:hAnsi="Times New Roman"/>
          <w:sz w:val="24"/>
          <w:szCs w:val="24"/>
          <w:lang w:val="en-GB"/>
        </w:rPr>
        <w:t xml:space="preserve">for more than 100 years. </w:t>
      </w:r>
      <w:r>
        <w:rPr>
          <w:rFonts w:ascii="Times New Roman" w:hAnsi="Times New Roman"/>
          <w:sz w:val="24"/>
          <w:szCs w:val="24"/>
          <w:lang w:val="en-GB"/>
        </w:rPr>
        <w:t xml:space="preserve">Their </w:t>
      </w:r>
      <w:r w:rsidRPr="00B1070A">
        <w:rPr>
          <w:rFonts w:ascii="Times New Roman" w:hAnsi="Times New Roman"/>
          <w:sz w:val="24"/>
          <w:szCs w:val="24"/>
          <w:lang w:val="en-GB"/>
        </w:rPr>
        <w:t>first</w:t>
      </w:r>
      <w:r>
        <w:rPr>
          <w:rFonts w:ascii="Times New Roman" w:hAnsi="Times New Roman"/>
          <w:sz w:val="24"/>
          <w:szCs w:val="24"/>
          <w:lang w:val="en-GB"/>
        </w:rPr>
        <w:t xml:space="preserve"> recorded</w:t>
      </w:r>
      <w:r w:rsidRPr="00B1070A">
        <w:rPr>
          <w:rFonts w:ascii="Times New Roman" w:hAnsi="Times New Roman"/>
          <w:sz w:val="24"/>
          <w:szCs w:val="24"/>
          <w:lang w:val="en-GB"/>
        </w:rPr>
        <w:t xml:space="preserve"> activity in Sri Lanka was in 1910</w:t>
      </w:r>
      <w:r>
        <w:rPr>
          <w:rFonts w:ascii="Times New Roman" w:hAnsi="Times New Roman"/>
          <w:sz w:val="24"/>
          <w:szCs w:val="24"/>
          <w:lang w:val="en-GB"/>
        </w:rPr>
        <w:t>,</w:t>
      </w:r>
      <w:r w:rsidRPr="00B1070A">
        <w:rPr>
          <w:rFonts w:ascii="Times New Roman" w:hAnsi="Times New Roman"/>
          <w:sz w:val="24"/>
          <w:szCs w:val="24"/>
          <w:lang w:val="en-GB"/>
        </w:rPr>
        <w:t xml:space="preserve"> when </w:t>
      </w:r>
      <w:r>
        <w:rPr>
          <w:rFonts w:ascii="Times New Roman" w:hAnsi="Times New Roman"/>
          <w:sz w:val="24"/>
          <w:szCs w:val="24"/>
          <w:lang w:val="en-GB"/>
        </w:rPr>
        <w:t>they</w:t>
      </w:r>
      <w:r w:rsidRPr="00B1070A">
        <w:rPr>
          <w:rFonts w:ascii="Times New Roman" w:hAnsi="Times New Roman"/>
          <w:sz w:val="24"/>
          <w:szCs w:val="24"/>
          <w:lang w:val="en-GB"/>
        </w:rPr>
        <w:t xml:space="preserve"> arranged</w:t>
      </w:r>
      <w:r>
        <w:rPr>
          <w:rFonts w:ascii="Times New Roman" w:hAnsi="Times New Roman"/>
          <w:sz w:val="24"/>
          <w:szCs w:val="24"/>
          <w:lang w:val="en-GB"/>
        </w:rPr>
        <w:t xml:space="preserve"> for</w:t>
      </w:r>
      <w:r w:rsidRPr="00B1070A">
        <w:rPr>
          <w:rFonts w:ascii="Times New Roman" w:hAnsi="Times New Roman"/>
          <w:sz w:val="24"/>
          <w:szCs w:val="24"/>
          <w:lang w:val="en-GB"/>
        </w:rPr>
        <w:t xml:space="preserve"> </w:t>
      </w:r>
      <w:r>
        <w:rPr>
          <w:rFonts w:ascii="Times New Roman" w:hAnsi="Times New Roman"/>
          <w:sz w:val="24"/>
          <w:szCs w:val="24"/>
          <w:lang w:val="en-GB"/>
        </w:rPr>
        <w:t>religious</w:t>
      </w:r>
      <w:r w:rsidRPr="00B1070A">
        <w:rPr>
          <w:rFonts w:ascii="Times New Roman" w:hAnsi="Times New Roman"/>
          <w:sz w:val="24"/>
          <w:szCs w:val="24"/>
          <w:lang w:val="en-GB"/>
        </w:rPr>
        <w:t xml:space="preserve"> meetings</w:t>
      </w:r>
      <w:r>
        <w:rPr>
          <w:rFonts w:ascii="Times New Roman" w:hAnsi="Times New Roman"/>
          <w:sz w:val="24"/>
          <w:szCs w:val="24"/>
          <w:lang w:val="en-GB"/>
        </w:rPr>
        <w:t>.</w:t>
      </w:r>
      <w:r w:rsidRPr="004952E7">
        <w:rPr>
          <w:rFonts w:ascii="Times New Roman" w:hAnsi="Times New Roman"/>
          <w:sz w:val="24"/>
          <w:szCs w:val="24"/>
          <w:lang w:val="en-GB"/>
        </w:rPr>
        <w:t xml:space="preserve"> The Watch Tower Bible and Tract Society of Lanka was registered on 5 August 1981. </w:t>
      </w:r>
      <w:r w:rsidRPr="00B1070A">
        <w:rPr>
          <w:rFonts w:ascii="Times New Roman" w:hAnsi="Times New Roman"/>
          <w:sz w:val="24"/>
          <w:szCs w:val="24"/>
          <w:lang w:val="en-GB"/>
        </w:rPr>
        <w:t>Jehovah’s Witnesses enjoy a measure of religious freedom in Sri Lanka, but in recent years they have experienced an increase in acts of opposition, i</w:t>
      </w:r>
      <w:r w:rsidRPr="00B1070A">
        <w:rPr>
          <w:rFonts w:ascii="Times New Roman" w:hAnsi="Times New Roman"/>
          <w:sz w:val="24"/>
          <w:szCs w:val="24"/>
          <w:lang w:val="en-GB"/>
        </w:rPr>
        <w:t>ntimidation and physical violence</w:t>
      </w:r>
      <w:r>
        <w:rPr>
          <w:rFonts w:ascii="Times New Roman" w:hAnsi="Times New Roman"/>
          <w:sz w:val="24"/>
          <w:szCs w:val="24"/>
          <w:lang w:val="en-GB"/>
        </w:rPr>
        <w:t>,</w:t>
      </w:r>
      <w:r w:rsidRPr="00B1070A">
        <w:rPr>
          <w:rFonts w:ascii="Times New Roman" w:hAnsi="Times New Roman"/>
          <w:sz w:val="24"/>
          <w:szCs w:val="24"/>
          <w:lang w:val="en-GB"/>
        </w:rPr>
        <w:t xml:space="preserve"> along with police </w:t>
      </w:r>
      <w:r w:rsidRPr="00026BE5">
        <w:rPr>
          <w:rFonts w:ascii="Times New Roman" w:hAnsi="Times New Roman"/>
          <w:sz w:val="24"/>
          <w:szCs w:val="24"/>
          <w:lang w:val="en-GB"/>
        </w:rPr>
        <w:t>inaction.</w:t>
      </w:r>
    </w:p>
    <w:p w:rsidR="003F50C1" w:rsidRPr="00B1070A" w:rsidRDefault="005A171E" w:rsidP="003F50C1">
      <w:pPr>
        <w:pStyle w:val="ListParagraph"/>
        <w:numPr>
          <w:ilvl w:val="1"/>
          <w:numId w:val="4"/>
        </w:numPr>
        <w:topLinePunct/>
        <w:spacing w:after="240"/>
        <w:ind w:left="435" w:right="181"/>
        <w:jc w:val="both"/>
        <w:rPr>
          <w:rFonts w:ascii="Times New Roman" w:hAnsi="Times New Roman"/>
          <w:sz w:val="24"/>
          <w:szCs w:val="24"/>
          <w:lang w:val="en-GB"/>
        </w:rPr>
      </w:pPr>
      <w:r w:rsidRPr="002248DA">
        <w:rPr>
          <w:rFonts w:ascii="Times New Roman" w:hAnsi="Times New Roman"/>
          <w:b/>
          <w:sz w:val="24"/>
          <w:szCs w:val="24"/>
          <w:lang w:val="en-GB"/>
        </w:rPr>
        <w:t>Legal process</w:t>
      </w:r>
      <w:r>
        <w:rPr>
          <w:rFonts w:ascii="Times New Roman" w:hAnsi="Times New Roman"/>
          <w:b/>
          <w:sz w:val="24"/>
          <w:szCs w:val="24"/>
          <w:lang w:val="en-GB"/>
        </w:rPr>
        <w:t>:</w:t>
      </w:r>
      <w:r>
        <w:rPr>
          <w:rFonts w:ascii="Times New Roman" w:hAnsi="Times New Roman"/>
          <w:sz w:val="24"/>
          <w:szCs w:val="24"/>
          <w:lang w:val="en-GB"/>
        </w:rPr>
        <w:t xml:space="preserve"> </w:t>
      </w:r>
      <w:r w:rsidRPr="00B1070A">
        <w:rPr>
          <w:rFonts w:ascii="Times New Roman" w:hAnsi="Times New Roman"/>
          <w:sz w:val="24"/>
          <w:szCs w:val="24"/>
          <w:lang w:val="en-GB"/>
        </w:rPr>
        <w:t xml:space="preserve"> Problems are often compounded by the slow legal process in Sri Lanka—one criminal trial has continued for more than </w:t>
      </w:r>
      <w:r>
        <w:rPr>
          <w:rFonts w:ascii="Times New Roman" w:hAnsi="Times New Roman"/>
          <w:sz w:val="24"/>
          <w:szCs w:val="24"/>
          <w:lang w:val="en-GB"/>
        </w:rPr>
        <w:t>12</w:t>
      </w:r>
      <w:r w:rsidRPr="00B1070A">
        <w:rPr>
          <w:rFonts w:ascii="Times New Roman" w:hAnsi="Times New Roman"/>
          <w:sz w:val="24"/>
          <w:szCs w:val="24"/>
          <w:lang w:val="en-GB"/>
        </w:rPr>
        <w:t xml:space="preserve"> years. Recently, two court cases concluded with a settleme</w:t>
      </w:r>
      <w:r w:rsidRPr="00B1070A">
        <w:rPr>
          <w:rFonts w:ascii="Times New Roman" w:hAnsi="Times New Roman"/>
          <w:sz w:val="24"/>
          <w:szCs w:val="24"/>
          <w:lang w:val="en-GB"/>
        </w:rPr>
        <w:t>nt after many years of litigation. In another long-running case, three of Jehovah’s Witnesses were</w:t>
      </w:r>
      <w:r>
        <w:rPr>
          <w:rFonts w:ascii="Times New Roman" w:hAnsi="Times New Roman"/>
          <w:sz w:val="24"/>
          <w:szCs w:val="24"/>
          <w:lang w:val="en-GB"/>
        </w:rPr>
        <w:t xml:space="preserve"> ultimately</w:t>
      </w:r>
      <w:r w:rsidRPr="00B1070A">
        <w:rPr>
          <w:rFonts w:ascii="Times New Roman" w:hAnsi="Times New Roman"/>
          <w:sz w:val="24"/>
          <w:szCs w:val="24"/>
          <w:lang w:val="en-GB"/>
        </w:rPr>
        <w:t xml:space="preserve"> acquitted of all charges against them.</w:t>
      </w:r>
    </w:p>
    <w:p w:rsidR="003F50C1" w:rsidRPr="00B1070A" w:rsidRDefault="005A171E" w:rsidP="003F50C1">
      <w:pPr>
        <w:pStyle w:val="ListParagraph"/>
        <w:numPr>
          <w:ilvl w:val="1"/>
          <w:numId w:val="4"/>
        </w:numPr>
        <w:topLinePunct/>
        <w:spacing w:after="240"/>
        <w:ind w:left="435" w:right="181"/>
        <w:jc w:val="both"/>
        <w:rPr>
          <w:rFonts w:ascii="Times New Roman" w:hAnsi="Times New Roman"/>
          <w:sz w:val="24"/>
          <w:szCs w:val="24"/>
          <w:lang w:val="en-GB"/>
        </w:rPr>
      </w:pPr>
      <w:bookmarkStart w:id="5" w:name="_Toc28008518"/>
      <w:r w:rsidRPr="002248DA">
        <w:rPr>
          <w:rFonts w:ascii="Times New Roman" w:hAnsi="Times New Roman"/>
          <w:b/>
          <w:sz w:val="24"/>
          <w:szCs w:val="24"/>
          <w:lang w:val="en-GB"/>
        </w:rPr>
        <w:lastRenderedPageBreak/>
        <w:t>Places of worship</w:t>
      </w:r>
      <w:r>
        <w:rPr>
          <w:rFonts w:ascii="Times New Roman" w:hAnsi="Times New Roman"/>
          <w:b/>
          <w:sz w:val="24"/>
          <w:szCs w:val="24"/>
          <w:lang w:val="en-GB"/>
        </w:rPr>
        <w:t>:</w:t>
      </w:r>
      <w:r w:rsidRPr="002248DA">
        <w:rPr>
          <w:rFonts w:ascii="Times New Roman" w:hAnsi="Times New Roman"/>
          <w:b/>
          <w:sz w:val="24"/>
          <w:szCs w:val="24"/>
          <w:lang w:val="en-GB"/>
        </w:rPr>
        <w:t xml:space="preserve"> </w:t>
      </w:r>
      <w:r w:rsidRPr="00026BE5">
        <w:rPr>
          <w:rFonts w:ascii="Times New Roman" w:hAnsi="Times New Roman"/>
          <w:sz w:val="24"/>
          <w:szCs w:val="24"/>
          <w:lang w:val="en-GB"/>
        </w:rPr>
        <w:t xml:space="preserve"> </w:t>
      </w:r>
      <w:r w:rsidRPr="00B1070A">
        <w:rPr>
          <w:rFonts w:ascii="Times New Roman" w:hAnsi="Times New Roman"/>
          <w:sz w:val="24"/>
          <w:szCs w:val="24"/>
          <w:lang w:val="en-GB"/>
        </w:rPr>
        <w:t xml:space="preserve">It is difficult for Jehovah’s Witnesses in Sri Lanka to obtain approval </w:t>
      </w:r>
      <w:r>
        <w:rPr>
          <w:rFonts w:ascii="Times New Roman" w:hAnsi="Times New Roman"/>
          <w:sz w:val="24"/>
          <w:szCs w:val="24"/>
          <w:lang w:val="en-GB"/>
        </w:rPr>
        <w:t>for</w:t>
      </w:r>
      <w:r w:rsidRPr="00B1070A">
        <w:rPr>
          <w:rFonts w:ascii="Times New Roman" w:hAnsi="Times New Roman"/>
          <w:sz w:val="24"/>
          <w:szCs w:val="24"/>
          <w:lang w:val="en-GB"/>
        </w:rPr>
        <w:t xml:space="preserve"> build</w:t>
      </w:r>
      <w:r>
        <w:rPr>
          <w:rFonts w:ascii="Times New Roman" w:hAnsi="Times New Roman"/>
          <w:sz w:val="24"/>
          <w:szCs w:val="24"/>
          <w:lang w:val="en-GB"/>
        </w:rPr>
        <w:t>ing</w:t>
      </w:r>
      <w:r w:rsidRPr="00B1070A">
        <w:rPr>
          <w:rFonts w:ascii="Times New Roman" w:hAnsi="Times New Roman"/>
          <w:sz w:val="24"/>
          <w:szCs w:val="24"/>
          <w:lang w:val="en-GB"/>
        </w:rPr>
        <w:t xml:space="preserve"> </w:t>
      </w:r>
      <w:r>
        <w:rPr>
          <w:rFonts w:ascii="Times New Roman" w:hAnsi="Times New Roman"/>
          <w:sz w:val="24"/>
          <w:szCs w:val="24"/>
          <w:lang w:val="en-GB"/>
        </w:rPr>
        <w:t>pl</w:t>
      </w:r>
      <w:r>
        <w:rPr>
          <w:rFonts w:ascii="Times New Roman" w:hAnsi="Times New Roman"/>
          <w:sz w:val="24"/>
          <w:szCs w:val="24"/>
          <w:lang w:val="en-GB"/>
        </w:rPr>
        <w:t>ace</w:t>
      </w:r>
      <w:r w:rsidRPr="00B1070A">
        <w:rPr>
          <w:rFonts w:ascii="Times New Roman" w:hAnsi="Times New Roman"/>
          <w:sz w:val="24"/>
          <w:szCs w:val="24"/>
          <w:lang w:val="en-GB"/>
        </w:rPr>
        <w:t xml:space="preserve">s of worship (Kingdom Halls). Local government officials refer to a non-statutory 2008 government circular issued by the then Ministry of Buddha </w:t>
      </w:r>
      <w:proofErr w:type="spellStart"/>
      <w:r w:rsidRPr="00B1070A">
        <w:rPr>
          <w:rFonts w:ascii="Times New Roman" w:hAnsi="Times New Roman"/>
          <w:sz w:val="24"/>
          <w:szCs w:val="24"/>
          <w:lang w:val="en-GB"/>
        </w:rPr>
        <w:t>Sasana</w:t>
      </w:r>
      <w:proofErr w:type="spellEnd"/>
      <w:r w:rsidRPr="00B1070A">
        <w:rPr>
          <w:rFonts w:ascii="Times New Roman" w:hAnsi="Times New Roman"/>
          <w:sz w:val="24"/>
          <w:szCs w:val="24"/>
          <w:lang w:val="en-GB"/>
        </w:rPr>
        <w:t xml:space="preserve"> and Religious Affairs, and </w:t>
      </w:r>
      <w:r>
        <w:rPr>
          <w:rFonts w:ascii="Times New Roman" w:hAnsi="Times New Roman"/>
          <w:sz w:val="24"/>
          <w:szCs w:val="24"/>
          <w:lang w:val="en-GB"/>
        </w:rPr>
        <w:t xml:space="preserve">they </w:t>
      </w:r>
      <w:r w:rsidRPr="00B1070A">
        <w:rPr>
          <w:rFonts w:ascii="Times New Roman" w:hAnsi="Times New Roman"/>
          <w:sz w:val="24"/>
          <w:szCs w:val="24"/>
          <w:lang w:val="en-GB"/>
        </w:rPr>
        <w:t>forward all new Kingdom Hall construction applications to the Ministr</w:t>
      </w:r>
      <w:r w:rsidRPr="00B1070A">
        <w:rPr>
          <w:rFonts w:ascii="Times New Roman" w:hAnsi="Times New Roman"/>
          <w:sz w:val="24"/>
          <w:szCs w:val="24"/>
          <w:lang w:val="en-GB"/>
        </w:rPr>
        <w:t>y of Tourism Development</w:t>
      </w:r>
      <w:r>
        <w:rPr>
          <w:rFonts w:ascii="Times New Roman" w:hAnsi="Times New Roman"/>
          <w:sz w:val="24"/>
          <w:szCs w:val="24"/>
          <w:lang w:val="en-GB"/>
        </w:rPr>
        <w:t>, Wildlife</w:t>
      </w:r>
      <w:r w:rsidRPr="00B1070A">
        <w:rPr>
          <w:rFonts w:ascii="Times New Roman" w:hAnsi="Times New Roman"/>
          <w:sz w:val="24"/>
          <w:szCs w:val="24"/>
          <w:lang w:val="en-GB"/>
        </w:rPr>
        <w:t xml:space="preserve"> and Christian Religious Affairs (the Ministry). Similarly, regional authorities suspend construction of new Kingdom Halls by claiming that the Ministry’s approval is required. The Ministry asserts that its approval is not required and that the local autho</w:t>
      </w:r>
      <w:r w:rsidRPr="00B1070A">
        <w:rPr>
          <w:rFonts w:ascii="Times New Roman" w:hAnsi="Times New Roman"/>
          <w:sz w:val="24"/>
          <w:szCs w:val="24"/>
          <w:lang w:val="en-GB"/>
        </w:rPr>
        <w:t>rities may grant the necessary approvals. The Ministry has declined further involvement, and local authorities are unwilling to take responsibility for approving the construction of places of worship</w:t>
      </w:r>
      <w:r>
        <w:rPr>
          <w:rFonts w:ascii="Times New Roman" w:hAnsi="Times New Roman"/>
          <w:sz w:val="24"/>
          <w:szCs w:val="24"/>
          <w:lang w:val="en-GB"/>
        </w:rPr>
        <w:t>, leading to an impasse</w:t>
      </w:r>
      <w:r w:rsidRPr="00B1070A">
        <w:rPr>
          <w:rFonts w:ascii="Times New Roman" w:hAnsi="Times New Roman"/>
          <w:sz w:val="24"/>
          <w:szCs w:val="24"/>
          <w:lang w:val="en-GB"/>
        </w:rPr>
        <w:t>. In these areas, Jehovah’s Witnes</w:t>
      </w:r>
      <w:r w:rsidRPr="00B1070A">
        <w:rPr>
          <w:rFonts w:ascii="Times New Roman" w:hAnsi="Times New Roman"/>
          <w:sz w:val="24"/>
          <w:szCs w:val="24"/>
          <w:lang w:val="en-GB"/>
        </w:rPr>
        <w:t>ses continue to meet for worship in private homes or endeavour to build</w:t>
      </w:r>
      <w:r>
        <w:rPr>
          <w:rFonts w:ascii="Times New Roman" w:hAnsi="Times New Roman"/>
          <w:sz w:val="24"/>
          <w:szCs w:val="24"/>
          <w:lang w:val="en-GB"/>
        </w:rPr>
        <w:t xml:space="preserve"> rudimentary,</w:t>
      </w:r>
      <w:r w:rsidRPr="00B1070A">
        <w:rPr>
          <w:rFonts w:ascii="Times New Roman" w:hAnsi="Times New Roman"/>
          <w:sz w:val="24"/>
          <w:szCs w:val="24"/>
          <w:lang w:val="en-GB"/>
        </w:rPr>
        <w:t xml:space="preserve"> low</w:t>
      </w:r>
      <w:r>
        <w:rPr>
          <w:rFonts w:ascii="Times New Roman" w:hAnsi="Times New Roman"/>
          <w:sz w:val="24"/>
          <w:szCs w:val="24"/>
          <w:lang w:val="en-GB"/>
        </w:rPr>
        <w:t>-</w:t>
      </w:r>
      <w:r w:rsidRPr="00B1070A">
        <w:rPr>
          <w:rFonts w:ascii="Times New Roman" w:hAnsi="Times New Roman"/>
          <w:sz w:val="24"/>
          <w:szCs w:val="24"/>
          <w:lang w:val="en-GB"/>
        </w:rPr>
        <w:t>cost</w:t>
      </w:r>
      <w:r>
        <w:rPr>
          <w:rFonts w:ascii="Times New Roman" w:hAnsi="Times New Roman"/>
          <w:sz w:val="24"/>
          <w:szCs w:val="24"/>
          <w:lang w:val="en-GB"/>
        </w:rPr>
        <w:t>,</w:t>
      </w:r>
      <w:r w:rsidRPr="00B1070A">
        <w:rPr>
          <w:rFonts w:ascii="Times New Roman" w:hAnsi="Times New Roman"/>
          <w:sz w:val="24"/>
          <w:szCs w:val="24"/>
          <w:lang w:val="en-GB"/>
        </w:rPr>
        <w:t xml:space="preserve"> temporary meeting facilities, which do not require approval, to meet their needs.</w:t>
      </w:r>
    </w:p>
    <w:p w:rsidR="003F50C1" w:rsidRPr="00CD7D30" w:rsidRDefault="005A171E" w:rsidP="003F50C1">
      <w:pPr>
        <w:pStyle w:val="Heading1"/>
        <w:jc w:val="left"/>
        <w:rPr>
          <w:rFonts w:ascii="Times New Roman Bold" w:hAnsi="Times New Roman Bold" w:cs="Times New Roman"/>
          <w:caps/>
          <w:color w:val="auto"/>
          <w:szCs w:val="24"/>
          <w:lang w:val="en-GB"/>
        </w:rPr>
      </w:pPr>
      <w:r w:rsidRPr="00CD7D30">
        <w:rPr>
          <w:rFonts w:ascii="Times New Roman Bold" w:hAnsi="Times New Roman Bold" w:cs="Times New Roman"/>
          <w:caps/>
          <w:color w:val="auto"/>
          <w:szCs w:val="24"/>
          <w:lang w:val="en-GB"/>
        </w:rPr>
        <w:t>Violations of the provisions of the International Covenant on Civil and Politic</w:t>
      </w:r>
      <w:r w:rsidRPr="00CD7D30">
        <w:rPr>
          <w:rFonts w:ascii="Times New Roman Bold" w:hAnsi="Times New Roman Bold" w:cs="Times New Roman"/>
          <w:caps/>
          <w:color w:val="auto"/>
          <w:szCs w:val="24"/>
          <w:lang w:val="en-GB"/>
        </w:rPr>
        <w:t>al Rights (THE COVENANT)</w:t>
      </w:r>
      <w:bookmarkEnd w:id="5"/>
    </w:p>
    <w:p w:rsidR="003F50C1" w:rsidRPr="00051C1C" w:rsidRDefault="005A171E" w:rsidP="003F50C1">
      <w:pPr>
        <w:pStyle w:val="Heading2"/>
        <w:ind w:left="360"/>
        <w:rPr>
          <w:rFonts w:ascii="Times New Roman" w:hAnsi="Times New Roman" w:cs="Times New Roman"/>
          <w:i w:val="0"/>
          <w:color w:val="auto"/>
          <w:lang w:val="en-GB"/>
        </w:rPr>
      </w:pPr>
      <w:bookmarkStart w:id="6" w:name="_Toc28008519"/>
      <w:r>
        <w:rPr>
          <w:rFonts w:ascii="Times New Roman" w:hAnsi="Times New Roman" w:cs="Times New Roman"/>
          <w:i w:val="0"/>
          <w:color w:val="auto"/>
          <w:lang w:val="en-GB"/>
        </w:rPr>
        <w:t>Right to F</w:t>
      </w:r>
      <w:r w:rsidRPr="00964583">
        <w:rPr>
          <w:rFonts w:ascii="Times New Roman" w:hAnsi="Times New Roman" w:cs="Times New Roman"/>
          <w:i w:val="0"/>
          <w:color w:val="auto"/>
          <w:lang w:val="en-GB"/>
        </w:rPr>
        <w:t xml:space="preserve">reedom of </w:t>
      </w:r>
      <w:r>
        <w:rPr>
          <w:rFonts w:ascii="Times New Roman" w:hAnsi="Times New Roman" w:cs="Times New Roman"/>
          <w:i w:val="0"/>
          <w:color w:val="auto"/>
          <w:lang w:val="en-GB"/>
        </w:rPr>
        <w:t>T</w:t>
      </w:r>
      <w:r w:rsidRPr="00964583">
        <w:rPr>
          <w:rFonts w:ascii="Times New Roman" w:hAnsi="Times New Roman" w:cs="Times New Roman"/>
          <w:i w:val="0"/>
          <w:color w:val="auto"/>
          <w:lang w:val="en-GB"/>
        </w:rPr>
        <w:t xml:space="preserve">hought, </w:t>
      </w:r>
      <w:r>
        <w:rPr>
          <w:rFonts w:ascii="Times New Roman" w:hAnsi="Times New Roman" w:cs="Times New Roman"/>
          <w:i w:val="0"/>
          <w:color w:val="auto"/>
          <w:lang w:val="en-GB"/>
        </w:rPr>
        <w:t>C</w:t>
      </w:r>
      <w:r w:rsidRPr="00964583">
        <w:rPr>
          <w:rFonts w:ascii="Times New Roman" w:hAnsi="Times New Roman" w:cs="Times New Roman"/>
          <w:i w:val="0"/>
          <w:color w:val="auto"/>
          <w:lang w:val="en-GB"/>
        </w:rPr>
        <w:t xml:space="preserve">onscience and </w:t>
      </w:r>
      <w:r>
        <w:rPr>
          <w:rFonts w:ascii="Times New Roman" w:hAnsi="Times New Roman" w:cs="Times New Roman"/>
          <w:i w:val="0"/>
          <w:color w:val="auto"/>
          <w:lang w:val="en-GB"/>
        </w:rPr>
        <w:t>R</w:t>
      </w:r>
      <w:r w:rsidRPr="00964583">
        <w:rPr>
          <w:rFonts w:ascii="Times New Roman" w:hAnsi="Times New Roman" w:cs="Times New Roman"/>
          <w:i w:val="0"/>
          <w:color w:val="auto"/>
          <w:lang w:val="en-GB"/>
        </w:rPr>
        <w:t xml:space="preserve">eligion </w:t>
      </w:r>
      <w:r>
        <w:rPr>
          <w:rFonts w:ascii="Times New Roman" w:hAnsi="Times New Roman" w:cs="Times New Roman"/>
          <w:i w:val="0"/>
          <w:color w:val="auto"/>
          <w:lang w:val="en-GB"/>
        </w:rPr>
        <w:t>and Right to Hold Opinions Without I</w:t>
      </w:r>
      <w:r w:rsidRPr="0061351D">
        <w:rPr>
          <w:rFonts w:ascii="Times New Roman" w:hAnsi="Times New Roman" w:cs="Times New Roman"/>
          <w:i w:val="0"/>
          <w:color w:val="auto"/>
          <w:lang w:val="en-GB"/>
        </w:rPr>
        <w:t>nterference</w:t>
      </w:r>
      <w:r>
        <w:rPr>
          <w:rFonts w:ascii="Times New Roman" w:hAnsi="Times New Roman" w:cs="Times New Roman"/>
          <w:i w:val="0"/>
          <w:color w:val="auto"/>
          <w:lang w:val="en-GB"/>
        </w:rPr>
        <w:t xml:space="preserve"> </w:t>
      </w:r>
      <w:r w:rsidRPr="00051C1C">
        <w:rPr>
          <w:rFonts w:ascii="Times New Roman" w:hAnsi="Times New Roman" w:cs="Times New Roman"/>
          <w:i w:val="0"/>
          <w:color w:val="auto"/>
          <w:lang w:val="en-GB"/>
        </w:rPr>
        <w:t>(Article</w:t>
      </w:r>
      <w:r>
        <w:rPr>
          <w:rFonts w:ascii="Times New Roman" w:hAnsi="Times New Roman" w:cs="Times New Roman"/>
          <w:i w:val="0"/>
          <w:color w:val="auto"/>
          <w:lang w:val="en-GB"/>
        </w:rPr>
        <w:t>s</w:t>
      </w:r>
      <w:r w:rsidRPr="00051C1C">
        <w:rPr>
          <w:rFonts w:ascii="Times New Roman" w:hAnsi="Times New Roman" w:cs="Times New Roman"/>
          <w:i w:val="0"/>
          <w:color w:val="auto"/>
          <w:lang w:val="en-GB"/>
        </w:rPr>
        <w:t xml:space="preserve"> 18</w:t>
      </w:r>
      <w:r>
        <w:rPr>
          <w:rFonts w:ascii="Times New Roman" w:hAnsi="Times New Roman" w:cs="Times New Roman"/>
          <w:i w:val="0"/>
          <w:color w:val="auto"/>
          <w:lang w:val="en-GB"/>
        </w:rPr>
        <w:t>, 19, 26 and 27</w:t>
      </w:r>
      <w:r w:rsidRPr="00051C1C">
        <w:rPr>
          <w:rFonts w:ascii="Times New Roman" w:hAnsi="Times New Roman" w:cs="Times New Roman"/>
          <w:i w:val="0"/>
          <w:color w:val="auto"/>
          <w:lang w:val="en-GB"/>
        </w:rPr>
        <w:t>)</w:t>
      </w:r>
      <w:bookmarkEnd w:id="6"/>
    </w:p>
    <w:p w:rsidR="003F50C1" w:rsidRPr="00964583" w:rsidRDefault="005A171E" w:rsidP="003F50C1">
      <w:pPr>
        <w:pStyle w:val="Heading3"/>
        <w:ind w:left="-540"/>
        <w:rPr>
          <w:rFonts w:ascii="Times New Roman" w:hAnsi="Times New Roman"/>
          <w:i/>
          <w:sz w:val="24"/>
          <w:szCs w:val="24"/>
          <w:lang w:val="en-GB"/>
        </w:rPr>
      </w:pPr>
      <w:r w:rsidRPr="001803E0">
        <w:rPr>
          <w:rFonts w:ascii="Times New Roman" w:hAnsi="Times New Roman"/>
          <w:lang w:val="en-GB"/>
        </w:rPr>
        <w:t xml:space="preserve"> </w:t>
      </w:r>
      <w:bookmarkStart w:id="7" w:name="_Toc28008521"/>
      <w:r w:rsidRPr="00964583">
        <w:rPr>
          <w:rFonts w:ascii="Times New Roman" w:hAnsi="Times New Roman"/>
          <w:i/>
          <w:sz w:val="24"/>
          <w:szCs w:val="24"/>
          <w:lang w:val="en-GB"/>
        </w:rPr>
        <w:t>Physical Assaults, Harassment and Police Inaction</w:t>
      </w:r>
      <w:bookmarkEnd w:id="7"/>
    </w:p>
    <w:p w:rsidR="003F50C1" w:rsidRPr="00B1070A" w:rsidRDefault="005A171E" w:rsidP="003F50C1">
      <w:pPr>
        <w:ind w:left="-112"/>
        <w:jc w:val="both"/>
        <w:rPr>
          <w:rFonts w:ascii="Times New Roman" w:hAnsi="Times New Roman"/>
          <w:b/>
          <w:sz w:val="24"/>
          <w:lang w:val="en-GB"/>
        </w:rPr>
      </w:pP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proofErr w:type="spellStart"/>
      <w:r w:rsidRPr="002248DA">
        <w:rPr>
          <w:rFonts w:ascii="Times New Roman" w:hAnsi="Times New Roman"/>
          <w:sz w:val="24"/>
          <w:szCs w:val="24"/>
          <w:lang w:val="en-GB"/>
        </w:rPr>
        <w:t>Yatiyantota</w:t>
      </w:r>
      <w:proofErr w:type="spellEnd"/>
      <w:r w:rsidRPr="002248DA">
        <w:rPr>
          <w:rFonts w:ascii="Times New Roman" w:hAnsi="Times New Roman"/>
          <w:sz w:val="24"/>
          <w:szCs w:val="24"/>
          <w:lang w:val="en-GB"/>
        </w:rPr>
        <w:t>,</w:t>
      </w:r>
      <w:r w:rsidRPr="00405343">
        <w:rPr>
          <w:rFonts w:ascii="Times New Roman" w:hAnsi="Times New Roman"/>
          <w:sz w:val="24"/>
          <w:szCs w:val="24"/>
          <w:lang w:val="en-GB"/>
        </w:rPr>
        <w:t xml:space="preserve"> 11 November 2017: Two Jehovah’s Witness families</w:t>
      </w:r>
      <w:r>
        <w:rPr>
          <w:rFonts w:ascii="Times New Roman" w:hAnsi="Times New Roman"/>
          <w:sz w:val="24"/>
          <w:szCs w:val="24"/>
          <w:lang w:val="en-GB"/>
        </w:rPr>
        <w:t xml:space="preserve"> —</w:t>
      </w:r>
      <w:r w:rsidRPr="00405343">
        <w:rPr>
          <w:rFonts w:ascii="Times New Roman" w:hAnsi="Times New Roman"/>
          <w:sz w:val="24"/>
          <w:szCs w:val="24"/>
          <w:lang w:val="en-GB"/>
        </w:rPr>
        <w:t xml:space="preserve"> Mr </w:t>
      </w:r>
      <w:proofErr w:type="spellStart"/>
      <w:r w:rsidRPr="00405343">
        <w:rPr>
          <w:rFonts w:ascii="Times New Roman" w:hAnsi="Times New Roman"/>
          <w:sz w:val="24"/>
          <w:szCs w:val="24"/>
          <w:lang w:val="en-GB"/>
        </w:rPr>
        <w:t>Rajasingham</w:t>
      </w:r>
      <w:proofErr w:type="spellEnd"/>
      <w:r w:rsidRPr="00405343">
        <w:rPr>
          <w:rFonts w:ascii="Times New Roman" w:hAnsi="Times New Roman"/>
          <w:sz w:val="24"/>
          <w:szCs w:val="24"/>
          <w:lang w:val="en-GB"/>
        </w:rPr>
        <w:t xml:space="preserve">, his wife, </w:t>
      </w:r>
      <w:proofErr w:type="spellStart"/>
      <w:r w:rsidRPr="00405343">
        <w:rPr>
          <w:rFonts w:ascii="Times New Roman" w:hAnsi="Times New Roman"/>
          <w:sz w:val="24"/>
          <w:szCs w:val="24"/>
          <w:lang w:val="en-GB"/>
        </w:rPr>
        <w:t>Syamalee</w:t>
      </w:r>
      <w:proofErr w:type="spellEnd"/>
      <w:r w:rsidRPr="00405343">
        <w:rPr>
          <w:rFonts w:ascii="Times New Roman" w:hAnsi="Times New Roman"/>
          <w:sz w:val="24"/>
          <w:szCs w:val="24"/>
          <w:lang w:val="en-GB"/>
        </w:rPr>
        <w:t xml:space="preserve">, and daughter, Salome; and Mr Nelson and his wife, </w:t>
      </w:r>
      <w:proofErr w:type="spellStart"/>
      <w:r w:rsidRPr="00405343">
        <w:rPr>
          <w:rFonts w:ascii="Times New Roman" w:hAnsi="Times New Roman"/>
          <w:sz w:val="24"/>
          <w:szCs w:val="24"/>
          <w:lang w:val="en-GB"/>
        </w:rPr>
        <w:t>Ranjalee</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Premathilake</w:t>
      </w:r>
      <w:proofErr w:type="spellEnd"/>
      <w:r>
        <w:rPr>
          <w:rFonts w:ascii="Times New Roman" w:hAnsi="Times New Roman"/>
          <w:sz w:val="24"/>
          <w:szCs w:val="24"/>
          <w:lang w:val="en-GB"/>
        </w:rPr>
        <w:t xml:space="preserve"> —</w:t>
      </w:r>
      <w:r w:rsidRPr="00405343">
        <w:rPr>
          <w:rFonts w:ascii="Times New Roman" w:hAnsi="Times New Roman"/>
          <w:sz w:val="24"/>
          <w:szCs w:val="24"/>
          <w:lang w:val="en-GB"/>
        </w:rPr>
        <w:t xml:space="preserve"> had finished their voluntary religious activities when they stopped to have lunch. </w:t>
      </w:r>
      <w:r>
        <w:rPr>
          <w:rFonts w:ascii="Times New Roman" w:hAnsi="Times New Roman"/>
          <w:sz w:val="24"/>
          <w:szCs w:val="24"/>
          <w:lang w:val="en-GB"/>
        </w:rPr>
        <w:t>When they l</w:t>
      </w:r>
      <w:r>
        <w:rPr>
          <w:rFonts w:ascii="Times New Roman" w:hAnsi="Times New Roman"/>
          <w:sz w:val="24"/>
          <w:szCs w:val="24"/>
          <w:lang w:val="en-GB"/>
        </w:rPr>
        <w:t>eft</w:t>
      </w:r>
      <w:r w:rsidRPr="00405343">
        <w:rPr>
          <w:rFonts w:ascii="Times New Roman" w:hAnsi="Times New Roman"/>
          <w:sz w:val="24"/>
          <w:szCs w:val="24"/>
          <w:lang w:val="en-GB"/>
        </w:rPr>
        <w:t xml:space="preserve"> the restaurant, a mob led by Buddhist monk </w:t>
      </w:r>
      <w:proofErr w:type="spellStart"/>
      <w:r w:rsidRPr="00405343">
        <w:rPr>
          <w:rFonts w:ascii="Times New Roman" w:hAnsi="Times New Roman"/>
          <w:sz w:val="24"/>
          <w:szCs w:val="24"/>
          <w:lang w:val="en-GB"/>
        </w:rPr>
        <w:t>Seelarathne</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Himi</w:t>
      </w:r>
      <w:proofErr w:type="spellEnd"/>
      <w:r w:rsidRPr="00405343">
        <w:rPr>
          <w:rFonts w:ascii="Times New Roman" w:hAnsi="Times New Roman"/>
          <w:sz w:val="24"/>
          <w:szCs w:val="24"/>
          <w:lang w:val="en-GB"/>
        </w:rPr>
        <w:t xml:space="preserve"> began shouting abusively at them. One of the members of the mob assaulted Mr </w:t>
      </w:r>
      <w:proofErr w:type="spellStart"/>
      <w:r w:rsidRPr="00405343">
        <w:rPr>
          <w:rFonts w:ascii="Times New Roman" w:hAnsi="Times New Roman"/>
          <w:sz w:val="24"/>
          <w:szCs w:val="24"/>
          <w:lang w:val="en-GB"/>
        </w:rPr>
        <w:t>Rajasingham</w:t>
      </w:r>
      <w:proofErr w:type="spellEnd"/>
      <w:r w:rsidRPr="00405343">
        <w:rPr>
          <w:rFonts w:ascii="Times New Roman" w:hAnsi="Times New Roman"/>
          <w:sz w:val="24"/>
          <w:szCs w:val="24"/>
          <w:lang w:val="en-GB"/>
        </w:rPr>
        <w:t xml:space="preserve"> with a club. Mr Nelson was also severely attacked, causing him to lose his eyesight temporarily.</w:t>
      </w:r>
    </w:p>
    <w:p w:rsidR="003F50C1" w:rsidRPr="002248DA" w:rsidRDefault="005A171E" w:rsidP="006372F1">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A poli</w:t>
      </w:r>
      <w:r w:rsidRPr="00405343">
        <w:rPr>
          <w:rFonts w:ascii="Times New Roman" w:hAnsi="Times New Roman"/>
          <w:sz w:val="24"/>
          <w:szCs w:val="24"/>
          <w:lang w:val="en-GB"/>
        </w:rPr>
        <w:t xml:space="preserve">ce investigation took place, and the matter was referred to the Mediation Board. The first and second hearings were held on 6 and 20 January 2018, and the matter was referred to the </w:t>
      </w:r>
      <w:proofErr w:type="spellStart"/>
      <w:r w:rsidRPr="00405343">
        <w:rPr>
          <w:rFonts w:ascii="Times New Roman" w:hAnsi="Times New Roman"/>
          <w:sz w:val="24"/>
          <w:szCs w:val="24"/>
          <w:lang w:val="en-GB"/>
        </w:rPr>
        <w:t>Ruwanwella</w:t>
      </w:r>
      <w:proofErr w:type="spellEnd"/>
      <w:r w:rsidRPr="00405343">
        <w:rPr>
          <w:rFonts w:ascii="Times New Roman" w:hAnsi="Times New Roman"/>
          <w:sz w:val="24"/>
          <w:szCs w:val="24"/>
          <w:lang w:val="en-GB"/>
        </w:rPr>
        <w:t xml:space="preserve"> Magistrate’s Court on 2 March 2018. The Medico-Legal Report was</w:t>
      </w:r>
      <w:r w:rsidRPr="00405343">
        <w:rPr>
          <w:rFonts w:ascii="Times New Roman" w:hAnsi="Times New Roman"/>
          <w:sz w:val="24"/>
          <w:szCs w:val="24"/>
          <w:lang w:val="en-GB"/>
        </w:rPr>
        <w:t xml:space="preserve"> produced by the police at the third hearing, on 4 January 2019, and the trial was listed to begin on 15 March 2019. At the defence counsel’s request, the trial was postponed until 19</w:t>
      </w:r>
      <w:r>
        <w:rPr>
          <w:rFonts w:ascii="Times New Roman" w:hAnsi="Times New Roman"/>
          <w:sz w:val="24"/>
          <w:szCs w:val="24"/>
          <w:lang w:val="en-GB"/>
        </w:rPr>
        <w:t> </w:t>
      </w:r>
      <w:r w:rsidRPr="00405343">
        <w:rPr>
          <w:rFonts w:ascii="Times New Roman" w:hAnsi="Times New Roman"/>
          <w:sz w:val="24"/>
          <w:szCs w:val="24"/>
          <w:lang w:val="en-GB"/>
        </w:rPr>
        <w:t>July 2019</w:t>
      </w:r>
      <w:r>
        <w:rPr>
          <w:rFonts w:ascii="Times New Roman" w:hAnsi="Times New Roman"/>
          <w:sz w:val="24"/>
          <w:szCs w:val="24"/>
          <w:lang w:val="en-GB"/>
        </w:rPr>
        <w:t>,</w:t>
      </w:r>
      <w:r w:rsidRPr="00405343">
        <w:rPr>
          <w:rFonts w:ascii="Times New Roman" w:hAnsi="Times New Roman"/>
          <w:sz w:val="24"/>
          <w:szCs w:val="24"/>
          <w:lang w:val="en-GB"/>
        </w:rPr>
        <w:t xml:space="preserve"> and then because the accused monk was hospitalized, it was po</w:t>
      </w:r>
      <w:r w:rsidRPr="00405343">
        <w:rPr>
          <w:rFonts w:ascii="Times New Roman" w:hAnsi="Times New Roman"/>
          <w:sz w:val="24"/>
          <w:szCs w:val="24"/>
          <w:lang w:val="en-GB"/>
        </w:rPr>
        <w:t>stponed until 22</w:t>
      </w:r>
      <w:r>
        <w:rPr>
          <w:rFonts w:ascii="Times New Roman" w:hAnsi="Times New Roman"/>
          <w:sz w:val="24"/>
          <w:szCs w:val="24"/>
          <w:lang w:val="en-GB"/>
        </w:rPr>
        <w:t> </w:t>
      </w:r>
      <w:r w:rsidRPr="00405343">
        <w:rPr>
          <w:rFonts w:ascii="Times New Roman" w:hAnsi="Times New Roman"/>
          <w:sz w:val="24"/>
          <w:szCs w:val="24"/>
          <w:lang w:val="en-GB"/>
        </w:rPr>
        <w:t>November 2019.</w:t>
      </w:r>
      <w:r>
        <w:rPr>
          <w:rFonts w:ascii="Times New Roman" w:hAnsi="Times New Roman"/>
          <w:sz w:val="24"/>
          <w:szCs w:val="24"/>
          <w:lang w:val="en-GB"/>
        </w:rPr>
        <w:t xml:space="preserve"> </w:t>
      </w:r>
      <w:r w:rsidRPr="006372F1">
        <w:rPr>
          <w:rFonts w:ascii="Times New Roman" w:hAnsi="Times New Roman"/>
          <w:sz w:val="24"/>
          <w:szCs w:val="24"/>
          <w:lang w:val="en-GB"/>
        </w:rPr>
        <w:t xml:space="preserve">On </w:t>
      </w:r>
      <w:r>
        <w:rPr>
          <w:rFonts w:ascii="Times New Roman" w:hAnsi="Times New Roman"/>
          <w:sz w:val="24"/>
          <w:szCs w:val="24"/>
          <w:lang w:val="en-GB"/>
        </w:rPr>
        <w:t xml:space="preserve">22 </w:t>
      </w:r>
      <w:r w:rsidRPr="006372F1">
        <w:rPr>
          <w:rFonts w:ascii="Times New Roman" w:hAnsi="Times New Roman"/>
          <w:sz w:val="24"/>
          <w:szCs w:val="24"/>
          <w:lang w:val="en-GB"/>
        </w:rPr>
        <w:t>November 2019</w:t>
      </w:r>
      <w:r>
        <w:rPr>
          <w:rFonts w:ascii="Times New Roman" w:hAnsi="Times New Roman"/>
          <w:sz w:val="24"/>
          <w:szCs w:val="24"/>
          <w:lang w:val="en-GB"/>
        </w:rPr>
        <w:t>,</w:t>
      </w:r>
      <w:r w:rsidRPr="006372F1">
        <w:rPr>
          <w:rFonts w:ascii="Times New Roman" w:hAnsi="Times New Roman"/>
          <w:sz w:val="24"/>
          <w:szCs w:val="24"/>
          <w:lang w:val="en-GB"/>
        </w:rPr>
        <w:t xml:space="preserve"> the defen</w:t>
      </w:r>
      <w:r>
        <w:rPr>
          <w:rFonts w:ascii="Times New Roman" w:hAnsi="Times New Roman"/>
          <w:sz w:val="24"/>
          <w:szCs w:val="24"/>
          <w:lang w:val="en-GB"/>
        </w:rPr>
        <w:t>c</w:t>
      </w:r>
      <w:r w:rsidRPr="006372F1">
        <w:rPr>
          <w:rFonts w:ascii="Times New Roman" w:hAnsi="Times New Roman"/>
          <w:sz w:val="24"/>
          <w:szCs w:val="24"/>
          <w:lang w:val="en-GB"/>
        </w:rPr>
        <w:t>e counsel was sick</w:t>
      </w:r>
      <w:r>
        <w:rPr>
          <w:rFonts w:ascii="Times New Roman" w:hAnsi="Times New Roman"/>
          <w:sz w:val="24"/>
          <w:szCs w:val="24"/>
          <w:lang w:val="en-GB"/>
        </w:rPr>
        <w:t>,</w:t>
      </w:r>
      <w:r w:rsidRPr="006372F1">
        <w:rPr>
          <w:rFonts w:ascii="Times New Roman" w:hAnsi="Times New Roman"/>
          <w:sz w:val="24"/>
          <w:szCs w:val="24"/>
          <w:lang w:val="en-GB"/>
        </w:rPr>
        <w:t xml:space="preserve"> and therefore the </w:t>
      </w:r>
      <w:r>
        <w:rPr>
          <w:rFonts w:ascii="Times New Roman" w:hAnsi="Times New Roman"/>
          <w:sz w:val="24"/>
          <w:szCs w:val="24"/>
          <w:lang w:val="en-GB"/>
        </w:rPr>
        <w:t>j</w:t>
      </w:r>
      <w:r w:rsidRPr="006372F1">
        <w:rPr>
          <w:rFonts w:ascii="Times New Roman" w:hAnsi="Times New Roman"/>
          <w:sz w:val="24"/>
          <w:szCs w:val="24"/>
          <w:lang w:val="en-GB"/>
        </w:rPr>
        <w:t xml:space="preserve">udge decided to adjourn the case </w:t>
      </w:r>
      <w:r>
        <w:rPr>
          <w:rFonts w:ascii="Times New Roman" w:hAnsi="Times New Roman"/>
          <w:sz w:val="24"/>
          <w:szCs w:val="24"/>
          <w:lang w:val="en-GB"/>
        </w:rPr>
        <w:t>until</w:t>
      </w:r>
      <w:r w:rsidRPr="006372F1">
        <w:rPr>
          <w:rFonts w:ascii="Times New Roman" w:hAnsi="Times New Roman"/>
          <w:sz w:val="24"/>
          <w:szCs w:val="24"/>
          <w:lang w:val="en-GB"/>
        </w:rPr>
        <w:t xml:space="preserve"> </w:t>
      </w:r>
      <w:r>
        <w:rPr>
          <w:rFonts w:ascii="Times New Roman" w:hAnsi="Times New Roman"/>
          <w:sz w:val="24"/>
          <w:szCs w:val="24"/>
          <w:lang w:val="en-GB"/>
        </w:rPr>
        <w:t xml:space="preserve">22 </w:t>
      </w:r>
      <w:r w:rsidRPr="006372F1">
        <w:rPr>
          <w:rFonts w:ascii="Times New Roman" w:hAnsi="Times New Roman"/>
          <w:sz w:val="24"/>
          <w:szCs w:val="24"/>
          <w:lang w:val="en-GB"/>
        </w:rPr>
        <w:t>May 2020</w:t>
      </w:r>
      <w:r w:rsidRPr="00405343">
        <w:rPr>
          <w:rFonts w:ascii="Times New Roman" w:hAnsi="Times New Roman"/>
          <w:sz w:val="24"/>
          <w:szCs w:val="24"/>
          <w:lang w:val="en-GB"/>
        </w:rPr>
        <w:t xml:space="preserve"> (</w:t>
      </w:r>
      <w:r>
        <w:rPr>
          <w:rFonts w:ascii="Times New Roman" w:hAnsi="Times New Roman"/>
          <w:sz w:val="24"/>
          <w:szCs w:val="24"/>
          <w:lang w:val="en-GB"/>
        </w:rPr>
        <w:t>c</w:t>
      </w:r>
      <w:r w:rsidRPr="00405343">
        <w:rPr>
          <w:rFonts w:ascii="Times New Roman" w:hAnsi="Times New Roman"/>
          <w:sz w:val="24"/>
          <w:szCs w:val="24"/>
          <w:lang w:val="en-GB"/>
        </w:rPr>
        <w:t xml:space="preserve">ase </w:t>
      </w:r>
      <w:r>
        <w:rPr>
          <w:rFonts w:ascii="Times New Roman" w:hAnsi="Times New Roman"/>
          <w:sz w:val="24"/>
          <w:szCs w:val="24"/>
          <w:lang w:val="en-GB"/>
        </w:rPr>
        <w:t>n</w:t>
      </w:r>
      <w:r w:rsidRPr="00405343">
        <w:rPr>
          <w:rFonts w:ascii="Times New Roman" w:hAnsi="Times New Roman"/>
          <w:sz w:val="24"/>
          <w:szCs w:val="24"/>
          <w:lang w:val="en-GB"/>
        </w:rPr>
        <w:t>umber 73303)</w:t>
      </w:r>
      <w:r>
        <w:rPr>
          <w:rFonts w:ascii="Times New Roman" w:hAnsi="Times New Roman"/>
          <w:sz w:val="24"/>
          <w:szCs w:val="24"/>
          <w:lang w:val="en-GB"/>
        </w:rPr>
        <w:t>.</w:t>
      </w:r>
    </w:p>
    <w:p w:rsidR="003F50C1" w:rsidRPr="00405343" w:rsidRDefault="005A171E" w:rsidP="001127FB">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Subsequently</w:t>
      </w:r>
      <w:r>
        <w:rPr>
          <w:rFonts w:ascii="Times New Roman" w:hAnsi="Times New Roman"/>
          <w:sz w:val="24"/>
          <w:szCs w:val="24"/>
          <w:lang w:val="en-GB"/>
        </w:rPr>
        <w:t>,</w:t>
      </w:r>
      <w:r w:rsidRPr="00405343">
        <w:rPr>
          <w:rFonts w:ascii="Times New Roman" w:hAnsi="Times New Roman"/>
          <w:sz w:val="24"/>
          <w:szCs w:val="24"/>
          <w:lang w:val="en-GB"/>
        </w:rPr>
        <w:t xml:space="preserve"> the monk, Mr </w:t>
      </w:r>
      <w:proofErr w:type="spellStart"/>
      <w:r w:rsidRPr="00405343">
        <w:rPr>
          <w:rFonts w:ascii="Times New Roman" w:hAnsi="Times New Roman"/>
          <w:sz w:val="24"/>
          <w:szCs w:val="24"/>
          <w:lang w:val="en-GB"/>
        </w:rPr>
        <w:t>Seelarathne</w:t>
      </w:r>
      <w:proofErr w:type="spellEnd"/>
      <w:r>
        <w:rPr>
          <w:rFonts w:ascii="Times New Roman" w:hAnsi="Times New Roman"/>
          <w:sz w:val="24"/>
          <w:szCs w:val="24"/>
          <w:lang w:val="en-GB"/>
        </w:rPr>
        <w:t xml:space="preserve"> </w:t>
      </w:r>
      <w:proofErr w:type="spellStart"/>
      <w:r w:rsidRPr="00405343">
        <w:rPr>
          <w:rFonts w:ascii="Times New Roman" w:hAnsi="Times New Roman"/>
          <w:sz w:val="24"/>
          <w:szCs w:val="24"/>
          <w:lang w:val="en-GB"/>
        </w:rPr>
        <w:t>Himi</w:t>
      </w:r>
      <w:proofErr w:type="spellEnd"/>
      <w:r w:rsidRPr="00405343">
        <w:rPr>
          <w:rFonts w:ascii="Times New Roman" w:hAnsi="Times New Roman"/>
          <w:sz w:val="24"/>
          <w:szCs w:val="24"/>
          <w:lang w:val="en-GB"/>
        </w:rPr>
        <w:t>, lodged a counter</w:t>
      </w:r>
      <w:r>
        <w:rPr>
          <w:rFonts w:ascii="Times New Roman" w:hAnsi="Times New Roman"/>
          <w:sz w:val="24"/>
          <w:szCs w:val="24"/>
          <w:lang w:val="en-GB"/>
        </w:rPr>
        <w:t>-</w:t>
      </w:r>
      <w:r w:rsidRPr="00405343">
        <w:rPr>
          <w:rFonts w:ascii="Times New Roman" w:hAnsi="Times New Roman"/>
          <w:sz w:val="24"/>
          <w:szCs w:val="24"/>
          <w:lang w:val="en-GB"/>
        </w:rPr>
        <w:t>complaint alleging that Mr </w:t>
      </w:r>
      <w:proofErr w:type="spellStart"/>
      <w:r w:rsidRPr="00405343">
        <w:rPr>
          <w:rFonts w:ascii="Times New Roman" w:hAnsi="Times New Roman"/>
          <w:sz w:val="24"/>
          <w:szCs w:val="24"/>
          <w:lang w:val="en-GB"/>
        </w:rPr>
        <w:t>Rajasingham</w:t>
      </w:r>
      <w:proofErr w:type="spellEnd"/>
      <w:r w:rsidRPr="00405343">
        <w:rPr>
          <w:rFonts w:ascii="Times New Roman" w:hAnsi="Times New Roman"/>
          <w:sz w:val="24"/>
          <w:szCs w:val="24"/>
          <w:lang w:val="en-GB"/>
        </w:rPr>
        <w:t xml:space="preserve"> and the others were </w:t>
      </w:r>
      <w:r>
        <w:rPr>
          <w:rFonts w:ascii="Times New Roman" w:hAnsi="Times New Roman"/>
          <w:sz w:val="24"/>
          <w:szCs w:val="24"/>
          <w:lang w:val="en-GB"/>
        </w:rPr>
        <w:t>“</w:t>
      </w:r>
      <w:r w:rsidRPr="00405343">
        <w:rPr>
          <w:rFonts w:ascii="Times New Roman" w:hAnsi="Times New Roman"/>
          <w:sz w:val="24"/>
          <w:szCs w:val="24"/>
          <w:lang w:val="en-GB"/>
        </w:rPr>
        <w:t>converting</w:t>
      </w:r>
      <w:r>
        <w:rPr>
          <w:rFonts w:ascii="Times New Roman" w:hAnsi="Times New Roman"/>
          <w:sz w:val="24"/>
          <w:szCs w:val="24"/>
          <w:lang w:val="en-GB"/>
        </w:rPr>
        <w:t>”</w:t>
      </w:r>
      <w:r w:rsidRPr="00405343">
        <w:rPr>
          <w:rFonts w:ascii="Times New Roman" w:hAnsi="Times New Roman"/>
          <w:sz w:val="24"/>
          <w:szCs w:val="24"/>
          <w:lang w:val="en-GB"/>
        </w:rPr>
        <w:t xml:space="preserve"> villagers to their religion. This case has also been filed in the same court. Because Mr </w:t>
      </w:r>
      <w:proofErr w:type="spellStart"/>
      <w:r w:rsidRPr="00405343">
        <w:rPr>
          <w:rFonts w:ascii="Times New Roman" w:hAnsi="Times New Roman"/>
          <w:sz w:val="24"/>
          <w:szCs w:val="24"/>
          <w:lang w:val="en-GB"/>
        </w:rPr>
        <w:t>Rajasingham</w:t>
      </w:r>
      <w:proofErr w:type="spellEnd"/>
      <w:r w:rsidRPr="00405343">
        <w:rPr>
          <w:rFonts w:ascii="Times New Roman" w:hAnsi="Times New Roman"/>
          <w:sz w:val="24"/>
          <w:szCs w:val="24"/>
          <w:lang w:val="en-GB"/>
        </w:rPr>
        <w:t xml:space="preserve"> is charged under Section 291B of the Penal Code</w:t>
      </w:r>
      <w:r>
        <w:rPr>
          <w:rFonts w:ascii="Times New Roman" w:hAnsi="Times New Roman"/>
          <w:sz w:val="24"/>
          <w:szCs w:val="24"/>
          <w:lang w:val="en-GB"/>
        </w:rPr>
        <w:t>,</w:t>
      </w:r>
      <w:r w:rsidRPr="00405343">
        <w:rPr>
          <w:rFonts w:ascii="Times New Roman" w:hAnsi="Times New Roman"/>
          <w:sz w:val="24"/>
          <w:szCs w:val="24"/>
          <w:lang w:val="en-GB"/>
        </w:rPr>
        <w:t xml:space="preserve"> </w:t>
      </w:r>
      <w:r>
        <w:rPr>
          <w:rFonts w:ascii="Times New Roman" w:hAnsi="Times New Roman"/>
          <w:sz w:val="24"/>
          <w:szCs w:val="24"/>
          <w:lang w:val="en-GB"/>
        </w:rPr>
        <w:t xml:space="preserve">the </w:t>
      </w:r>
      <w:r w:rsidRPr="00405343">
        <w:rPr>
          <w:rFonts w:ascii="Times New Roman" w:hAnsi="Times New Roman"/>
          <w:sz w:val="24"/>
          <w:szCs w:val="24"/>
          <w:lang w:val="en-GB"/>
        </w:rPr>
        <w:t>counter</w:t>
      </w:r>
      <w:r>
        <w:rPr>
          <w:rFonts w:ascii="Times New Roman" w:hAnsi="Times New Roman"/>
          <w:sz w:val="24"/>
          <w:szCs w:val="24"/>
          <w:lang w:val="en-GB"/>
        </w:rPr>
        <w:t>-</w:t>
      </w:r>
      <w:r w:rsidRPr="00405343">
        <w:rPr>
          <w:rFonts w:ascii="Times New Roman" w:hAnsi="Times New Roman"/>
          <w:sz w:val="24"/>
          <w:szCs w:val="24"/>
          <w:lang w:val="en-GB"/>
        </w:rPr>
        <w:t>complaint cannot proce</w:t>
      </w:r>
      <w:r w:rsidRPr="00405343">
        <w:rPr>
          <w:rFonts w:ascii="Times New Roman" w:hAnsi="Times New Roman"/>
          <w:sz w:val="24"/>
          <w:szCs w:val="24"/>
          <w:lang w:val="en-GB"/>
        </w:rPr>
        <w:t xml:space="preserve">ed without the sanction of the Attorney General’s Department (AG). On </w:t>
      </w:r>
      <w:r>
        <w:rPr>
          <w:rFonts w:ascii="Times New Roman" w:hAnsi="Times New Roman"/>
          <w:sz w:val="24"/>
          <w:szCs w:val="24"/>
          <w:lang w:val="en-GB"/>
        </w:rPr>
        <w:t>1</w:t>
      </w:r>
      <w:r w:rsidRPr="00405343">
        <w:rPr>
          <w:rFonts w:ascii="Times New Roman" w:hAnsi="Times New Roman"/>
          <w:sz w:val="24"/>
          <w:szCs w:val="24"/>
          <w:lang w:val="en-GB"/>
        </w:rPr>
        <w:t xml:space="preserve">5 March 2019, at the </w:t>
      </w:r>
      <w:r>
        <w:rPr>
          <w:rFonts w:ascii="Times New Roman" w:hAnsi="Times New Roman"/>
          <w:sz w:val="24"/>
          <w:szCs w:val="24"/>
          <w:lang w:val="en-GB"/>
        </w:rPr>
        <w:t>seco</w:t>
      </w:r>
      <w:r w:rsidRPr="002248DA">
        <w:rPr>
          <w:rFonts w:ascii="Times New Roman" w:hAnsi="Times New Roman"/>
          <w:sz w:val="24"/>
          <w:szCs w:val="24"/>
          <w:lang w:val="en-GB"/>
        </w:rPr>
        <w:t>nd</w:t>
      </w:r>
      <w:r w:rsidRPr="00405343">
        <w:rPr>
          <w:rFonts w:ascii="Times New Roman" w:hAnsi="Times New Roman"/>
          <w:sz w:val="24"/>
          <w:szCs w:val="24"/>
          <w:lang w:val="en-GB"/>
        </w:rPr>
        <w:t xml:space="preserve"> hearing, the judge ordered the police to prepare the required documents for referral to the AG. These documents </w:t>
      </w:r>
      <w:r w:rsidRPr="001127FB">
        <w:rPr>
          <w:rFonts w:ascii="Times New Roman" w:hAnsi="Times New Roman"/>
          <w:sz w:val="24"/>
          <w:szCs w:val="24"/>
          <w:lang w:val="en-GB"/>
        </w:rPr>
        <w:t xml:space="preserve">were to be produced on </w:t>
      </w:r>
      <w:r>
        <w:rPr>
          <w:rFonts w:ascii="Times New Roman" w:hAnsi="Times New Roman"/>
          <w:sz w:val="24"/>
          <w:szCs w:val="24"/>
          <w:lang w:val="en-GB"/>
        </w:rPr>
        <w:t xml:space="preserve">19 </w:t>
      </w:r>
      <w:r w:rsidRPr="001127FB">
        <w:rPr>
          <w:rFonts w:ascii="Times New Roman" w:hAnsi="Times New Roman"/>
          <w:sz w:val="24"/>
          <w:szCs w:val="24"/>
          <w:lang w:val="en-GB"/>
        </w:rPr>
        <w:t>July 2019. However</w:t>
      </w:r>
      <w:r>
        <w:rPr>
          <w:rFonts w:ascii="Times New Roman" w:hAnsi="Times New Roman"/>
          <w:sz w:val="24"/>
          <w:szCs w:val="24"/>
          <w:lang w:val="en-GB"/>
        </w:rPr>
        <w:t>,</w:t>
      </w:r>
      <w:r w:rsidRPr="001127FB">
        <w:rPr>
          <w:rFonts w:ascii="Times New Roman" w:hAnsi="Times New Roman"/>
          <w:sz w:val="24"/>
          <w:szCs w:val="24"/>
          <w:lang w:val="en-GB"/>
        </w:rPr>
        <w:t xml:space="preserve"> as the accused </w:t>
      </w:r>
      <w:r>
        <w:rPr>
          <w:rFonts w:ascii="Times New Roman" w:hAnsi="Times New Roman"/>
          <w:sz w:val="24"/>
          <w:szCs w:val="24"/>
          <w:lang w:val="en-GB"/>
        </w:rPr>
        <w:t>m</w:t>
      </w:r>
      <w:r w:rsidRPr="001127FB">
        <w:rPr>
          <w:rFonts w:ascii="Times New Roman" w:hAnsi="Times New Roman"/>
          <w:sz w:val="24"/>
          <w:szCs w:val="24"/>
          <w:lang w:val="en-GB"/>
        </w:rPr>
        <w:t>onk was sick on this day and the defen</w:t>
      </w:r>
      <w:r>
        <w:rPr>
          <w:rFonts w:ascii="Times New Roman" w:hAnsi="Times New Roman"/>
          <w:sz w:val="24"/>
          <w:szCs w:val="24"/>
          <w:lang w:val="en-GB"/>
        </w:rPr>
        <w:t>c</w:t>
      </w:r>
      <w:r w:rsidRPr="001127FB">
        <w:rPr>
          <w:rFonts w:ascii="Times New Roman" w:hAnsi="Times New Roman"/>
          <w:sz w:val="24"/>
          <w:szCs w:val="24"/>
          <w:lang w:val="en-GB"/>
        </w:rPr>
        <w:t xml:space="preserve">e counsel was sick on </w:t>
      </w:r>
      <w:r>
        <w:rPr>
          <w:rFonts w:ascii="Times New Roman" w:hAnsi="Times New Roman"/>
          <w:sz w:val="24"/>
          <w:szCs w:val="24"/>
          <w:lang w:val="en-GB"/>
        </w:rPr>
        <w:t xml:space="preserve">22 </w:t>
      </w:r>
      <w:r w:rsidRPr="001127FB">
        <w:rPr>
          <w:rFonts w:ascii="Times New Roman" w:hAnsi="Times New Roman"/>
          <w:sz w:val="24"/>
          <w:szCs w:val="24"/>
          <w:lang w:val="en-GB"/>
        </w:rPr>
        <w:t xml:space="preserve">November 2019, these documents will be presented at court on </w:t>
      </w:r>
      <w:r>
        <w:rPr>
          <w:rFonts w:ascii="Times New Roman" w:hAnsi="Times New Roman"/>
          <w:sz w:val="24"/>
          <w:szCs w:val="24"/>
          <w:lang w:val="en-GB"/>
        </w:rPr>
        <w:t xml:space="preserve">22 </w:t>
      </w:r>
      <w:r w:rsidRPr="001127FB">
        <w:rPr>
          <w:rFonts w:ascii="Times New Roman" w:hAnsi="Times New Roman"/>
          <w:sz w:val="24"/>
          <w:szCs w:val="24"/>
          <w:lang w:val="en-GB"/>
        </w:rPr>
        <w:t>May 2020</w:t>
      </w:r>
      <w:r w:rsidRPr="00405343">
        <w:rPr>
          <w:rFonts w:ascii="Times New Roman" w:hAnsi="Times New Roman"/>
          <w:sz w:val="24"/>
          <w:szCs w:val="24"/>
          <w:lang w:val="en-GB"/>
        </w:rPr>
        <w:t xml:space="preserve"> (</w:t>
      </w:r>
      <w:r>
        <w:rPr>
          <w:rFonts w:ascii="Times New Roman" w:hAnsi="Times New Roman"/>
          <w:sz w:val="24"/>
          <w:szCs w:val="24"/>
          <w:lang w:val="en-GB"/>
        </w:rPr>
        <w:t>c</w:t>
      </w:r>
      <w:r w:rsidRPr="00405343">
        <w:rPr>
          <w:rFonts w:ascii="Times New Roman" w:hAnsi="Times New Roman"/>
          <w:sz w:val="24"/>
          <w:szCs w:val="24"/>
          <w:lang w:val="en-GB"/>
        </w:rPr>
        <w:t xml:space="preserve">ase </w:t>
      </w:r>
      <w:r>
        <w:rPr>
          <w:rFonts w:ascii="Times New Roman" w:hAnsi="Times New Roman"/>
          <w:sz w:val="24"/>
          <w:szCs w:val="24"/>
          <w:lang w:val="en-GB"/>
        </w:rPr>
        <w:t>n</w:t>
      </w:r>
      <w:r w:rsidRPr="00405343">
        <w:rPr>
          <w:rFonts w:ascii="Times New Roman" w:hAnsi="Times New Roman"/>
          <w:sz w:val="24"/>
          <w:szCs w:val="24"/>
          <w:lang w:val="en-GB"/>
        </w:rPr>
        <w:t>umber 74256)</w:t>
      </w:r>
      <w:r>
        <w:rPr>
          <w:rFonts w:ascii="Times New Roman" w:hAnsi="Times New Roman"/>
          <w:sz w:val="24"/>
          <w:szCs w:val="24"/>
          <w:lang w:val="en-GB"/>
        </w:rPr>
        <w:t>.</w:t>
      </w: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proofErr w:type="spellStart"/>
      <w:r w:rsidRPr="002248DA">
        <w:rPr>
          <w:rFonts w:ascii="Times New Roman" w:hAnsi="Times New Roman"/>
          <w:sz w:val="24"/>
          <w:szCs w:val="24"/>
          <w:lang w:val="en-GB"/>
        </w:rPr>
        <w:t>Polonnaruwa</w:t>
      </w:r>
      <w:proofErr w:type="spellEnd"/>
      <w:r w:rsidRPr="002248DA">
        <w:rPr>
          <w:rFonts w:ascii="Times New Roman" w:hAnsi="Times New Roman"/>
          <w:sz w:val="24"/>
          <w:szCs w:val="24"/>
          <w:lang w:val="en-GB"/>
        </w:rPr>
        <w:t xml:space="preserve">, </w:t>
      </w:r>
      <w:r w:rsidRPr="00405343">
        <w:rPr>
          <w:rFonts w:ascii="Times New Roman" w:hAnsi="Times New Roman"/>
          <w:sz w:val="24"/>
          <w:szCs w:val="24"/>
          <w:lang w:val="en-GB"/>
        </w:rPr>
        <w:t xml:space="preserve">5 December 2017: A group of Jehovah’s Witnesses </w:t>
      </w:r>
      <w:r>
        <w:rPr>
          <w:rFonts w:ascii="Times New Roman" w:hAnsi="Times New Roman"/>
          <w:sz w:val="24"/>
          <w:szCs w:val="24"/>
          <w:lang w:val="en-GB"/>
        </w:rPr>
        <w:t xml:space="preserve">— </w:t>
      </w:r>
      <w:r w:rsidRPr="00405343">
        <w:rPr>
          <w:rFonts w:ascii="Times New Roman" w:hAnsi="Times New Roman"/>
          <w:sz w:val="24"/>
          <w:szCs w:val="24"/>
          <w:lang w:val="en-GB"/>
        </w:rPr>
        <w:t>Mr </w:t>
      </w:r>
      <w:proofErr w:type="spellStart"/>
      <w:r w:rsidRPr="00405343">
        <w:rPr>
          <w:rFonts w:ascii="Times New Roman" w:hAnsi="Times New Roman"/>
          <w:sz w:val="24"/>
          <w:szCs w:val="24"/>
          <w:lang w:val="en-GB"/>
        </w:rPr>
        <w:t>Attanayake</w:t>
      </w:r>
      <w:proofErr w:type="spellEnd"/>
      <w:r w:rsidRPr="00405343">
        <w:rPr>
          <w:rFonts w:ascii="Times New Roman" w:hAnsi="Times New Roman"/>
          <w:sz w:val="24"/>
          <w:szCs w:val="24"/>
          <w:lang w:val="en-GB"/>
        </w:rPr>
        <w:t xml:space="preserve">, </w:t>
      </w:r>
      <w:r w:rsidRPr="00405343">
        <w:rPr>
          <w:rFonts w:ascii="Times New Roman" w:hAnsi="Times New Roman"/>
          <w:sz w:val="24"/>
          <w:szCs w:val="24"/>
          <w:lang w:val="en-GB"/>
        </w:rPr>
        <w:t>Miss </w:t>
      </w:r>
      <w:proofErr w:type="spellStart"/>
      <w:r w:rsidRPr="00405343">
        <w:rPr>
          <w:rFonts w:ascii="Times New Roman" w:hAnsi="Times New Roman"/>
          <w:sz w:val="24"/>
          <w:szCs w:val="24"/>
          <w:lang w:val="en-GB"/>
        </w:rPr>
        <w:t>Dilki</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Kanchana</w:t>
      </w:r>
      <w:proofErr w:type="spellEnd"/>
      <w:r w:rsidRPr="00405343">
        <w:rPr>
          <w:rFonts w:ascii="Times New Roman" w:hAnsi="Times New Roman"/>
          <w:sz w:val="24"/>
          <w:szCs w:val="24"/>
          <w:lang w:val="en-GB"/>
        </w:rPr>
        <w:t>, Mrs </w:t>
      </w:r>
      <w:proofErr w:type="spellStart"/>
      <w:r w:rsidRPr="00405343">
        <w:rPr>
          <w:rFonts w:ascii="Times New Roman" w:hAnsi="Times New Roman"/>
          <w:sz w:val="24"/>
          <w:szCs w:val="24"/>
          <w:lang w:val="en-GB"/>
        </w:rPr>
        <w:t>Nilmini</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Gr</w:t>
      </w:r>
      <w:r>
        <w:rPr>
          <w:rFonts w:ascii="Times New Roman" w:hAnsi="Times New Roman"/>
          <w:sz w:val="24"/>
          <w:szCs w:val="24"/>
          <w:lang w:val="en-GB"/>
        </w:rPr>
        <w:t>igg</w:t>
      </w:r>
      <w:proofErr w:type="spellEnd"/>
      <w:r>
        <w:rPr>
          <w:rFonts w:ascii="Times New Roman" w:hAnsi="Times New Roman"/>
          <w:sz w:val="24"/>
          <w:szCs w:val="24"/>
          <w:lang w:val="en-GB"/>
        </w:rPr>
        <w:t xml:space="preserve"> and Mrs </w:t>
      </w:r>
      <w:proofErr w:type="spellStart"/>
      <w:r>
        <w:rPr>
          <w:rFonts w:ascii="Times New Roman" w:hAnsi="Times New Roman"/>
          <w:sz w:val="24"/>
          <w:szCs w:val="24"/>
          <w:lang w:val="en-GB"/>
        </w:rPr>
        <w:t>Nilanka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Sanjeewani</w:t>
      </w:r>
      <w:proofErr w:type="spellEnd"/>
      <w:r>
        <w:rPr>
          <w:rFonts w:ascii="Times New Roman" w:hAnsi="Times New Roman"/>
          <w:sz w:val="24"/>
          <w:szCs w:val="24"/>
          <w:lang w:val="en-GB"/>
        </w:rPr>
        <w:t xml:space="preserve"> — </w:t>
      </w:r>
      <w:r w:rsidRPr="00405343">
        <w:rPr>
          <w:rFonts w:ascii="Times New Roman" w:hAnsi="Times New Roman"/>
          <w:sz w:val="24"/>
          <w:szCs w:val="24"/>
          <w:lang w:val="en-GB"/>
        </w:rPr>
        <w:t xml:space="preserve">had been engaging in their religious activity and were returning to their homes. They were stopped </w:t>
      </w:r>
      <w:r w:rsidRPr="00405343">
        <w:rPr>
          <w:rFonts w:ascii="Times New Roman" w:hAnsi="Times New Roman"/>
          <w:sz w:val="24"/>
          <w:szCs w:val="24"/>
          <w:lang w:val="en-GB"/>
        </w:rPr>
        <w:lastRenderedPageBreak/>
        <w:t xml:space="preserve">by two Buddhist monks, one of whom, </w:t>
      </w:r>
      <w:proofErr w:type="spellStart"/>
      <w:r w:rsidRPr="00405343">
        <w:rPr>
          <w:rFonts w:ascii="Times New Roman" w:hAnsi="Times New Roman"/>
          <w:sz w:val="24"/>
          <w:szCs w:val="24"/>
          <w:lang w:val="en-GB"/>
        </w:rPr>
        <w:t>Gunarathnaramaye</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Nuwan</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Premarathne</w:t>
      </w:r>
      <w:proofErr w:type="spellEnd"/>
      <w:r w:rsidRPr="00405343">
        <w:rPr>
          <w:rFonts w:ascii="Times New Roman" w:hAnsi="Times New Roman"/>
          <w:sz w:val="24"/>
          <w:szCs w:val="24"/>
          <w:lang w:val="en-GB"/>
        </w:rPr>
        <w:t>, threatened Mr </w:t>
      </w:r>
      <w:proofErr w:type="spellStart"/>
      <w:r w:rsidRPr="00405343">
        <w:rPr>
          <w:rFonts w:ascii="Times New Roman" w:hAnsi="Times New Roman"/>
          <w:sz w:val="24"/>
          <w:szCs w:val="24"/>
          <w:lang w:val="en-GB"/>
        </w:rPr>
        <w:t>Att</w:t>
      </w:r>
      <w:r w:rsidRPr="00405343">
        <w:rPr>
          <w:rFonts w:ascii="Times New Roman" w:hAnsi="Times New Roman"/>
          <w:sz w:val="24"/>
          <w:szCs w:val="24"/>
          <w:lang w:val="en-GB"/>
        </w:rPr>
        <w:t>anayake</w:t>
      </w:r>
      <w:proofErr w:type="spellEnd"/>
      <w:r w:rsidRPr="00405343">
        <w:rPr>
          <w:rFonts w:ascii="Times New Roman" w:hAnsi="Times New Roman"/>
          <w:sz w:val="24"/>
          <w:szCs w:val="24"/>
          <w:lang w:val="en-GB"/>
        </w:rPr>
        <w:t xml:space="preserve">, who is 61 years of age and suffers from a severe heart ailment, with a beating and demanded that he </w:t>
      </w:r>
      <w:r>
        <w:rPr>
          <w:rFonts w:ascii="Times New Roman" w:hAnsi="Times New Roman"/>
          <w:sz w:val="24"/>
          <w:szCs w:val="24"/>
          <w:lang w:val="en-GB"/>
        </w:rPr>
        <w:t>hand</w:t>
      </w:r>
      <w:r w:rsidRPr="00405343">
        <w:rPr>
          <w:rFonts w:ascii="Times New Roman" w:hAnsi="Times New Roman"/>
          <w:sz w:val="24"/>
          <w:szCs w:val="24"/>
          <w:lang w:val="en-GB"/>
        </w:rPr>
        <w:t xml:space="preserve"> </w:t>
      </w:r>
      <w:r w:rsidRPr="00405343">
        <w:rPr>
          <w:rFonts w:ascii="Times New Roman" w:hAnsi="Times New Roman"/>
          <w:sz w:val="24"/>
          <w:szCs w:val="24"/>
          <w:lang w:val="en-GB"/>
        </w:rPr>
        <w:t>over his bag and all of his religious literature. The monk made the same demand o</w:t>
      </w:r>
      <w:r>
        <w:rPr>
          <w:rFonts w:ascii="Times New Roman" w:hAnsi="Times New Roman"/>
          <w:sz w:val="24"/>
          <w:szCs w:val="24"/>
          <w:lang w:val="en-GB"/>
        </w:rPr>
        <w:t>f</w:t>
      </w:r>
      <w:r w:rsidRPr="00405343">
        <w:rPr>
          <w:rFonts w:ascii="Times New Roman" w:hAnsi="Times New Roman"/>
          <w:sz w:val="24"/>
          <w:szCs w:val="24"/>
          <w:lang w:val="en-GB"/>
        </w:rPr>
        <w:t xml:space="preserve"> the female Jehovah’s Witnesses</w:t>
      </w:r>
      <w:r>
        <w:rPr>
          <w:rFonts w:ascii="Times New Roman" w:hAnsi="Times New Roman"/>
          <w:sz w:val="24"/>
          <w:szCs w:val="24"/>
          <w:lang w:val="en-GB"/>
        </w:rPr>
        <w:t xml:space="preserve"> </w:t>
      </w:r>
      <w:r w:rsidRPr="00405343">
        <w:rPr>
          <w:rFonts w:ascii="Times New Roman" w:hAnsi="Times New Roman"/>
          <w:sz w:val="24"/>
          <w:szCs w:val="24"/>
          <w:lang w:val="en-GB"/>
        </w:rPr>
        <w:t>and tried to take their bags</w:t>
      </w:r>
      <w:r w:rsidRPr="00405343">
        <w:rPr>
          <w:rFonts w:ascii="Times New Roman" w:hAnsi="Times New Roman"/>
          <w:sz w:val="24"/>
          <w:szCs w:val="24"/>
          <w:lang w:val="en-GB"/>
        </w:rPr>
        <w:t xml:space="preserve"> and literature by force.</w:t>
      </w:r>
    </w:p>
    <w:p w:rsidR="003F50C1" w:rsidRPr="00964583" w:rsidRDefault="005A171E" w:rsidP="00952FD3">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The monks followed Mr </w:t>
      </w:r>
      <w:proofErr w:type="spellStart"/>
      <w:r w:rsidRPr="00405343">
        <w:rPr>
          <w:rFonts w:ascii="Times New Roman" w:hAnsi="Times New Roman"/>
          <w:sz w:val="24"/>
          <w:szCs w:val="24"/>
          <w:lang w:val="en-GB"/>
        </w:rPr>
        <w:t>Attanayake</w:t>
      </w:r>
      <w:proofErr w:type="spellEnd"/>
      <w:r w:rsidRPr="00405343">
        <w:rPr>
          <w:rFonts w:ascii="Times New Roman" w:hAnsi="Times New Roman"/>
          <w:sz w:val="24"/>
          <w:szCs w:val="24"/>
          <w:lang w:val="en-GB"/>
        </w:rPr>
        <w:t xml:space="preserve"> home, forcibly entered his property and continued to shout and verbally abuse him. </w:t>
      </w:r>
      <w:r w:rsidRPr="00964583">
        <w:rPr>
          <w:rFonts w:ascii="Times New Roman" w:hAnsi="Times New Roman"/>
          <w:sz w:val="24"/>
          <w:szCs w:val="24"/>
          <w:lang w:val="en-GB"/>
        </w:rPr>
        <w:t>The same evening</w:t>
      </w:r>
      <w:r>
        <w:rPr>
          <w:rFonts w:ascii="Times New Roman" w:hAnsi="Times New Roman"/>
          <w:sz w:val="24"/>
          <w:szCs w:val="24"/>
          <w:lang w:val="en-GB"/>
        </w:rPr>
        <w:t>,</w:t>
      </w:r>
      <w:r w:rsidRPr="00964583">
        <w:rPr>
          <w:rFonts w:ascii="Times New Roman" w:hAnsi="Times New Roman"/>
          <w:sz w:val="24"/>
          <w:szCs w:val="24"/>
          <w:lang w:val="en-GB"/>
        </w:rPr>
        <w:t xml:space="preserve"> Mr </w:t>
      </w:r>
      <w:proofErr w:type="spellStart"/>
      <w:r w:rsidRPr="00964583">
        <w:rPr>
          <w:rFonts w:ascii="Times New Roman" w:hAnsi="Times New Roman"/>
          <w:sz w:val="24"/>
          <w:szCs w:val="24"/>
          <w:lang w:val="en-GB"/>
        </w:rPr>
        <w:t>Attanayake</w:t>
      </w:r>
      <w:proofErr w:type="spellEnd"/>
      <w:r w:rsidRPr="00964583">
        <w:rPr>
          <w:rFonts w:ascii="Times New Roman" w:hAnsi="Times New Roman"/>
          <w:sz w:val="24"/>
          <w:szCs w:val="24"/>
          <w:lang w:val="en-GB"/>
        </w:rPr>
        <w:t xml:space="preserve"> and Miss </w:t>
      </w:r>
      <w:proofErr w:type="spellStart"/>
      <w:r w:rsidRPr="00964583">
        <w:rPr>
          <w:rFonts w:ascii="Times New Roman" w:hAnsi="Times New Roman"/>
          <w:sz w:val="24"/>
          <w:szCs w:val="24"/>
          <w:lang w:val="en-GB"/>
        </w:rPr>
        <w:t>Dilki</w:t>
      </w:r>
      <w:proofErr w:type="spellEnd"/>
      <w:r w:rsidRPr="00964583">
        <w:rPr>
          <w:rFonts w:ascii="Times New Roman" w:hAnsi="Times New Roman"/>
          <w:sz w:val="24"/>
          <w:szCs w:val="24"/>
          <w:lang w:val="en-GB"/>
        </w:rPr>
        <w:t xml:space="preserve"> </w:t>
      </w:r>
      <w:proofErr w:type="spellStart"/>
      <w:r w:rsidRPr="00964583">
        <w:rPr>
          <w:rFonts w:ascii="Times New Roman" w:hAnsi="Times New Roman"/>
          <w:sz w:val="24"/>
          <w:szCs w:val="24"/>
          <w:lang w:val="en-GB"/>
        </w:rPr>
        <w:t>Kanchana</w:t>
      </w:r>
      <w:proofErr w:type="spellEnd"/>
      <w:r w:rsidRPr="00964583">
        <w:rPr>
          <w:rFonts w:ascii="Times New Roman" w:hAnsi="Times New Roman"/>
          <w:sz w:val="24"/>
          <w:szCs w:val="24"/>
          <w:lang w:val="en-GB"/>
        </w:rPr>
        <w:t xml:space="preserve"> lodged a police complaint against the monk. </w:t>
      </w:r>
      <w:proofErr w:type="spellStart"/>
      <w:r w:rsidRPr="00964583">
        <w:rPr>
          <w:rFonts w:ascii="Times New Roman" w:hAnsi="Times New Roman"/>
          <w:sz w:val="24"/>
          <w:szCs w:val="24"/>
          <w:lang w:val="en-GB"/>
        </w:rPr>
        <w:t>Gunarathnaramaye</w:t>
      </w:r>
      <w:proofErr w:type="spellEnd"/>
      <w:r w:rsidRPr="00964583">
        <w:rPr>
          <w:rFonts w:ascii="Times New Roman" w:hAnsi="Times New Roman"/>
          <w:sz w:val="24"/>
          <w:szCs w:val="24"/>
          <w:lang w:val="en-GB"/>
        </w:rPr>
        <w:t xml:space="preserve"> </w:t>
      </w:r>
      <w:proofErr w:type="spellStart"/>
      <w:r w:rsidRPr="00964583">
        <w:rPr>
          <w:rFonts w:ascii="Times New Roman" w:hAnsi="Times New Roman"/>
          <w:sz w:val="24"/>
          <w:szCs w:val="24"/>
          <w:lang w:val="en-GB"/>
        </w:rPr>
        <w:t>Nuwan</w:t>
      </w:r>
      <w:proofErr w:type="spellEnd"/>
      <w:r w:rsidRPr="00964583">
        <w:rPr>
          <w:rFonts w:ascii="Times New Roman" w:hAnsi="Times New Roman"/>
          <w:sz w:val="24"/>
          <w:szCs w:val="24"/>
          <w:lang w:val="en-GB"/>
        </w:rPr>
        <w:t xml:space="preserve"> </w:t>
      </w:r>
      <w:proofErr w:type="spellStart"/>
      <w:r w:rsidRPr="00964583">
        <w:rPr>
          <w:rFonts w:ascii="Times New Roman" w:hAnsi="Times New Roman"/>
          <w:sz w:val="24"/>
          <w:szCs w:val="24"/>
          <w:lang w:val="en-GB"/>
        </w:rPr>
        <w:t>Premarathne</w:t>
      </w:r>
      <w:proofErr w:type="spellEnd"/>
      <w:r w:rsidRPr="00964583">
        <w:rPr>
          <w:rFonts w:ascii="Times New Roman" w:hAnsi="Times New Roman"/>
          <w:sz w:val="24"/>
          <w:szCs w:val="24"/>
          <w:lang w:val="en-GB"/>
        </w:rPr>
        <w:t xml:space="preserve"> also lodged </w:t>
      </w:r>
      <w:r w:rsidRPr="00A6660E">
        <w:rPr>
          <w:rFonts w:ascii="Times New Roman" w:hAnsi="Times New Roman"/>
          <w:sz w:val="24"/>
          <w:szCs w:val="24"/>
          <w:lang w:val="en-GB"/>
        </w:rPr>
        <w:t>a complaint</w:t>
      </w:r>
      <w:r>
        <w:rPr>
          <w:rFonts w:ascii="Times New Roman" w:hAnsi="Times New Roman"/>
          <w:sz w:val="24"/>
          <w:szCs w:val="24"/>
          <w:lang w:val="en-GB"/>
        </w:rPr>
        <w:t>,</w:t>
      </w:r>
      <w:r w:rsidRPr="00A6660E">
        <w:rPr>
          <w:rFonts w:ascii="Times New Roman" w:hAnsi="Times New Roman"/>
          <w:sz w:val="24"/>
          <w:szCs w:val="24"/>
          <w:lang w:val="en-GB"/>
        </w:rPr>
        <w:t xml:space="preserve"> falsely alleging that he had been assaulted by Mr </w:t>
      </w:r>
      <w:proofErr w:type="spellStart"/>
      <w:r w:rsidRPr="00A6660E">
        <w:rPr>
          <w:rFonts w:ascii="Times New Roman" w:hAnsi="Times New Roman"/>
          <w:sz w:val="24"/>
          <w:szCs w:val="24"/>
          <w:lang w:val="en-GB"/>
        </w:rPr>
        <w:t>Attanayake</w:t>
      </w:r>
      <w:proofErr w:type="spellEnd"/>
      <w:r w:rsidRPr="00A6660E">
        <w:rPr>
          <w:rFonts w:ascii="Times New Roman" w:hAnsi="Times New Roman"/>
          <w:sz w:val="24"/>
          <w:szCs w:val="24"/>
          <w:lang w:val="en-GB"/>
        </w:rPr>
        <w:t>. The police took immediate action on the monk’s comp</w:t>
      </w:r>
      <w:r w:rsidRPr="00A6660E">
        <w:rPr>
          <w:rFonts w:ascii="Times New Roman" w:hAnsi="Times New Roman"/>
          <w:sz w:val="24"/>
          <w:szCs w:val="24"/>
          <w:lang w:val="en-GB"/>
        </w:rPr>
        <w:t>laint and, without conducting any investigation, arrested Mr </w:t>
      </w:r>
      <w:proofErr w:type="spellStart"/>
      <w:r w:rsidRPr="00A6660E">
        <w:rPr>
          <w:rFonts w:ascii="Times New Roman" w:hAnsi="Times New Roman"/>
          <w:sz w:val="24"/>
          <w:szCs w:val="24"/>
          <w:lang w:val="en-GB"/>
        </w:rPr>
        <w:t>Attanayake</w:t>
      </w:r>
      <w:proofErr w:type="spellEnd"/>
      <w:r w:rsidRPr="00A6660E">
        <w:rPr>
          <w:rFonts w:ascii="Times New Roman" w:hAnsi="Times New Roman"/>
          <w:sz w:val="24"/>
          <w:szCs w:val="24"/>
          <w:lang w:val="en-GB"/>
        </w:rPr>
        <w:t xml:space="preserve"> and kept him in a cell overnight. The next day</w:t>
      </w:r>
      <w:r>
        <w:rPr>
          <w:rFonts w:ascii="Times New Roman" w:hAnsi="Times New Roman"/>
          <w:sz w:val="24"/>
          <w:szCs w:val="24"/>
          <w:lang w:val="en-GB"/>
        </w:rPr>
        <w:t>,</w:t>
      </w:r>
      <w:r w:rsidRPr="00A6660E">
        <w:rPr>
          <w:rFonts w:ascii="Times New Roman" w:hAnsi="Times New Roman"/>
          <w:sz w:val="24"/>
          <w:szCs w:val="24"/>
          <w:lang w:val="en-GB"/>
        </w:rPr>
        <w:t xml:space="preserve"> he appeared at the </w:t>
      </w:r>
      <w:proofErr w:type="spellStart"/>
      <w:r w:rsidRPr="00A6660E">
        <w:rPr>
          <w:rFonts w:ascii="Times New Roman" w:hAnsi="Times New Roman"/>
          <w:sz w:val="24"/>
          <w:szCs w:val="24"/>
          <w:lang w:val="en-GB"/>
        </w:rPr>
        <w:t>Polonnaruwa</w:t>
      </w:r>
      <w:proofErr w:type="spellEnd"/>
      <w:r w:rsidRPr="00A6660E">
        <w:rPr>
          <w:rFonts w:ascii="Times New Roman" w:hAnsi="Times New Roman"/>
          <w:sz w:val="24"/>
          <w:szCs w:val="24"/>
          <w:lang w:val="en-GB"/>
        </w:rPr>
        <w:t xml:space="preserve"> Magistrate’s Court (</w:t>
      </w:r>
      <w:r>
        <w:rPr>
          <w:rFonts w:ascii="Times New Roman" w:hAnsi="Times New Roman"/>
          <w:sz w:val="24"/>
          <w:szCs w:val="24"/>
          <w:lang w:val="en-GB"/>
        </w:rPr>
        <w:t>c</w:t>
      </w:r>
      <w:r w:rsidRPr="00A6660E">
        <w:rPr>
          <w:rFonts w:ascii="Times New Roman" w:hAnsi="Times New Roman"/>
          <w:sz w:val="24"/>
          <w:szCs w:val="24"/>
          <w:lang w:val="en-GB"/>
        </w:rPr>
        <w:t xml:space="preserve">ase </w:t>
      </w:r>
      <w:r>
        <w:rPr>
          <w:rFonts w:ascii="Times New Roman" w:hAnsi="Times New Roman"/>
          <w:sz w:val="24"/>
          <w:szCs w:val="24"/>
          <w:lang w:val="en-GB"/>
        </w:rPr>
        <w:t>n</w:t>
      </w:r>
      <w:r w:rsidRPr="00A6660E">
        <w:rPr>
          <w:rFonts w:ascii="Times New Roman" w:hAnsi="Times New Roman"/>
          <w:sz w:val="24"/>
          <w:szCs w:val="24"/>
          <w:lang w:val="en-GB"/>
        </w:rPr>
        <w:t>umber 29662)</w:t>
      </w:r>
      <w:r>
        <w:rPr>
          <w:rFonts w:ascii="Times New Roman" w:hAnsi="Times New Roman"/>
          <w:sz w:val="24"/>
          <w:szCs w:val="24"/>
          <w:lang w:val="en-GB"/>
        </w:rPr>
        <w:t>.</w:t>
      </w:r>
      <w:r w:rsidRPr="00A6660E">
        <w:rPr>
          <w:rFonts w:ascii="Times New Roman" w:hAnsi="Times New Roman"/>
          <w:sz w:val="24"/>
          <w:szCs w:val="24"/>
          <w:lang w:val="en-GB"/>
        </w:rPr>
        <w:t xml:space="preserve"> The counter-complaints were filed at the same court (case numbers</w:t>
      </w:r>
      <w:r w:rsidRPr="00A6660E">
        <w:rPr>
          <w:rFonts w:ascii="Times New Roman" w:hAnsi="Times New Roman"/>
          <w:sz w:val="24"/>
          <w:szCs w:val="24"/>
          <w:lang w:val="en-GB"/>
        </w:rPr>
        <w:t xml:space="preserve"> 28319 and 28320)</w:t>
      </w:r>
      <w:r>
        <w:rPr>
          <w:rFonts w:ascii="Times New Roman" w:hAnsi="Times New Roman"/>
          <w:sz w:val="24"/>
          <w:szCs w:val="24"/>
          <w:lang w:val="en-GB"/>
        </w:rPr>
        <w:t>,</w:t>
      </w:r>
      <w:r w:rsidRPr="00A6660E">
        <w:rPr>
          <w:rFonts w:ascii="Times New Roman" w:hAnsi="Times New Roman"/>
          <w:sz w:val="24"/>
          <w:szCs w:val="24"/>
          <w:lang w:val="en-GB"/>
        </w:rPr>
        <w:t xml:space="preserve"> and the trial of these three cases was scheduled to commence on 31 July 2019</w:t>
      </w:r>
      <w:r>
        <w:rPr>
          <w:rFonts w:ascii="Times New Roman" w:hAnsi="Times New Roman"/>
          <w:sz w:val="24"/>
          <w:szCs w:val="24"/>
          <w:lang w:val="en-GB"/>
        </w:rPr>
        <w:t xml:space="preserve">. </w:t>
      </w:r>
      <w:r>
        <w:rPr>
          <w:rFonts w:ascii="Times New Roman" w:hAnsi="Times New Roman"/>
          <w:sz w:val="24"/>
          <w:szCs w:val="24"/>
          <w:lang w:val="en-GB"/>
        </w:rPr>
        <w:t>Because</w:t>
      </w:r>
      <w:r>
        <w:rPr>
          <w:rFonts w:ascii="Times New Roman" w:hAnsi="Times New Roman"/>
          <w:sz w:val="24"/>
          <w:szCs w:val="24"/>
          <w:lang w:val="en-GB"/>
        </w:rPr>
        <w:t xml:space="preserve"> the </w:t>
      </w:r>
      <w:r>
        <w:rPr>
          <w:rFonts w:ascii="Times New Roman" w:hAnsi="Times New Roman"/>
          <w:sz w:val="24"/>
          <w:szCs w:val="24"/>
          <w:lang w:val="en-GB"/>
        </w:rPr>
        <w:t>p</w:t>
      </w:r>
      <w:r>
        <w:rPr>
          <w:rFonts w:ascii="Times New Roman" w:hAnsi="Times New Roman"/>
          <w:sz w:val="24"/>
          <w:szCs w:val="24"/>
          <w:lang w:val="en-GB"/>
        </w:rPr>
        <w:t xml:space="preserve">olice </w:t>
      </w:r>
      <w:r>
        <w:rPr>
          <w:rFonts w:ascii="Times New Roman" w:hAnsi="Times New Roman"/>
          <w:sz w:val="24"/>
          <w:szCs w:val="24"/>
          <w:lang w:val="en-GB"/>
        </w:rPr>
        <w:t xml:space="preserve">had </w:t>
      </w:r>
      <w:r>
        <w:rPr>
          <w:rFonts w:ascii="Times New Roman" w:hAnsi="Times New Roman"/>
          <w:sz w:val="24"/>
          <w:szCs w:val="24"/>
          <w:lang w:val="en-GB"/>
        </w:rPr>
        <w:t>not previously provided the defen</w:t>
      </w:r>
      <w:r>
        <w:rPr>
          <w:rFonts w:ascii="Times New Roman" w:hAnsi="Times New Roman"/>
          <w:sz w:val="24"/>
          <w:szCs w:val="24"/>
          <w:lang w:val="en-GB"/>
        </w:rPr>
        <w:t>c</w:t>
      </w:r>
      <w:r>
        <w:rPr>
          <w:rFonts w:ascii="Times New Roman" w:hAnsi="Times New Roman"/>
          <w:sz w:val="24"/>
          <w:szCs w:val="24"/>
          <w:lang w:val="en-GB"/>
        </w:rPr>
        <w:t xml:space="preserve">e with a copy of Mr </w:t>
      </w:r>
      <w:proofErr w:type="spellStart"/>
      <w:r w:rsidRPr="00405343">
        <w:rPr>
          <w:rFonts w:ascii="Times New Roman" w:hAnsi="Times New Roman"/>
          <w:sz w:val="24"/>
          <w:szCs w:val="24"/>
          <w:lang w:val="en-GB"/>
        </w:rPr>
        <w:t>Attanayake</w:t>
      </w:r>
      <w:r>
        <w:rPr>
          <w:rFonts w:ascii="Times New Roman" w:hAnsi="Times New Roman"/>
          <w:sz w:val="24"/>
          <w:szCs w:val="24"/>
          <w:lang w:val="en-GB"/>
        </w:rPr>
        <w:t>’s</w:t>
      </w:r>
      <w:proofErr w:type="spellEnd"/>
      <w:r>
        <w:rPr>
          <w:rFonts w:ascii="Times New Roman" w:hAnsi="Times New Roman"/>
          <w:sz w:val="24"/>
          <w:szCs w:val="24"/>
          <w:lang w:val="en-GB"/>
        </w:rPr>
        <w:t xml:space="preserve"> </w:t>
      </w:r>
      <w:r>
        <w:rPr>
          <w:rFonts w:ascii="Times New Roman" w:hAnsi="Times New Roman"/>
          <w:sz w:val="24"/>
          <w:szCs w:val="24"/>
          <w:lang w:val="en-GB"/>
        </w:rPr>
        <w:t xml:space="preserve">original </w:t>
      </w:r>
      <w:r>
        <w:rPr>
          <w:rFonts w:ascii="Times New Roman" w:hAnsi="Times New Roman"/>
          <w:sz w:val="24"/>
          <w:szCs w:val="24"/>
          <w:lang w:val="en-GB"/>
        </w:rPr>
        <w:t>statement</w:t>
      </w:r>
      <w:r>
        <w:rPr>
          <w:rFonts w:ascii="Times New Roman" w:hAnsi="Times New Roman"/>
          <w:sz w:val="24"/>
          <w:szCs w:val="24"/>
          <w:lang w:val="en-GB"/>
        </w:rPr>
        <w:t>,</w:t>
      </w:r>
      <w:r>
        <w:rPr>
          <w:rFonts w:ascii="Times New Roman" w:hAnsi="Times New Roman"/>
          <w:sz w:val="24"/>
          <w:szCs w:val="24"/>
          <w:lang w:val="en-GB"/>
        </w:rPr>
        <w:t xml:space="preserve"> which he </w:t>
      </w:r>
      <w:r>
        <w:rPr>
          <w:rFonts w:ascii="Times New Roman" w:hAnsi="Times New Roman"/>
          <w:sz w:val="24"/>
          <w:szCs w:val="24"/>
          <w:lang w:val="en-GB"/>
        </w:rPr>
        <w:t xml:space="preserve">had </w:t>
      </w:r>
      <w:r>
        <w:rPr>
          <w:rFonts w:ascii="Times New Roman" w:hAnsi="Times New Roman"/>
          <w:sz w:val="24"/>
          <w:szCs w:val="24"/>
          <w:lang w:val="en-GB"/>
        </w:rPr>
        <w:t xml:space="preserve">provided to the </w:t>
      </w:r>
      <w:r>
        <w:rPr>
          <w:rFonts w:ascii="Times New Roman" w:hAnsi="Times New Roman"/>
          <w:sz w:val="24"/>
          <w:szCs w:val="24"/>
          <w:lang w:val="en-GB"/>
        </w:rPr>
        <w:t>p</w:t>
      </w:r>
      <w:r>
        <w:rPr>
          <w:rFonts w:ascii="Times New Roman" w:hAnsi="Times New Roman"/>
          <w:sz w:val="24"/>
          <w:szCs w:val="24"/>
          <w:lang w:val="en-GB"/>
        </w:rPr>
        <w:t>olice</w:t>
      </w:r>
      <w:r>
        <w:rPr>
          <w:rFonts w:ascii="Times New Roman" w:hAnsi="Times New Roman"/>
          <w:sz w:val="24"/>
          <w:szCs w:val="24"/>
          <w:lang w:val="en-GB"/>
        </w:rPr>
        <w:t xml:space="preserve">, </w:t>
      </w:r>
      <w:r w:rsidRPr="00952FD3">
        <w:rPr>
          <w:rFonts w:ascii="Times New Roman" w:hAnsi="Times New Roman"/>
          <w:sz w:val="24"/>
          <w:szCs w:val="24"/>
          <w:lang w:val="en-GB"/>
        </w:rPr>
        <w:t>the</w:t>
      </w:r>
      <w:r>
        <w:rPr>
          <w:rFonts w:ascii="Times New Roman" w:hAnsi="Times New Roman"/>
          <w:sz w:val="24"/>
          <w:szCs w:val="24"/>
          <w:lang w:val="en-GB"/>
        </w:rPr>
        <w:t xml:space="preserve"> case was</w:t>
      </w:r>
      <w:r>
        <w:rPr>
          <w:rFonts w:ascii="Times New Roman" w:hAnsi="Times New Roman"/>
          <w:sz w:val="24"/>
          <w:szCs w:val="24"/>
          <w:lang w:val="en-GB"/>
        </w:rPr>
        <w:t xml:space="preserve"> </w:t>
      </w:r>
      <w:r w:rsidRPr="00952FD3">
        <w:rPr>
          <w:rFonts w:ascii="Times New Roman" w:hAnsi="Times New Roman"/>
          <w:sz w:val="24"/>
          <w:szCs w:val="24"/>
          <w:lang w:val="en-GB"/>
        </w:rPr>
        <w:t xml:space="preserve"> postponed </w:t>
      </w:r>
      <w:r>
        <w:rPr>
          <w:rFonts w:ascii="Times New Roman" w:hAnsi="Times New Roman"/>
          <w:sz w:val="24"/>
          <w:szCs w:val="24"/>
          <w:lang w:val="en-GB"/>
        </w:rPr>
        <w:t xml:space="preserve">and rescheduled </w:t>
      </w:r>
      <w:r w:rsidRPr="00952FD3">
        <w:rPr>
          <w:rFonts w:ascii="Times New Roman" w:hAnsi="Times New Roman"/>
          <w:sz w:val="24"/>
          <w:szCs w:val="24"/>
          <w:lang w:val="en-GB"/>
        </w:rPr>
        <w:t xml:space="preserve">to commence on </w:t>
      </w:r>
      <w:r>
        <w:rPr>
          <w:rFonts w:ascii="Times New Roman" w:hAnsi="Times New Roman"/>
          <w:sz w:val="24"/>
          <w:szCs w:val="24"/>
          <w:lang w:val="en-GB"/>
        </w:rPr>
        <w:t>1</w:t>
      </w:r>
      <w:r w:rsidRPr="00A6660E">
        <w:rPr>
          <w:rFonts w:ascii="Times New Roman" w:hAnsi="Times New Roman"/>
          <w:sz w:val="24"/>
          <w:szCs w:val="24"/>
          <w:lang w:val="en-GB"/>
        </w:rPr>
        <w:t>8 December 2019.</w:t>
      </w:r>
      <w:r>
        <w:rPr>
          <w:rFonts w:ascii="Times New Roman" w:hAnsi="Times New Roman"/>
          <w:sz w:val="24"/>
          <w:szCs w:val="24"/>
          <w:lang w:val="en-GB"/>
        </w:rPr>
        <w:t xml:space="preserve"> On this date the counter</w:t>
      </w:r>
      <w:r>
        <w:rPr>
          <w:rFonts w:ascii="Times New Roman" w:hAnsi="Times New Roman"/>
          <w:sz w:val="24"/>
          <w:szCs w:val="24"/>
          <w:lang w:val="en-GB"/>
        </w:rPr>
        <w:t>-</w:t>
      </w:r>
      <w:r>
        <w:rPr>
          <w:rFonts w:ascii="Times New Roman" w:hAnsi="Times New Roman"/>
          <w:sz w:val="24"/>
          <w:szCs w:val="24"/>
          <w:lang w:val="en-GB"/>
        </w:rPr>
        <w:t xml:space="preserve">complaint lodged by Mr. </w:t>
      </w:r>
      <w:proofErr w:type="spellStart"/>
      <w:r>
        <w:rPr>
          <w:rFonts w:ascii="Times New Roman" w:hAnsi="Times New Roman"/>
          <w:sz w:val="24"/>
          <w:szCs w:val="24"/>
          <w:lang w:val="en-GB"/>
        </w:rPr>
        <w:t>Attanayake</w:t>
      </w:r>
      <w:proofErr w:type="spellEnd"/>
      <w:r>
        <w:rPr>
          <w:rFonts w:ascii="Times New Roman" w:hAnsi="Times New Roman"/>
          <w:sz w:val="24"/>
          <w:szCs w:val="24"/>
          <w:lang w:val="en-GB"/>
        </w:rPr>
        <w:t xml:space="preserve"> was provided by the police to the court</w:t>
      </w:r>
      <w:r>
        <w:rPr>
          <w:rFonts w:ascii="Times New Roman" w:hAnsi="Times New Roman"/>
          <w:sz w:val="24"/>
          <w:szCs w:val="24"/>
          <w:lang w:val="en-GB"/>
        </w:rPr>
        <w:t>,</w:t>
      </w:r>
      <w:r>
        <w:rPr>
          <w:rFonts w:ascii="Times New Roman" w:hAnsi="Times New Roman"/>
          <w:sz w:val="24"/>
          <w:szCs w:val="24"/>
          <w:lang w:val="en-GB"/>
        </w:rPr>
        <w:t xml:space="preserve"> and Mr </w:t>
      </w:r>
      <w:proofErr w:type="spellStart"/>
      <w:r>
        <w:rPr>
          <w:rFonts w:ascii="Times New Roman" w:hAnsi="Times New Roman"/>
          <w:sz w:val="24"/>
          <w:szCs w:val="24"/>
          <w:lang w:val="en-GB"/>
        </w:rPr>
        <w:t>Attanayake’s</w:t>
      </w:r>
      <w:proofErr w:type="spellEnd"/>
      <w:r>
        <w:rPr>
          <w:rFonts w:ascii="Times New Roman" w:hAnsi="Times New Roman"/>
          <w:sz w:val="24"/>
          <w:szCs w:val="24"/>
          <w:lang w:val="en-GB"/>
        </w:rPr>
        <w:t xml:space="preserve"> evidence</w:t>
      </w:r>
      <w:r>
        <w:rPr>
          <w:rFonts w:ascii="Times New Roman" w:hAnsi="Times New Roman"/>
          <w:sz w:val="24"/>
          <w:szCs w:val="24"/>
          <w:lang w:val="en-GB"/>
        </w:rPr>
        <w:t xml:space="preserve"> </w:t>
      </w:r>
      <w:r>
        <w:rPr>
          <w:rFonts w:ascii="Times New Roman" w:hAnsi="Times New Roman"/>
          <w:sz w:val="24"/>
          <w:szCs w:val="24"/>
          <w:lang w:val="en-GB"/>
        </w:rPr>
        <w:t xml:space="preserve">commenced. The other two related cases were postponed </w:t>
      </w:r>
      <w:r>
        <w:rPr>
          <w:rFonts w:ascii="Times New Roman" w:hAnsi="Times New Roman"/>
          <w:sz w:val="24"/>
          <w:szCs w:val="24"/>
          <w:lang w:val="en-GB"/>
        </w:rPr>
        <w:t>because of</w:t>
      </w:r>
      <w:r>
        <w:rPr>
          <w:rFonts w:ascii="Times New Roman" w:hAnsi="Times New Roman"/>
          <w:sz w:val="24"/>
          <w:szCs w:val="24"/>
          <w:lang w:val="en-GB"/>
        </w:rPr>
        <w:t xml:space="preserve"> </w:t>
      </w:r>
      <w:r>
        <w:rPr>
          <w:rFonts w:ascii="Times New Roman" w:hAnsi="Times New Roman"/>
          <w:sz w:val="24"/>
          <w:szCs w:val="24"/>
          <w:lang w:val="en-GB"/>
        </w:rPr>
        <w:t xml:space="preserve">the time constraint of the court. The next hearing date for all three cases has been set for </w:t>
      </w:r>
      <w:r>
        <w:rPr>
          <w:rFonts w:ascii="Times New Roman" w:hAnsi="Times New Roman"/>
          <w:sz w:val="24"/>
          <w:szCs w:val="24"/>
          <w:lang w:val="en-GB"/>
        </w:rPr>
        <w:t xml:space="preserve">26 </w:t>
      </w:r>
      <w:r>
        <w:rPr>
          <w:rFonts w:ascii="Times New Roman" w:hAnsi="Times New Roman"/>
          <w:sz w:val="24"/>
          <w:szCs w:val="24"/>
          <w:lang w:val="en-GB"/>
        </w:rPr>
        <w:t>February 2020.</w:t>
      </w:r>
      <w:r w:rsidRPr="00964583">
        <w:rPr>
          <w:rFonts w:ascii="Times New Roman" w:hAnsi="Times New Roman"/>
          <w:sz w:val="24"/>
          <w:szCs w:val="24"/>
          <w:lang w:val="en-GB"/>
        </w:rPr>
        <w:t xml:space="preserve"> </w:t>
      </w: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proofErr w:type="spellStart"/>
      <w:r w:rsidRPr="00964583">
        <w:rPr>
          <w:rFonts w:ascii="Times New Roman" w:hAnsi="Times New Roman"/>
          <w:sz w:val="24"/>
          <w:szCs w:val="24"/>
          <w:lang w:val="en-GB"/>
        </w:rPr>
        <w:t>Nikaweratiya</w:t>
      </w:r>
      <w:proofErr w:type="spellEnd"/>
      <w:r w:rsidRPr="00964583">
        <w:rPr>
          <w:rFonts w:ascii="Times New Roman" w:hAnsi="Times New Roman"/>
          <w:sz w:val="24"/>
          <w:szCs w:val="24"/>
          <w:lang w:val="en-GB"/>
        </w:rPr>
        <w:t xml:space="preserve">, </w:t>
      </w:r>
      <w:r w:rsidRPr="00405343">
        <w:rPr>
          <w:rFonts w:ascii="Times New Roman" w:hAnsi="Times New Roman"/>
          <w:sz w:val="24"/>
          <w:szCs w:val="24"/>
          <w:lang w:val="en-GB"/>
        </w:rPr>
        <w:t xml:space="preserve">28 February 2018: A Buddhist monk, </w:t>
      </w:r>
      <w:proofErr w:type="spellStart"/>
      <w:r w:rsidRPr="00405343">
        <w:rPr>
          <w:rFonts w:ascii="Times New Roman" w:hAnsi="Times New Roman"/>
          <w:sz w:val="24"/>
          <w:szCs w:val="24"/>
          <w:lang w:val="en-GB"/>
        </w:rPr>
        <w:t>Thibiriwela</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Sumana</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Wansha</w:t>
      </w:r>
      <w:proofErr w:type="spellEnd"/>
      <w:r w:rsidRPr="00405343">
        <w:rPr>
          <w:rFonts w:ascii="Times New Roman" w:hAnsi="Times New Roman"/>
          <w:sz w:val="24"/>
          <w:szCs w:val="24"/>
          <w:lang w:val="en-GB"/>
        </w:rPr>
        <w:t xml:space="preserve">, accompanied by another (unidentified) Buddhist monk, approached two </w:t>
      </w:r>
      <w:r w:rsidRPr="00405343">
        <w:rPr>
          <w:rFonts w:ascii="Times New Roman" w:hAnsi="Times New Roman"/>
          <w:sz w:val="24"/>
          <w:szCs w:val="24"/>
          <w:lang w:val="en-GB"/>
        </w:rPr>
        <w:t>female Jehovah’s Witnesses, Ms </w:t>
      </w:r>
      <w:proofErr w:type="spellStart"/>
      <w:r w:rsidRPr="00405343">
        <w:rPr>
          <w:rFonts w:ascii="Times New Roman" w:hAnsi="Times New Roman"/>
          <w:sz w:val="24"/>
          <w:szCs w:val="24"/>
          <w:lang w:val="en-GB"/>
        </w:rPr>
        <w:t>Liliyan</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Sovis</w:t>
      </w:r>
      <w:proofErr w:type="spellEnd"/>
      <w:r w:rsidRPr="00405343">
        <w:rPr>
          <w:rFonts w:ascii="Times New Roman" w:hAnsi="Times New Roman"/>
          <w:sz w:val="24"/>
          <w:szCs w:val="24"/>
          <w:lang w:val="en-GB"/>
        </w:rPr>
        <w:t xml:space="preserve"> and Mrs </w:t>
      </w:r>
      <w:proofErr w:type="spellStart"/>
      <w:r w:rsidRPr="00405343">
        <w:rPr>
          <w:rFonts w:ascii="Times New Roman" w:hAnsi="Times New Roman"/>
          <w:sz w:val="24"/>
          <w:szCs w:val="24"/>
          <w:lang w:val="en-GB"/>
        </w:rPr>
        <w:t>Dilini</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Nisansala</w:t>
      </w:r>
      <w:proofErr w:type="spellEnd"/>
      <w:r w:rsidRPr="00405343">
        <w:rPr>
          <w:rFonts w:ascii="Times New Roman" w:hAnsi="Times New Roman"/>
          <w:sz w:val="24"/>
          <w:szCs w:val="24"/>
          <w:lang w:val="en-GB"/>
        </w:rPr>
        <w:t xml:space="preserve">, at a bus stop in the </w:t>
      </w:r>
      <w:proofErr w:type="spellStart"/>
      <w:r w:rsidRPr="00405343">
        <w:rPr>
          <w:rFonts w:ascii="Times New Roman" w:hAnsi="Times New Roman"/>
          <w:sz w:val="24"/>
          <w:szCs w:val="24"/>
          <w:lang w:val="en-GB"/>
        </w:rPr>
        <w:t>Kobeigane</w:t>
      </w:r>
      <w:proofErr w:type="spellEnd"/>
      <w:r w:rsidRPr="00405343">
        <w:rPr>
          <w:rFonts w:ascii="Times New Roman" w:hAnsi="Times New Roman"/>
          <w:sz w:val="24"/>
          <w:szCs w:val="24"/>
          <w:lang w:val="en-GB"/>
        </w:rPr>
        <w:t xml:space="preserve"> area</w:t>
      </w:r>
      <w:r>
        <w:rPr>
          <w:rFonts w:ascii="Times New Roman" w:hAnsi="Times New Roman"/>
          <w:sz w:val="24"/>
          <w:szCs w:val="24"/>
          <w:lang w:val="en-GB"/>
        </w:rPr>
        <w:t>. The</w:t>
      </w:r>
      <w:r>
        <w:rPr>
          <w:rFonts w:ascii="Times New Roman" w:hAnsi="Times New Roman"/>
          <w:sz w:val="24"/>
          <w:szCs w:val="24"/>
          <w:lang w:val="en-GB"/>
        </w:rPr>
        <w:t xml:space="preserve"> monks</w:t>
      </w:r>
      <w:r>
        <w:rPr>
          <w:rFonts w:ascii="Times New Roman" w:hAnsi="Times New Roman"/>
          <w:sz w:val="24"/>
          <w:szCs w:val="24"/>
          <w:lang w:val="en-GB"/>
        </w:rPr>
        <w:t xml:space="preserve"> demanded to examine the women’s</w:t>
      </w:r>
      <w:r w:rsidRPr="00405343">
        <w:rPr>
          <w:rFonts w:ascii="Times New Roman" w:hAnsi="Times New Roman"/>
          <w:sz w:val="24"/>
          <w:szCs w:val="24"/>
          <w:lang w:val="en-GB"/>
        </w:rPr>
        <w:t xml:space="preserve"> identity cards and took photographs of them. The monks then forcibly took literature from Ms </w:t>
      </w:r>
      <w:proofErr w:type="spellStart"/>
      <w:r w:rsidRPr="00405343">
        <w:rPr>
          <w:rFonts w:ascii="Times New Roman" w:hAnsi="Times New Roman"/>
          <w:sz w:val="24"/>
          <w:szCs w:val="24"/>
          <w:lang w:val="en-GB"/>
        </w:rPr>
        <w:t>Sovis</w:t>
      </w:r>
      <w:proofErr w:type="spellEnd"/>
      <w:r w:rsidRPr="00405343">
        <w:rPr>
          <w:rFonts w:ascii="Times New Roman" w:hAnsi="Times New Roman"/>
          <w:sz w:val="24"/>
          <w:szCs w:val="24"/>
          <w:lang w:val="en-GB"/>
        </w:rPr>
        <w:t>’ bag and threatened to strip the two women naked and evict them from the village.</w:t>
      </w: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Ms </w:t>
      </w:r>
      <w:proofErr w:type="spellStart"/>
      <w:r w:rsidRPr="00405343">
        <w:rPr>
          <w:rFonts w:ascii="Times New Roman" w:hAnsi="Times New Roman"/>
          <w:sz w:val="24"/>
          <w:szCs w:val="24"/>
          <w:lang w:val="en-GB"/>
        </w:rPr>
        <w:t>Sovis</w:t>
      </w:r>
      <w:proofErr w:type="spellEnd"/>
      <w:r w:rsidRPr="00405343">
        <w:rPr>
          <w:rFonts w:ascii="Times New Roman" w:hAnsi="Times New Roman"/>
          <w:sz w:val="24"/>
          <w:szCs w:val="24"/>
          <w:lang w:val="en-GB"/>
        </w:rPr>
        <w:t xml:space="preserve"> filed a complaint with the police on 1 March 2018. At the police </w:t>
      </w:r>
      <w:r w:rsidRPr="00405343">
        <w:rPr>
          <w:rFonts w:ascii="Times New Roman" w:hAnsi="Times New Roman"/>
          <w:sz w:val="24"/>
          <w:szCs w:val="24"/>
          <w:lang w:val="en-GB"/>
        </w:rPr>
        <w:t>inquiry on 5 March</w:t>
      </w:r>
      <w:r>
        <w:rPr>
          <w:rFonts w:ascii="Times New Roman" w:hAnsi="Times New Roman"/>
          <w:sz w:val="24"/>
          <w:szCs w:val="24"/>
          <w:lang w:val="en-GB"/>
        </w:rPr>
        <w:t>,</w:t>
      </w:r>
      <w:r w:rsidRPr="00405343">
        <w:rPr>
          <w:rFonts w:ascii="Times New Roman" w:hAnsi="Times New Roman"/>
          <w:sz w:val="24"/>
          <w:szCs w:val="24"/>
          <w:lang w:val="en-GB"/>
        </w:rPr>
        <w:t xml:space="preserve"> the monks arrived with a mob of </w:t>
      </w:r>
      <w:r>
        <w:rPr>
          <w:rFonts w:ascii="Times New Roman" w:hAnsi="Times New Roman"/>
          <w:sz w:val="24"/>
          <w:szCs w:val="24"/>
          <w:lang w:val="en-GB"/>
        </w:rPr>
        <w:t>more than</w:t>
      </w:r>
      <w:r w:rsidRPr="00405343">
        <w:rPr>
          <w:rFonts w:ascii="Times New Roman" w:hAnsi="Times New Roman"/>
          <w:sz w:val="24"/>
          <w:szCs w:val="24"/>
          <w:lang w:val="en-GB"/>
        </w:rPr>
        <w:t xml:space="preserve"> 100 people. The mob frightened the victims so much that they did not feel safe, and </w:t>
      </w:r>
      <w:r>
        <w:rPr>
          <w:rFonts w:ascii="Times New Roman" w:hAnsi="Times New Roman"/>
          <w:sz w:val="24"/>
          <w:szCs w:val="24"/>
          <w:lang w:val="en-GB"/>
        </w:rPr>
        <w:t xml:space="preserve">they </w:t>
      </w:r>
      <w:r w:rsidRPr="00405343">
        <w:rPr>
          <w:rFonts w:ascii="Times New Roman" w:hAnsi="Times New Roman"/>
          <w:sz w:val="24"/>
          <w:szCs w:val="24"/>
          <w:lang w:val="en-GB"/>
        </w:rPr>
        <w:t>fled from their homes. A few days later, false allegations were made against the women, claiming that the</w:t>
      </w:r>
      <w:r w:rsidRPr="00405343">
        <w:rPr>
          <w:rFonts w:ascii="Times New Roman" w:hAnsi="Times New Roman"/>
          <w:sz w:val="24"/>
          <w:szCs w:val="24"/>
          <w:lang w:val="en-GB"/>
        </w:rPr>
        <w:t xml:space="preserve">y had offered unlawful allurements in order to force people to convert from </w:t>
      </w:r>
      <w:r>
        <w:rPr>
          <w:rFonts w:ascii="Times New Roman" w:hAnsi="Times New Roman"/>
          <w:sz w:val="24"/>
          <w:szCs w:val="24"/>
          <w:lang w:val="en-GB"/>
        </w:rPr>
        <w:t>Buddhism to Christianity. On 30 </w:t>
      </w:r>
      <w:r w:rsidRPr="00405343">
        <w:rPr>
          <w:rFonts w:ascii="Times New Roman" w:hAnsi="Times New Roman"/>
          <w:sz w:val="24"/>
          <w:szCs w:val="24"/>
          <w:lang w:val="en-GB"/>
        </w:rPr>
        <w:t>March 2018, the women filed counter</w:t>
      </w:r>
      <w:r>
        <w:rPr>
          <w:rFonts w:ascii="Times New Roman" w:hAnsi="Times New Roman"/>
          <w:sz w:val="24"/>
          <w:szCs w:val="24"/>
          <w:lang w:val="en-GB"/>
        </w:rPr>
        <w:t>-</w:t>
      </w:r>
      <w:r w:rsidRPr="00405343">
        <w:rPr>
          <w:rFonts w:ascii="Times New Roman" w:hAnsi="Times New Roman"/>
          <w:sz w:val="24"/>
          <w:szCs w:val="24"/>
          <w:lang w:val="en-GB"/>
        </w:rPr>
        <w:t>complaints.</w:t>
      </w: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 xml:space="preserve">Later, the police summoned the wife of the </w:t>
      </w:r>
      <w:r>
        <w:rPr>
          <w:rFonts w:ascii="Times New Roman" w:hAnsi="Times New Roman"/>
          <w:sz w:val="24"/>
          <w:szCs w:val="24"/>
          <w:lang w:val="en-GB"/>
        </w:rPr>
        <w:t xml:space="preserve">landlord, a </w:t>
      </w:r>
      <w:r w:rsidRPr="00405343">
        <w:rPr>
          <w:rFonts w:ascii="Times New Roman" w:hAnsi="Times New Roman"/>
          <w:sz w:val="24"/>
          <w:szCs w:val="24"/>
          <w:lang w:val="en-GB"/>
        </w:rPr>
        <w:t>Buddhis</w:t>
      </w:r>
      <w:r>
        <w:rPr>
          <w:rFonts w:ascii="Times New Roman" w:hAnsi="Times New Roman"/>
          <w:sz w:val="24"/>
          <w:szCs w:val="24"/>
          <w:lang w:val="en-GB"/>
        </w:rPr>
        <w:t>t who leases premises</w:t>
      </w:r>
      <w:r w:rsidRPr="00405343">
        <w:rPr>
          <w:rFonts w:ascii="Times New Roman" w:hAnsi="Times New Roman"/>
          <w:sz w:val="24"/>
          <w:szCs w:val="24"/>
          <w:lang w:val="en-GB"/>
        </w:rPr>
        <w:t xml:space="preserve"> </w:t>
      </w:r>
      <w:r>
        <w:rPr>
          <w:rFonts w:ascii="Times New Roman" w:hAnsi="Times New Roman"/>
          <w:sz w:val="24"/>
          <w:szCs w:val="24"/>
          <w:lang w:val="en-GB"/>
        </w:rPr>
        <w:t>to</w:t>
      </w:r>
      <w:r w:rsidRPr="00405343">
        <w:rPr>
          <w:rFonts w:ascii="Times New Roman" w:hAnsi="Times New Roman"/>
          <w:sz w:val="24"/>
          <w:szCs w:val="24"/>
          <w:lang w:val="en-GB"/>
        </w:rPr>
        <w:t xml:space="preserve"> Jehovah’s Wit</w:t>
      </w:r>
      <w:r w:rsidRPr="00405343">
        <w:rPr>
          <w:rFonts w:ascii="Times New Roman" w:hAnsi="Times New Roman"/>
          <w:sz w:val="24"/>
          <w:szCs w:val="24"/>
          <w:lang w:val="en-GB"/>
        </w:rPr>
        <w:t xml:space="preserve">nesses </w:t>
      </w:r>
      <w:r>
        <w:rPr>
          <w:rFonts w:ascii="Times New Roman" w:hAnsi="Times New Roman"/>
          <w:sz w:val="24"/>
          <w:szCs w:val="24"/>
          <w:lang w:val="en-GB"/>
        </w:rPr>
        <w:t xml:space="preserve">to </w:t>
      </w:r>
      <w:r w:rsidRPr="00405343">
        <w:rPr>
          <w:rFonts w:ascii="Times New Roman" w:hAnsi="Times New Roman"/>
          <w:sz w:val="24"/>
          <w:szCs w:val="24"/>
          <w:lang w:val="en-GB"/>
        </w:rPr>
        <w:t xml:space="preserve">hold their religious meetings, </w:t>
      </w:r>
      <w:r>
        <w:rPr>
          <w:rFonts w:ascii="Times New Roman" w:hAnsi="Times New Roman"/>
          <w:sz w:val="24"/>
          <w:szCs w:val="24"/>
          <w:lang w:val="en-GB"/>
        </w:rPr>
        <w:t xml:space="preserve">and </w:t>
      </w:r>
      <w:r w:rsidRPr="00405343">
        <w:rPr>
          <w:rFonts w:ascii="Times New Roman" w:hAnsi="Times New Roman"/>
          <w:sz w:val="24"/>
          <w:szCs w:val="24"/>
          <w:lang w:val="en-GB"/>
        </w:rPr>
        <w:t xml:space="preserve">threatened that if she continued to allow the Witnesses to meet on her property, the villagers would make trouble for her. Despite the threats, the </w:t>
      </w:r>
      <w:r>
        <w:rPr>
          <w:rFonts w:ascii="Times New Roman" w:hAnsi="Times New Roman"/>
          <w:sz w:val="24"/>
          <w:szCs w:val="24"/>
          <w:lang w:val="en-GB"/>
        </w:rPr>
        <w:t>landlord</w:t>
      </w:r>
      <w:r w:rsidRPr="00405343">
        <w:rPr>
          <w:rFonts w:ascii="Times New Roman" w:hAnsi="Times New Roman"/>
          <w:sz w:val="24"/>
          <w:szCs w:val="24"/>
          <w:lang w:val="en-GB"/>
        </w:rPr>
        <w:t xml:space="preserve"> </w:t>
      </w:r>
      <w:r w:rsidRPr="00405343">
        <w:rPr>
          <w:rFonts w:ascii="Times New Roman" w:hAnsi="Times New Roman"/>
          <w:sz w:val="24"/>
          <w:szCs w:val="24"/>
          <w:lang w:val="en-GB"/>
        </w:rPr>
        <w:t>spoke favourably about the Witnesses.</w:t>
      </w:r>
    </w:p>
    <w:p w:rsidR="003F50C1" w:rsidRPr="00A042E2" w:rsidRDefault="005A171E" w:rsidP="00A042E2">
      <w:pPr>
        <w:pStyle w:val="ListParagraph"/>
        <w:numPr>
          <w:ilvl w:val="1"/>
          <w:numId w:val="4"/>
        </w:numPr>
        <w:topLinePunct/>
        <w:spacing w:after="240"/>
        <w:ind w:right="181"/>
        <w:jc w:val="both"/>
        <w:rPr>
          <w:rFonts w:ascii="Times New Roman" w:hAnsi="Times New Roman"/>
          <w:sz w:val="24"/>
          <w:szCs w:val="24"/>
          <w:cs/>
          <w:lang w:val="en-GB" w:bidi="si-LK"/>
        </w:rPr>
      </w:pPr>
      <w:r w:rsidRPr="00405343">
        <w:rPr>
          <w:rFonts w:ascii="Times New Roman" w:hAnsi="Times New Roman"/>
          <w:sz w:val="24"/>
          <w:szCs w:val="24"/>
          <w:lang w:val="en-GB"/>
        </w:rPr>
        <w:t>After a</w:t>
      </w:r>
      <w:r>
        <w:rPr>
          <w:rFonts w:ascii="Times New Roman" w:hAnsi="Times New Roman"/>
          <w:sz w:val="24"/>
          <w:szCs w:val="24"/>
          <w:lang w:val="en-GB"/>
        </w:rPr>
        <w:t xml:space="preserve"> number o</w:t>
      </w:r>
      <w:r>
        <w:rPr>
          <w:rFonts w:ascii="Times New Roman" w:hAnsi="Times New Roman"/>
          <w:sz w:val="24"/>
          <w:szCs w:val="24"/>
          <w:lang w:val="en-GB"/>
        </w:rPr>
        <w:t>f police visits, Ms </w:t>
      </w:r>
      <w:proofErr w:type="spellStart"/>
      <w:r w:rsidRPr="00405343">
        <w:rPr>
          <w:rFonts w:ascii="Times New Roman" w:hAnsi="Times New Roman"/>
          <w:sz w:val="24"/>
          <w:szCs w:val="24"/>
          <w:lang w:val="en-GB"/>
        </w:rPr>
        <w:t>Sovis</w:t>
      </w:r>
      <w:proofErr w:type="spellEnd"/>
      <w:r w:rsidRPr="00405343">
        <w:rPr>
          <w:rFonts w:ascii="Times New Roman" w:hAnsi="Times New Roman"/>
          <w:sz w:val="24"/>
          <w:szCs w:val="24"/>
          <w:lang w:val="en-GB"/>
        </w:rPr>
        <w:t>’ lawyer wrote to the senior superintendent of police on 21 June 2019 and requested a report on the curr</w:t>
      </w:r>
      <w:r>
        <w:rPr>
          <w:rFonts w:ascii="Times New Roman" w:hAnsi="Times New Roman"/>
          <w:sz w:val="24"/>
          <w:szCs w:val="24"/>
          <w:lang w:val="en-GB"/>
        </w:rPr>
        <w:t>ent status of the matter. On 26 </w:t>
      </w:r>
      <w:r w:rsidRPr="00405343">
        <w:rPr>
          <w:rFonts w:ascii="Times New Roman" w:hAnsi="Times New Roman"/>
          <w:sz w:val="24"/>
          <w:szCs w:val="24"/>
          <w:lang w:val="en-GB"/>
        </w:rPr>
        <w:t>June 2019, the officer replied, st</w:t>
      </w:r>
      <w:r>
        <w:rPr>
          <w:rFonts w:ascii="Times New Roman" w:hAnsi="Times New Roman"/>
          <w:sz w:val="24"/>
          <w:szCs w:val="24"/>
          <w:lang w:val="en-GB"/>
        </w:rPr>
        <w:t>ating that he will direct t</w:t>
      </w:r>
      <w:r w:rsidRPr="00A042E2">
        <w:rPr>
          <w:rFonts w:ascii="Times New Roman" w:hAnsi="Times New Roman"/>
          <w:sz w:val="24"/>
          <w:szCs w:val="24"/>
          <w:lang w:val="en-GB"/>
        </w:rPr>
        <w:t>he officer in charge</w:t>
      </w:r>
      <w:r>
        <w:rPr>
          <w:rFonts w:ascii="Times New Roman" w:hAnsi="Times New Roman"/>
          <w:sz w:val="24"/>
          <w:szCs w:val="24"/>
          <w:lang w:val="en-GB"/>
        </w:rPr>
        <w:t xml:space="preserve"> </w:t>
      </w:r>
      <w:r w:rsidRPr="00A042E2">
        <w:rPr>
          <w:rFonts w:ascii="Times New Roman" w:hAnsi="Times New Roman"/>
          <w:sz w:val="24"/>
          <w:szCs w:val="24"/>
          <w:lang w:val="en-GB"/>
        </w:rPr>
        <w:t xml:space="preserve">of the </w:t>
      </w:r>
      <w:proofErr w:type="spellStart"/>
      <w:r w:rsidRPr="00A042E2">
        <w:rPr>
          <w:rFonts w:ascii="Times New Roman" w:hAnsi="Times New Roman"/>
          <w:sz w:val="24"/>
          <w:szCs w:val="24"/>
          <w:lang w:val="en-GB"/>
        </w:rPr>
        <w:t>Kobeig</w:t>
      </w:r>
      <w:r w:rsidRPr="00A042E2">
        <w:rPr>
          <w:rFonts w:ascii="Times New Roman" w:hAnsi="Times New Roman"/>
          <w:sz w:val="24"/>
          <w:szCs w:val="24"/>
          <w:lang w:val="en-GB"/>
        </w:rPr>
        <w:t>ane</w:t>
      </w:r>
      <w:proofErr w:type="spellEnd"/>
      <w:r w:rsidRPr="00A042E2">
        <w:rPr>
          <w:rFonts w:ascii="Times New Roman" w:hAnsi="Times New Roman"/>
          <w:sz w:val="24"/>
          <w:szCs w:val="24"/>
          <w:lang w:val="en-GB"/>
        </w:rPr>
        <w:t xml:space="preserve"> police station to refer the matter to the Mediation Board. The matter was referred for </w:t>
      </w:r>
      <w:r w:rsidRPr="00A042E2">
        <w:rPr>
          <w:rFonts w:ascii="Times New Roman" w:hAnsi="Times New Roman"/>
          <w:sz w:val="24"/>
          <w:szCs w:val="24"/>
          <w:lang w:val="en-GB"/>
        </w:rPr>
        <w:t>m</w:t>
      </w:r>
      <w:r w:rsidRPr="00A042E2">
        <w:rPr>
          <w:rFonts w:ascii="Times New Roman" w:hAnsi="Times New Roman"/>
          <w:sz w:val="24"/>
          <w:szCs w:val="24"/>
          <w:lang w:val="en-GB"/>
        </w:rPr>
        <w:t>ediation on August 4 2019</w:t>
      </w:r>
      <w:r w:rsidRPr="00A042E2">
        <w:rPr>
          <w:rFonts w:ascii="Times New Roman" w:hAnsi="Times New Roman"/>
          <w:sz w:val="24"/>
          <w:szCs w:val="24"/>
          <w:lang w:val="en-GB"/>
        </w:rPr>
        <w:t>,</w:t>
      </w:r>
      <w:r w:rsidRPr="00A042E2">
        <w:rPr>
          <w:rFonts w:ascii="Times New Roman" w:hAnsi="Times New Roman"/>
          <w:sz w:val="24"/>
          <w:szCs w:val="24"/>
          <w:lang w:val="en-GB"/>
        </w:rPr>
        <w:t xml:space="preserve"> but no settlement was reached. </w:t>
      </w:r>
      <w:r>
        <w:rPr>
          <w:rFonts w:ascii="Times New Roman" w:hAnsi="Times New Roman"/>
          <w:sz w:val="24"/>
          <w:szCs w:val="24"/>
          <w:lang w:val="en-GB"/>
        </w:rPr>
        <w:t>T</w:t>
      </w:r>
      <w:r w:rsidRPr="00A042E2">
        <w:rPr>
          <w:rFonts w:ascii="Times New Roman" w:hAnsi="Times New Roman"/>
          <w:sz w:val="24"/>
          <w:szCs w:val="24"/>
          <w:lang w:val="en-GB"/>
        </w:rPr>
        <w:t xml:space="preserve">he police </w:t>
      </w:r>
      <w:r>
        <w:rPr>
          <w:rFonts w:ascii="Times New Roman" w:hAnsi="Times New Roman"/>
          <w:sz w:val="24"/>
          <w:szCs w:val="24"/>
          <w:lang w:val="en-GB"/>
        </w:rPr>
        <w:t xml:space="preserve">have not taken </w:t>
      </w:r>
      <w:r w:rsidRPr="00A042E2">
        <w:rPr>
          <w:rFonts w:ascii="Times New Roman" w:hAnsi="Times New Roman"/>
          <w:sz w:val="24"/>
          <w:szCs w:val="24"/>
          <w:lang w:val="en-GB"/>
        </w:rPr>
        <w:t>action on this matter</w:t>
      </w:r>
      <w:r>
        <w:rPr>
          <w:rFonts w:ascii="Times New Roman" w:hAnsi="Times New Roman"/>
          <w:sz w:val="24"/>
          <w:szCs w:val="24"/>
          <w:lang w:val="en-GB"/>
        </w:rPr>
        <w:t xml:space="preserve"> to this day</w:t>
      </w:r>
      <w:r w:rsidRPr="00A042E2">
        <w:rPr>
          <w:rFonts w:ascii="Times New Roman" w:hAnsi="Times New Roman"/>
          <w:sz w:val="24"/>
          <w:szCs w:val="24"/>
          <w:lang w:val="en-GB"/>
        </w:rPr>
        <w:t>.</w:t>
      </w: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proofErr w:type="spellStart"/>
      <w:r w:rsidRPr="00964583">
        <w:rPr>
          <w:rFonts w:ascii="Times New Roman" w:hAnsi="Times New Roman"/>
          <w:sz w:val="24"/>
          <w:szCs w:val="24"/>
          <w:lang w:val="en-GB"/>
        </w:rPr>
        <w:t>Gampaha</w:t>
      </w:r>
      <w:proofErr w:type="spellEnd"/>
      <w:r w:rsidRPr="00964583">
        <w:rPr>
          <w:rFonts w:ascii="Times New Roman" w:hAnsi="Times New Roman"/>
          <w:sz w:val="24"/>
          <w:szCs w:val="24"/>
          <w:lang w:val="en-GB"/>
        </w:rPr>
        <w:t>,</w:t>
      </w:r>
      <w:r w:rsidRPr="00405343">
        <w:rPr>
          <w:rFonts w:ascii="Times New Roman" w:hAnsi="Times New Roman"/>
          <w:sz w:val="24"/>
          <w:szCs w:val="24"/>
          <w:lang w:val="en-GB"/>
        </w:rPr>
        <w:t xml:space="preserve"> 6 October 2018: Ms </w:t>
      </w:r>
      <w:proofErr w:type="spellStart"/>
      <w:r w:rsidRPr="00405343">
        <w:rPr>
          <w:rFonts w:ascii="Times New Roman" w:hAnsi="Times New Roman"/>
          <w:sz w:val="24"/>
          <w:szCs w:val="24"/>
          <w:lang w:val="en-GB"/>
        </w:rPr>
        <w:t>Hansani</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Perera</w:t>
      </w:r>
      <w:proofErr w:type="spellEnd"/>
      <w:r w:rsidRPr="00405343">
        <w:rPr>
          <w:rFonts w:ascii="Times New Roman" w:hAnsi="Times New Roman"/>
          <w:sz w:val="24"/>
          <w:szCs w:val="24"/>
          <w:lang w:val="en-GB"/>
        </w:rPr>
        <w:t xml:space="preserve"> and Mrs </w:t>
      </w:r>
      <w:proofErr w:type="spellStart"/>
      <w:r w:rsidRPr="00405343">
        <w:rPr>
          <w:rFonts w:ascii="Times New Roman" w:hAnsi="Times New Roman"/>
          <w:sz w:val="24"/>
          <w:szCs w:val="24"/>
          <w:lang w:val="en-GB"/>
        </w:rPr>
        <w:t>Mord</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Kahandawala</w:t>
      </w:r>
      <w:proofErr w:type="spellEnd"/>
      <w:r w:rsidRPr="00405343">
        <w:rPr>
          <w:rFonts w:ascii="Times New Roman" w:hAnsi="Times New Roman"/>
          <w:sz w:val="24"/>
          <w:szCs w:val="24"/>
          <w:lang w:val="en-GB"/>
        </w:rPr>
        <w:t xml:space="preserve"> (80 years old) were engaged in sharing their religious beliefs. Two Buddhist monks, accompanied by a </w:t>
      </w:r>
      <w:r w:rsidRPr="00405343">
        <w:rPr>
          <w:rFonts w:ascii="Times New Roman" w:hAnsi="Times New Roman"/>
          <w:sz w:val="24"/>
          <w:szCs w:val="24"/>
          <w:lang w:val="en-GB"/>
        </w:rPr>
        <w:lastRenderedPageBreak/>
        <w:t>mob, came to the house they were in and unlawfully detained them for about 20 minutes. When Mr </w:t>
      </w:r>
      <w:proofErr w:type="spellStart"/>
      <w:r w:rsidRPr="00405343">
        <w:rPr>
          <w:rFonts w:ascii="Times New Roman" w:hAnsi="Times New Roman"/>
          <w:sz w:val="24"/>
          <w:szCs w:val="24"/>
          <w:lang w:val="en-GB"/>
        </w:rPr>
        <w:t>Thushara</w:t>
      </w:r>
      <w:proofErr w:type="spellEnd"/>
      <w:r w:rsidRPr="00405343">
        <w:rPr>
          <w:rFonts w:ascii="Times New Roman" w:hAnsi="Times New Roman"/>
          <w:sz w:val="24"/>
          <w:szCs w:val="24"/>
          <w:lang w:val="en-GB"/>
        </w:rPr>
        <w:t xml:space="preserve"> Fernando arrived to help the women, the mob forcibly took his mobile phone and detained him </w:t>
      </w:r>
      <w:r>
        <w:rPr>
          <w:rFonts w:ascii="Times New Roman" w:hAnsi="Times New Roman"/>
          <w:sz w:val="24"/>
          <w:szCs w:val="24"/>
          <w:lang w:val="en-GB"/>
        </w:rPr>
        <w:t>too</w:t>
      </w:r>
      <w:r w:rsidRPr="00405343">
        <w:rPr>
          <w:rFonts w:ascii="Times New Roman" w:hAnsi="Times New Roman"/>
          <w:sz w:val="24"/>
          <w:szCs w:val="24"/>
          <w:lang w:val="en-GB"/>
        </w:rPr>
        <w:t>. When the police arrived, his mobile phone was returned, and the Witnesses managed to leave.</w:t>
      </w: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Shortly thereafter, the same mob approached another Witnes</w:t>
      </w:r>
      <w:r w:rsidRPr="00405343">
        <w:rPr>
          <w:rFonts w:ascii="Times New Roman" w:hAnsi="Times New Roman"/>
          <w:sz w:val="24"/>
          <w:szCs w:val="24"/>
          <w:lang w:val="en-GB"/>
        </w:rPr>
        <w:t xml:space="preserve">s, Mr Ralph </w:t>
      </w:r>
      <w:proofErr w:type="spellStart"/>
      <w:r w:rsidRPr="00405343">
        <w:rPr>
          <w:rFonts w:ascii="Times New Roman" w:hAnsi="Times New Roman"/>
          <w:sz w:val="24"/>
          <w:szCs w:val="24"/>
          <w:lang w:val="en-GB"/>
        </w:rPr>
        <w:t>Jayathilake</w:t>
      </w:r>
      <w:proofErr w:type="spellEnd"/>
      <w:r>
        <w:rPr>
          <w:rFonts w:ascii="Times New Roman" w:hAnsi="Times New Roman"/>
          <w:sz w:val="24"/>
          <w:szCs w:val="24"/>
          <w:lang w:val="en-GB"/>
        </w:rPr>
        <w:t>,</w:t>
      </w:r>
      <w:r w:rsidRPr="00405343">
        <w:rPr>
          <w:rFonts w:ascii="Times New Roman" w:hAnsi="Times New Roman"/>
          <w:sz w:val="24"/>
          <w:szCs w:val="24"/>
          <w:lang w:val="en-GB"/>
        </w:rPr>
        <w:t xml:space="preserve"> and began to intimidate him.</w:t>
      </w:r>
    </w:p>
    <w:p w:rsidR="003F50C1" w:rsidRPr="00405343" w:rsidRDefault="005A171E" w:rsidP="00DF5C0E">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Ms</w:t>
      </w:r>
      <w:r>
        <w:rPr>
          <w:rFonts w:ascii="Times New Roman" w:hAnsi="Times New Roman"/>
          <w:sz w:val="24"/>
          <w:szCs w:val="24"/>
          <w:lang w:val="en-GB"/>
        </w:rPr>
        <w:t xml:space="preserve"> </w:t>
      </w:r>
      <w:proofErr w:type="spellStart"/>
      <w:r w:rsidRPr="00405343">
        <w:rPr>
          <w:rFonts w:ascii="Times New Roman" w:hAnsi="Times New Roman"/>
          <w:sz w:val="24"/>
          <w:szCs w:val="24"/>
          <w:lang w:val="en-GB"/>
        </w:rPr>
        <w:t>Perera</w:t>
      </w:r>
      <w:proofErr w:type="spellEnd"/>
      <w:r w:rsidRPr="00405343">
        <w:rPr>
          <w:rFonts w:ascii="Times New Roman" w:hAnsi="Times New Roman"/>
          <w:sz w:val="24"/>
          <w:szCs w:val="24"/>
          <w:lang w:val="en-GB"/>
        </w:rPr>
        <w:t>, Mr Fernando and Mr</w:t>
      </w:r>
      <w:r>
        <w:rPr>
          <w:rFonts w:ascii="Times New Roman" w:hAnsi="Times New Roman"/>
          <w:sz w:val="24"/>
          <w:szCs w:val="24"/>
          <w:lang w:val="en-GB"/>
        </w:rPr>
        <w:t xml:space="preserve"> </w:t>
      </w:r>
      <w:proofErr w:type="spellStart"/>
      <w:r w:rsidRPr="00405343">
        <w:rPr>
          <w:rFonts w:ascii="Times New Roman" w:hAnsi="Times New Roman"/>
          <w:sz w:val="24"/>
          <w:szCs w:val="24"/>
          <w:lang w:val="en-GB"/>
        </w:rPr>
        <w:t>Jayathilake</w:t>
      </w:r>
      <w:proofErr w:type="spellEnd"/>
      <w:r w:rsidRPr="00405343">
        <w:rPr>
          <w:rFonts w:ascii="Times New Roman" w:hAnsi="Times New Roman"/>
          <w:sz w:val="24"/>
          <w:szCs w:val="24"/>
          <w:lang w:val="en-GB"/>
        </w:rPr>
        <w:t xml:space="preserve"> filed complaints at the </w:t>
      </w:r>
      <w:proofErr w:type="spellStart"/>
      <w:r w:rsidRPr="00405343">
        <w:rPr>
          <w:rFonts w:ascii="Times New Roman" w:hAnsi="Times New Roman"/>
          <w:sz w:val="24"/>
          <w:szCs w:val="24"/>
          <w:lang w:val="en-GB"/>
        </w:rPr>
        <w:t>Weerangula</w:t>
      </w:r>
      <w:proofErr w:type="spellEnd"/>
      <w:r w:rsidRPr="00405343">
        <w:rPr>
          <w:rFonts w:ascii="Times New Roman" w:hAnsi="Times New Roman"/>
          <w:sz w:val="24"/>
          <w:szCs w:val="24"/>
          <w:lang w:val="en-GB"/>
        </w:rPr>
        <w:t xml:space="preserve"> police station and reported the abuse</w:t>
      </w:r>
      <w:r>
        <w:rPr>
          <w:rFonts w:ascii="Times New Roman" w:hAnsi="Times New Roman"/>
          <w:sz w:val="24"/>
          <w:szCs w:val="24"/>
          <w:lang w:val="en-GB"/>
        </w:rPr>
        <w:t xml:space="preserve"> and </w:t>
      </w:r>
      <w:r w:rsidRPr="00405343">
        <w:rPr>
          <w:rFonts w:ascii="Times New Roman" w:hAnsi="Times New Roman"/>
          <w:sz w:val="24"/>
          <w:szCs w:val="24"/>
          <w:lang w:val="en-GB"/>
        </w:rPr>
        <w:t xml:space="preserve">harassment and </w:t>
      </w:r>
      <w:r>
        <w:rPr>
          <w:rFonts w:ascii="Times New Roman" w:hAnsi="Times New Roman"/>
          <w:sz w:val="24"/>
          <w:szCs w:val="24"/>
          <w:lang w:val="en-GB"/>
        </w:rPr>
        <w:t xml:space="preserve">the </w:t>
      </w:r>
      <w:r w:rsidRPr="00405343">
        <w:rPr>
          <w:rFonts w:ascii="Times New Roman" w:hAnsi="Times New Roman"/>
          <w:sz w:val="24"/>
          <w:szCs w:val="24"/>
          <w:lang w:val="en-GB"/>
        </w:rPr>
        <w:t>theft of the mobile phone. This case was subsequently referred t</w:t>
      </w:r>
      <w:r w:rsidRPr="00405343">
        <w:rPr>
          <w:rFonts w:ascii="Times New Roman" w:hAnsi="Times New Roman"/>
          <w:sz w:val="24"/>
          <w:szCs w:val="24"/>
          <w:lang w:val="en-GB"/>
        </w:rPr>
        <w:t xml:space="preserve">o the </w:t>
      </w:r>
      <w:proofErr w:type="spellStart"/>
      <w:r w:rsidRPr="00405343">
        <w:rPr>
          <w:rFonts w:ascii="Times New Roman" w:hAnsi="Times New Roman"/>
          <w:sz w:val="24"/>
          <w:szCs w:val="24"/>
          <w:lang w:val="en-GB"/>
        </w:rPr>
        <w:t>Attanagalla</w:t>
      </w:r>
      <w:proofErr w:type="spellEnd"/>
      <w:r w:rsidRPr="00405343">
        <w:rPr>
          <w:rFonts w:ascii="Times New Roman" w:hAnsi="Times New Roman"/>
          <w:sz w:val="24"/>
          <w:szCs w:val="24"/>
          <w:lang w:val="en-GB"/>
        </w:rPr>
        <w:t xml:space="preserve"> Magistrate’s Court on 25 March 2019. </w:t>
      </w:r>
      <w:r w:rsidRPr="00DF5C0E">
        <w:rPr>
          <w:rFonts w:ascii="Times New Roman" w:hAnsi="Times New Roman"/>
          <w:sz w:val="24"/>
          <w:szCs w:val="24"/>
          <w:lang w:val="en-GB"/>
        </w:rPr>
        <w:t>At the first hearing</w:t>
      </w:r>
      <w:r>
        <w:rPr>
          <w:rFonts w:ascii="Times New Roman" w:hAnsi="Times New Roman"/>
          <w:sz w:val="24"/>
          <w:szCs w:val="24"/>
          <w:lang w:val="en-GB"/>
        </w:rPr>
        <w:t>,</w:t>
      </w:r>
      <w:r w:rsidRPr="00DF5C0E">
        <w:rPr>
          <w:rFonts w:ascii="Times New Roman" w:hAnsi="Times New Roman"/>
          <w:sz w:val="24"/>
          <w:szCs w:val="24"/>
          <w:lang w:val="en-GB"/>
        </w:rPr>
        <w:t xml:space="preserve"> held on </w:t>
      </w:r>
      <w:r>
        <w:rPr>
          <w:rFonts w:ascii="Times New Roman" w:hAnsi="Times New Roman"/>
          <w:sz w:val="24"/>
          <w:szCs w:val="24"/>
          <w:lang w:val="en-GB"/>
        </w:rPr>
        <w:t xml:space="preserve">1 </w:t>
      </w:r>
      <w:r w:rsidRPr="00DF5C0E">
        <w:rPr>
          <w:rFonts w:ascii="Times New Roman" w:hAnsi="Times New Roman"/>
          <w:sz w:val="24"/>
          <w:szCs w:val="24"/>
          <w:lang w:val="en-GB"/>
        </w:rPr>
        <w:t>July 2019</w:t>
      </w:r>
      <w:r>
        <w:rPr>
          <w:rFonts w:ascii="Times New Roman" w:hAnsi="Times New Roman"/>
          <w:sz w:val="24"/>
          <w:szCs w:val="24"/>
          <w:lang w:val="en-GB"/>
        </w:rPr>
        <w:t>,</w:t>
      </w:r>
      <w:r w:rsidRPr="00DF5C0E">
        <w:rPr>
          <w:rFonts w:ascii="Times New Roman" w:hAnsi="Times New Roman"/>
          <w:sz w:val="24"/>
          <w:szCs w:val="24"/>
          <w:lang w:val="en-GB"/>
        </w:rPr>
        <w:t xml:space="preserve"> the charges were read and the pleadings were recorded. Now the case has been set for trial</w:t>
      </w:r>
      <w:r>
        <w:rPr>
          <w:rFonts w:ascii="Times New Roman" w:hAnsi="Times New Roman"/>
          <w:sz w:val="24"/>
          <w:szCs w:val="24"/>
          <w:lang w:val="en-GB"/>
        </w:rPr>
        <w:t>,</w:t>
      </w:r>
      <w:r w:rsidRPr="00DF5C0E">
        <w:rPr>
          <w:rFonts w:ascii="Times New Roman" w:hAnsi="Times New Roman"/>
          <w:sz w:val="24"/>
          <w:szCs w:val="24"/>
          <w:lang w:val="en-GB"/>
        </w:rPr>
        <w:t xml:space="preserve"> and it will commence on </w:t>
      </w:r>
      <w:r>
        <w:rPr>
          <w:rFonts w:ascii="Times New Roman" w:hAnsi="Times New Roman"/>
          <w:sz w:val="24"/>
          <w:szCs w:val="24"/>
          <w:lang w:val="en-GB"/>
        </w:rPr>
        <w:t xml:space="preserve">13 </w:t>
      </w:r>
      <w:r w:rsidRPr="00DF5C0E">
        <w:rPr>
          <w:rFonts w:ascii="Times New Roman" w:hAnsi="Times New Roman"/>
          <w:sz w:val="24"/>
          <w:szCs w:val="24"/>
          <w:lang w:val="en-GB"/>
        </w:rPr>
        <w:t>January 2020</w:t>
      </w:r>
      <w:r w:rsidRPr="00405343">
        <w:rPr>
          <w:rFonts w:ascii="Times New Roman" w:hAnsi="Times New Roman"/>
          <w:sz w:val="24"/>
          <w:szCs w:val="24"/>
          <w:lang w:val="en-GB"/>
        </w:rPr>
        <w:t xml:space="preserve"> (</w:t>
      </w:r>
      <w:r>
        <w:rPr>
          <w:rFonts w:ascii="Times New Roman" w:hAnsi="Times New Roman"/>
          <w:sz w:val="24"/>
          <w:szCs w:val="24"/>
          <w:lang w:val="en-GB"/>
        </w:rPr>
        <w:t>c</w:t>
      </w:r>
      <w:r w:rsidRPr="00405343">
        <w:rPr>
          <w:rFonts w:ascii="Times New Roman" w:hAnsi="Times New Roman"/>
          <w:sz w:val="24"/>
          <w:szCs w:val="24"/>
          <w:lang w:val="en-GB"/>
        </w:rPr>
        <w:t xml:space="preserve">ase </w:t>
      </w:r>
      <w:r>
        <w:rPr>
          <w:rFonts w:ascii="Times New Roman" w:hAnsi="Times New Roman"/>
          <w:sz w:val="24"/>
          <w:szCs w:val="24"/>
          <w:lang w:val="en-GB"/>
        </w:rPr>
        <w:t>n</w:t>
      </w:r>
      <w:r w:rsidRPr="00405343">
        <w:rPr>
          <w:rFonts w:ascii="Times New Roman" w:hAnsi="Times New Roman"/>
          <w:sz w:val="24"/>
          <w:szCs w:val="24"/>
          <w:lang w:val="en-GB"/>
        </w:rPr>
        <w:t>umbers 766/19, 762/</w:t>
      </w:r>
      <w:r w:rsidRPr="00405343">
        <w:rPr>
          <w:rFonts w:ascii="Times New Roman" w:hAnsi="Times New Roman"/>
          <w:sz w:val="24"/>
          <w:szCs w:val="24"/>
          <w:lang w:val="en-GB"/>
        </w:rPr>
        <w:t>19 and 761/19)</w:t>
      </w:r>
      <w:r>
        <w:rPr>
          <w:rFonts w:ascii="Times New Roman" w:hAnsi="Times New Roman"/>
          <w:sz w:val="24"/>
          <w:szCs w:val="24"/>
          <w:lang w:val="en-GB"/>
        </w:rPr>
        <w:t>.</w:t>
      </w:r>
    </w:p>
    <w:p w:rsidR="003F50C1" w:rsidRPr="000475A8" w:rsidRDefault="005A171E" w:rsidP="000475A8">
      <w:pPr>
        <w:pStyle w:val="ListParagraph"/>
        <w:numPr>
          <w:ilvl w:val="1"/>
          <w:numId w:val="4"/>
        </w:numPr>
        <w:topLinePunct/>
        <w:spacing w:after="240"/>
        <w:ind w:right="181"/>
        <w:jc w:val="both"/>
        <w:rPr>
          <w:rFonts w:ascii="Times New Roman" w:hAnsi="Times New Roman"/>
          <w:sz w:val="24"/>
          <w:szCs w:val="24"/>
          <w:lang w:val="en-GB"/>
        </w:rPr>
      </w:pPr>
      <w:proofErr w:type="spellStart"/>
      <w:r w:rsidRPr="00964583">
        <w:rPr>
          <w:rFonts w:ascii="Times New Roman" w:hAnsi="Times New Roman"/>
          <w:sz w:val="24"/>
          <w:szCs w:val="24"/>
          <w:lang w:val="en-GB"/>
        </w:rPr>
        <w:t>Miriswatta</w:t>
      </w:r>
      <w:proofErr w:type="spellEnd"/>
      <w:r w:rsidRPr="00964583">
        <w:rPr>
          <w:rFonts w:ascii="Times New Roman" w:hAnsi="Times New Roman"/>
          <w:sz w:val="24"/>
          <w:szCs w:val="24"/>
          <w:lang w:val="en-GB"/>
        </w:rPr>
        <w:t xml:space="preserve">, </w:t>
      </w:r>
      <w:r w:rsidRPr="00405343">
        <w:rPr>
          <w:rFonts w:ascii="Times New Roman" w:hAnsi="Times New Roman"/>
          <w:sz w:val="24"/>
          <w:szCs w:val="24"/>
          <w:lang w:val="en-GB"/>
        </w:rPr>
        <w:t>23 February 2019: A group of Jehovah’s Witnesses</w:t>
      </w:r>
      <w:r>
        <w:rPr>
          <w:rFonts w:ascii="Times New Roman" w:hAnsi="Times New Roman"/>
          <w:sz w:val="24"/>
          <w:szCs w:val="24"/>
          <w:lang w:val="en-GB"/>
        </w:rPr>
        <w:t xml:space="preserve"> —</w:t>
      </w:r>
      <w:r w:rsidRPr="00405343">
        <w:rPr>
          <w:rFonts w:ascii="Times New Roman" w:hAnsi="Times New Roman"/>
          <w:sz w:val="24"/>
          <w:szCs w:val="24"/>
          <w:lang w:val="en-GB"/>
        </w:rPr>
        <w:t xml:space="preserve"> Mr </w:t>
      </w:r>
      <w:proofErr w:type="spellStart"/>
      <w:r w:rsidRPr="00405343">
        <w:rPr>
          <w:rFonts w:ascii="Times New Roman" w:hAnsi="Times New Roman"/>
          <w:sz w:val="24"/>
          <w:szCs w:val="24"/>
          <w:lang w:val="en-GB"/>
        </w:rPr>
        <w:t>Chandima</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Wijeyabandara</w:t>
      </w:r>
      <w:proofErr w:type="spellEnd"/>
      <w:r w:rsidRPr="00405343">
        <w:rPr>
          <w:rFonts w:ascii="Times New Roman" w:hAnsi="Times New Roman"/>
          <w:sz w:val="24"/>
          <w:szCs w:val="24"/>
          <w:lang w:val="en-GB"/>
        </w:rPr>
        <w:t>, Mr </w:t>
      </w:r>
      <w:proofErr w:type="spellStart"/>
      <w:r w:rsidRPr="00405343">
        <w:rPr>
          <w:rFonts w:ascii="Times New Roman" w:hAnsi="Times New Roman"/>
          <w:sz w:val="24"/>
          <w:szCs w:val="24"/>
          <w:lang w:val="en-GB"/>
        </w:rPr>
        <w:t>Palitha</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Dharmarathne</w:t>
      </w:r>
      <w:proofErr w:type="spellEnd"/>
      <w:r>
        <w:rPr>
          <w:rFonts w:ascii="Times New Roman" w:hAnsi="Times New Roman"/>
          <w:sz w:val="24"/>
          <w:szCs w:val="24"/>
          <w:lang w:val="en-GB"/>
        </w:rPr>
        <w:t>,</w:t>
      </w:r>
      <w:r w:rsidRPr="00405343">
        <w:rPr>
          <w:rFonts w:ascii="Times New Roman" w:hAnsi="Times New Roman"/>
          <w:sz w:val="24"/>
          <w:szCs w:val="24"/>
          <w:lang w:val="en-GB"/>
        </w:rPr>
        <w:t xml:space="preserve"> Mr </w:t>
      </w:r>
      <w:proofErr w:type="spellStart"/>
      <w:r w:rsidRPr="00405343">
        <w:rPr>
          <w:rFonts w:ascii="Times New Roman" w:hAnsi="Times New Roman"/>
          <w:sz w:val="24"/>
          <w:szCs w:val="24"/>
          <w:lang w:val="en-GB"/>
        </w:rPr>
        <w:t>Manjula</w:t>
      </w:r>
      <w:proofErr w:type="spellEnd"/>
      <w:r w:rsidRPr="00405343">
        <w:rPr>
          <w:rFonts w:ascii="Times New Roman" w:hAnsi="Times New Roman"/>
          <w:sz w:val="24"/>
          <w:szCs w:val="24"/>
          <w:lang w:val="en-GB"/>
        </w:rPr>
        <w:t xml:space="preserve"> Silva, Mr </w:t>
      </w:r>
      <w:proofErr w:type="spellStart"/>
      <w:r w:rsidRPr="00405343">
        <w:rPr>
          <w:rFonts w:ascii="Times New Roman" w:hAnsi="Times New Roman"/>
          <w:sz w:val="24"/>
          <w:szCs w:val="24"/>
          <w:lang w:val="en-GB"/>
        </w:rPr>
        <w:t>Ruwan</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Sandamal</w:t>
      </w:r>
      <w:proofErr w:type="spellEnd"/>
      <w:r w:rsidRPr="00405343">
        <w:rPr>
          <w:rFonts w:ascii="Times New Roman" w:hAnsi="Times New Roman"/>
          <w:sz w:val="24"/>
          <w:szCs w:val="24"/>
          <w:lang w:val="en-GB"/>
        </w:rPr>
        <w:t xml:space="preserve"> and Mr </w:t>
      </w:r>
      <w:proofErr w:type="spellStart"/>
      <w:r w:rsidRPr="00405343">
        <w:rPr>
          <w:rFonts w:ascii="Times New Roman" w:hAnsi="Times New Roman"/>
          <w:sz w:val="24"/>
          <w:szCs w:val="24"/>
          <w:lang w:val="en-GB"/>
        </w:rPr>
        <w:t>Sajith</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Niroshan</w:t>
      </w:r>
      <w:proofErr w:type="spellEnd"/>
      <w:r>
        <w:rPr>
          <w:rFonts w:ascii="Times New Roman" w:hAnsi="Times New Roman"/>
          <w:sz w:val="24"/>
          <w:szCs w:val="24"/>
          <w:lang w:val="en-GB"/>
        </w:rPr>
        <w:t xml:space="preserve"> —</w:t>
      </w:r>
      <w:r w:rsidRPr="00405343">
        <w:rPr>
          <w:rFonts w:ascii="Times New Roman" w:hAnsi="Times New Roman"/>
          <w:sz w:val="24"/>
          <w:szCs w:val="24"/>
          <w:lang w:val="en-GB"/>
        </w:rPr>
        <w:t xml:space="preserve"> were speaking to people about their religious beliefs when two men arrived on a motorcycle.</w:t>
      </w:r>
      <w:r>
        <w:rPr>
          <w:rFonts w:ascii="Times New Roman" w:hAnsi="Times New Roman"/>
          <w:sz w:val="24"/>
          <w:szCs w:val="24"/>
          <w:lang w:val="en-GB"/>
        </w:rPr>
        <w:t xml:space="preserve"> </w:t>
      </w:r>
      <w:r w:rsidRPr="000475A8">
        <w:rPr>
          <w:rFonts w:ascii="Times New Roman" w:hAnsi="Times New Roman"/>
          <w:sz w:val="24"/>
          <w:szCs w:val="24"/>
          <w:lang w:val="en-GB"/>
        </w:rPr>
        <w:t xml:space="preserve">The two men, named </w:t>
      </w:r>
      <w:proofErr w:type="spellStart"/>
      <w:r w:rsidRPr="000475A8">
        <w:rPr>
          <w:rFonts w:ascii="Times New Roman" w:hAnsi="Times New Roman"/>
          <w:sz w:val="24"/>
          <w:szCs w:val="24"/>
          <w:lang w:val="en-GB"/>
        </w:rPr>
        <w:t>Sameera</w:t>
      </w:r>
      <w:proofErr w:type="spellEnd"/>
      <w:r w:rsidRPr="000475A8">
        <w:rPr>
          <w:rFonts w:ascii="Times New Roman" w:hAnsi="Times New Roman"/>
          <w:sz w:val="24"/>
          <w:szCs w:val="24"/>
          <w:lang w:val="en-GB"/>
        </w:rPr>
        <w:t xml:space="preserve"> and </w:t>
      </w:r>
      <w:proofErr w:type="spellStart"/>
      <w:r w:rsidRPr="000475A8">
        <w:rPr>
          <w:rFonts w:ascii="Times New Roman" w:hAnsi="Times New Roman"/>
          <w:sz w:val="24"/>
          <w:szCs w:val="24"/>
          <w:lang w:val="en-GB"/>
        </w:rPr>
        <w:t>Nadeera</w:t>
      </w:r>
      <w:proofErr w:type="spellEnd"/>
      <w:r w:rsidRPr="000475A8">
        <w:rPr>
          <w:rFonts w:ascii="Times New Roman" w:hAnsi="Times New Roman"/>
          <w:sz w:val="24"/>
          <w:szCs w:val="24"/>
          <w:lang w:val="en-GB"/>
        </w:rPr>
        <w:t xml:space="preserve"> (a member of the Sri Lankan </w:t>
      </w:r>
      <w:r w:rsidRPr="000475A8">
        <w:rPr>
          <w:rFonts w:ascii="Times New Roman" w:hAnsi="Times New Roman"/>
          <w:sz w:val="24"/>
          <w:szCs w:val="24"/>
          <w:lang w:val="en-GB"/>
        </w:rPr>
        <w:t>a</w:t>
      </w:r>
      <w:r w:rsidRPr="000475A8">
        <w:rPr>
          <w:rFonts w:ascii="Times New Roman" w:hAnsi="Times New Roman"/>
          <w:sz w:val="24"/>
          <w:szCs w:val="24"/>
          <w:lang w:val="en-GB"/>
        </w:rPr>
        <w:t>rmy)</w:t>
      </w:r>
      <w:r w:rsidRPr="000475A8">
        <w:rPr>
          <w:rFonts w:ascii="Times New Roman" w:hAnsi="Times New Roman"/>
          <w:sz w:val="24"/>
          <w:szCs w:val="24"/>
          <w:lang w:val="en-GB"/>
        </w:rPr>
        <w:t>,</w:t>
      </w:r>
      <w:r w:rsidRPr="000475A8">
        <w:rPr>
          <w:rFonts w:ascii="Times New Roman" w:hAnsi="Times New Roman"/>
          <w:sz w:val="24"/>
          <w:szCs w:val="24"/>
          <w:lang w:val="en-GB"/>
        </w:rPr>
        <w:t xml:space="preserve"> walked over to the group of Witnesses and began to assault them. One of the </w:t>
      </w:r>
      <w:r w:rsidRPr="000475A8">
        <w:rPr>
          <w:rFonts w:ascii="Times New Roman" w:hAnsi="Times New Roman"/>
          <w:sz w:val="24"/>
          <w:szCs w:val="24"/>
          <w:lang w:val="en-GB"/>
        </w:rPr>
        <w:t xml:space="preserve">men </w:t>
      </w:r>
      <w:r w:rsidRPr="000475A8">
        <w:rPr>
          <w:rFonts w:ascii="Times New Roman" w:hAnsi="Times New Roman"/>
          <w:sz w:val="24"/>
          <w:szCs w:val="24"/>
          <w:lang w:val="en-GB"/>
        </w:rPr>
        <w:t xml:space="preserve">beat the </w:t>
      </w:r>
      <w:r w:rsidRPr="000475A8">
        <w:rPr>
          <w:rFonts w:ascii="Times New Roman" w:hAnsi="Times New Roman"/>
          <w:sz w:val="24"/>
          <w:szCs w:val="24"/>
          <w:lang w:val="en-GB"/>
        </w:rPr>
        <w:t>Witnesses with his motorcycle helmet while the other beat and kicked Mr </w:t>
      </w:r>
      <w:proofErr w:type="spellStart"/>
      <w:r w:rsidRPr="000475A8">
        <w:rPr>
          <w:rFonts w:ascii="Times New Roman" w:hAnsi="Times New Roman"/>
          <w:sz w:val="24"/>
          <w:szCs w:val="24"/>
          <w:lang w:val="en-GB"/>
        </w:rPr>
        <w:t>Manjula</w:t>
      </w:r>
      <w:proofErr w:type="spellEnd"/>
      <w:r w:rsidRPr="000475A8">
        <w:rPr>
          <w:rFonts w:ascii="Times New Roman" w:hAnsi="Times New Roman"/>
          <w:sz w:val="24"/>
          <w:szCs w:val="24"/>
          <w:lang w:val="en-GB"/>
        </w:rPr>
        <w:t xml:space="preserve"> Silva. Both men hit Mr </w:t>
      </w:r>
      <w:proofErr w:type="spellStart"/>
      <w:r w:rsidRPr="000475A8">
        <w:rPr>
          <w:rFonts w:ascii="Times New Roman" w:hAnsi="Times New Roman"/>
          <w:sz w:val="24"/>
          <w:szCs w:val="24"/>
          <w:lang w:val="en-GB"/>
        </w:rPr>
        <w:t>Wijeyabandara</w:t>
      </w:r>
      <w:proofErr w:type="spellEnd"/>
      <w:r w:rsidRPr="000475A8">
        <w:rPr>
          <w:rFonts w:ascii="Times New Roman" w:hAnsi="Times New Roman"/>
          <w:sz w:val="24"/>
          <w:szCs w:val="24"/>
          <w:lang w:val="en-GB"/>
        </w:rPr>
        <w:t xml:space="preserve"> on the head with their helmets. Mr </w:t>
      </w:r>
      <w:proofErr w:type="spellStart"/>
      <w:r w:rsidRPr="000475A8">
        <w:rPr>
          <w:rFonts w:ascii="Times New Roman" w:hAnsi="Times New Roman"/>
          <w:sz w:val="24"/>
          <w:szCs w:val="24"/>
          <w:lang w:val="en-GB"/>
        </w:rPr>
        <w:t>Dharmarathne’s</w:t>
      </w:r>
      <w:proofErr w:type="spellEnd"/>
      <w:r w:rsidRPr="000475A8">
        <w:rPr>
          <w:rFonts w:ascii="Times New Roman" w:hAnsi="Times New Roman"/>
          <w:sz w:val="24"/>
          <w:szCs w:val="24"/>
          <w:lang w:val="en-GB"/>
        </w:rPr>
        <w:t xml:space="preserve"> wife, Mrs </w:t>
      </w:r>
      <w:proofErr w:type="spellStart"/>
      <w:r w:rsidRPr="000475A8">
        <w:rPr>
          <w:rFonts w:ascii="Times New Roman" w:hAnsi="Times New Roman"/>
          <w:sz w:val="24"/>
          <w:szCs w:val="24"/>
          <w:lang w:val="en-GB"/>
        </w:rPr>
        <w:t>Sachitha</w:t>
      </w:r>
      <w:proofErr w:type="spellEnd"/>
      <w:r w:rsidRPr="000475A8">
        <w:rPr>
          <w:rFonts w:ascii="Times New Roman" w:hAnsi="Times New Roman"/>
          <w:sz w:val="24"/>
          <w:szCs w:val="24"/>
          <w:lang w:val="en-GB"/>
        </w:rPr>
        <w:t xml:space="preserve"> </w:t>
      </w:r>
      <w:proofErr w:type="spellStart"/>
      <w:r w:rsidRPr="000475A8">
        <w:rPr>
          <w:rFonts w:ascii="Times New Roman" w:hAnsi="Times New Roman"/>
          <w:sz w:val="24"/>
          <w:szCs w:val="24"/>
          <w:lang w:val="en-GB"/>
        </w:rPr>
        <w:t>Dharmarathne</w:t>
      </w:r>
      <w:proofErr w:type="spellEnd"/>
      <w:r w:rsidRPr="000475A8">
        <w:rPr>
          <w:rFonts w:ascii="Times New Roman" w:hAnsi="Times New Roman"/>
          <w:sz w:val="24"/>
          <w:szCs w:val="24"/>
          <w:lang w:val="en-GB"/>
        </w:rPr>
        <w:t>, arrived. The men saw her, grabbed hold of her arm and tw</w:t>
      </w:r>
      <w:r w:rsidRPr="000475A8">
        <w:rPr>
          <w:rFonts w:ascii="Times New Roman" w:hAnsi="Times New Roman"/>
          <w:sz w:val="24"/>
          <w:szCs w:val="24"/>
          <w:lang w:val="en-GB"/>
        </w:rPr>
        <w:t>isted it around. While she was immobili</w:t>
      </w:r>
      <w:r w:rsidRPr="000475A8">
        <w:rPr>
          <w:rFonts w:ascii="Times New Roman" w:hAnsi="Times New Roman"/>
          <w:sz w:val="24"/>
          <w:szCs w:val="24"/>
          <w:lang w:val="en-GB"/>
        </w:rPr>
        <w:t>s</w:t>
      </w:r>
      <w:r w:rsidRPr="000475A8">
        <w:rPr>
          <w:rFonts w:ascii="Times New Roman" w:hAnsi="Times New Roman"/>
          <w:sz w:val="24"/>
          <w:szCs w:val="24"/>
          <w:lang w:val="en-GB"/>
        </w:rPr>
        <w:t>ed, they pummelled her back.</w:t>
      </w: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Mr Silva, Mr </w:t>
      </w:r>
      <w:proofErr w:type="spellStart"/>
      <w:r w:rsidRPr="00405343">
        <w:rPr>
          <w:rFonts w:ascii="Times New Roman" w:hAnsi="Times New Roman"/>
          <w:sz w:val="24"/>
          <w:szCs w:val="24"/>
          <w:lang w:val="en-GB"/>
        </w:rPr>
        <w:t>Wijeyabandara</w:t>
      </w:r>
      <w:proofErr w:type="spellEnd"/>
      <w:r w:rsidRPr="00405343">
        <w:rPr>
          <w:rFonts w:ascii="Times New Roman" w:hAnsi="Times New Roman"/>
          <w:sz w:val="24"/>
          <w:szCs w:val="24"/>
          <w:lang w:val="en-GB"/>
        </w:rPr>
        <w:t xml:space="preserve"> and Mrs </w:t>
      </w:r>
      <w:proofErr w:type="spellStart"/>
      <w:r w:rsidRPr="00405343">
        <w:rPr>
          <w:rFonts w:ascii="Times New Roman" w:hAnsi="Times New Roman"/>
          <w:sz w:val="24"/>
          <w:szCs w:val="24"/>
          <w:lang w:val="en-GB"/>
        </w:rPr>
        <w:t>Dharmarathne</w:t>
      </w:r>
      <w:proofErr w:type="spellEnd"/>
      <w:r w:rsidRPr="00405343">
        <w:rPr>
          <w:rFonts w:ascii="Times New Roman" w:hAnsi="Times New Roman"/>
          <w:sz w:val="24"/>
          <w:szCs w:val="24"/>
          <w:lang w:val="en-GB"/>
        </w:rPr>
        <w:t xml:space="preserve"> required hospitali</w:t>
      </w:r>
      <w:r>
        <w:rPr>
          <w:rFonts w:ascii="Times New Roman" w:hAnsi="Times New Roman"/>
          <w:sz w:val="24"/>
          <w:szCs w:val="24"/>
          <w:lang w:val="en-GB"/>
        </w:rPr>
        <w:t>s</w:t>
      </w:r>
      <w:r w:rsidRPr="00405343">
        <w:rPr>
          <w:rFonts w:ascii="Times New Roman" w:hAnsi="Times New Roman"/>
          <w:sz w:val="24"/>
          <w:szCs w:val="24"/>
          <w:lang w:val="en-GB"/>
        </w:rPr>
        <w:t xml:space="preserve">ation. Part of this incident was </w:t>
      </w:r>
      <w:proofErr w:type="spellStart"/>
      <w:r w:rsidRPr="00405343">
        <w:rPr>
          <w:rFonts w:ascii="Times New Roman" w:hAnsi="Times New Roman"/>
          <w:sz w:val="24"/>
          <w:szCs w:val="24"/>
          <w:lang w:val="en-GB"/>
        </w:rPr>
        <w:t>videorecorded</w:t>
      </w:r>
      <w:proofErr w:type="spellEnd"/>
      <w:r w:rsidRPr="00405343">
        <w:rPr>
          <w:rFonts w:ascii="Times New Roman" w:hAnsi="Times New Roman"/>
          <w:sz w:val="24"/>
          <w:szCs w:val="24"/>
          <w:lang w:val="en-GB"/>
        </w:rPr>
        <w:t xml:space="preserve"> by Mrs </w:t>
      </w:r>
      <w:proofErr w:type="spellStart"/>
      <w:r w:rsidRPr="00405343">
        <w:rPr>
          <w:rFonts w:ascii="Times New Roman" w:hAnsi="Times New Roman"/>
          <w:sz w:val="24"/>
          <w:szCs w:val="24"/>
          <w:lang w:val="en-GB"/>
        </w:rPr>
        <w:t>Dharmarathne</w:t>
      </w:r>
      <w:proofErr w:type="spellEnd"/>
      <w:r>
        <w:rPr>
          <w:rFonts w:ascii="Times New Roman" w:hAnsi="Times New Roman"/>
          <w:sz w:val="24"/>
          <w:szCs w:val="24"/>
          <w:lang w:val="en-GB"/>
        </w:rPr>
        <w:t>,</w:t>
      </w:r>
      <w:r w:rsidRPr="00405343">
        <w:rPr>
          <w:rFonts w:ascii="Times New Roman" w:hAnsi="Times New Roman"/>
          <w:sz w:val="24"/>
          <w:szCs w:val="24"/>
          <w:lang w:val="en-GB"/>
        </w:rPr>
        <w:t xml:space="preserve"> and it </w:t>
      </w:r>
      <w:r>
        <w:rPr>
          <w:rFonts w:ascii="Times New Roman" w:hAnsi="Times New Roman"/>
          <w:sz w:val="24"/>
          <w:szCs w:val="24"/>
          <w:lang w:val="en-GB"/>
        </w:rPr>
        <w:t xml:space="preserve">was </w:t>
      </w:r>
      <w:r w:rsidRPr="00405343">
        <w:rPr>
          <w:rFonts w:ascii="Times New Roman" w:hAnsi="Times New Roman"/>
          <w:sz w:val="24"/>
          <w:szCs w:val="24"/>
          <w:lang w:val="en-GB"/>
        </w:rPr>
        <w:t xml:space="preserve">reported to the </w:t>
      </w:r>
      <w:proofErr w:type="spellStart"/>
      <w:r w:rsidRPr="00405343">
        <w:rPr>
          <w:rFonts w:ascii="Times New Roman" w:hAnsi="Times New Roman"/>
          <w:sz w:val="24"/>
          <w:szCs w:val="24"/>
          <w:lang w:val="en-GB"/>
        </w:rPr>
        <w:t>Divulapitiya</w:t>
      </w:r>
      <w:proofErr w:type="spellEnd"/>
      <w:r w:rsidRPr="00405343">
        <w:rPr>
          <w:rFonts w:ascii="Times New Roman" w:hAnsi="Times New Roman"/>
          <w:sz w:val="24"/>
          <w:szCs w:val="24"/>
          <w:lang w:val="en-GB"/>
        </w:rPr>
        <w:t xml:space="preserve"> police the s</w:t>
      </w:r>
      <w:r w:rsidRPr="00405343">
        <w:rPr>
          <w:rFonts w:ascii="Times New Roman" w:hAnsi="Times New Roman"/>
          <w:sz w:val="24"/>
          <w:szCs w:val="24"/>
          <w:lang w:val="en-GB"/>
        </w:rPr>
        <w:t>ame day. On 5 March 2019 the two men were arrested</w:t>
      </w:r>
      <w:r>
        <w:rPr>
          <w:rFonts w:ascii="Times New Roman" w:hAnsi="Times New Roman"/>
          <w:sz w:val="24"/>
          <w:szCs w:val="24"/>
          <w:lang w:val="en-GB"/>
        </w:rPr>
        <w:t>,</w:t>
      </w:r>
      <w:r w:rsidRPr="00405343">
        <w:rPr>
          <w:rFonts w:ascii="Times New Roman" w:hAnsi="Times New Roman"/>
          <w:sz w:val="24"/>
          <w:szCs w:val="24"/>
          <w:lang w:val="en-GB"/>
        </w:rPr>
        <w:t xml:space="preserve"> and an inquiry was held.</w:t>
      </w: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 xml:space="preserve">During the inquiry, a mob of villagers arrived at the police station with a member of the local council (the </w:t>
      </w:r>
      <w:proofErr w:type="spellStart"/>
      <w:r w:rsidRPr="00405343">
        <w:rPr>
          <w:rFonts w:ascii="Times New Roman" w:hAnsi="Times New Roman"/>
          <w:sz w:val="24"/>
          <w:szCs w:val="24"/>
          <w:lang w:val="en-GB"/>
        </w:rPr>
        <w:t>Pradeshiya</w:t>
      </w:r>
      <w:proofErr w:type="spellEnd"/>
      <w:r w:rsidRPr="00405343">
        <w:rPr>
          <w:rFonts w:ascii="Times New Roman" w:hAnsi="Times New Roman"/>
          <w:sz w:val="24"/>
          <w:szCs w:val="24"/>
          <w:lang w:val="en-GB"/>
        </w:rPr>
        <w:t xml:space="preserve"> Sabha). They presented a petition for Jehovah’s Witnesses </w:t>
      </w:r>
      <w:r w:rsidRPr="00405343">
        <w:rPr>
          <w:rFonts w:ascii="Times New Roman" w:hAnsi="Times New Roman"/>
          <w:sz w:val="24"/>
          <w:szCs w:val="24"/>
          <w:lang w:val="en-GB"/>
        </w:rPr>
        <w:t>to cease speaking to people of the area about religious beliefs. The accused denied assaulting the Witnesses.</w:t>
      </w:r>
    </w:p>
    <w:p w:rsidR="003F50C1" w:rsidRPr="00405343" w:rsidRDefault="005A171E" w:rsidP="005334F7">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 xml:space="preserve">At the end of the inquiry, the police downgraded the assault charges from grievous bodily harm to “simple hurt” and released on bail. </w:t>
      </w:r>
      <w:r w:rsidRPr="005334F7">
        <w:rPr>
          <w:rFonts w:ascii="Times New Roman" w:hAnsi="Times New Roman"/>
          <w:sz w:val="24"/>
          <w:szCs w:val="24"/>
          <w:lang w:val="en-GB"/>
        </w:rPr>
        <w:t>The police s</w:t>
      </w:r>
      <w:r w:rsidRPr="005334F7">
        <w:rPr>
          <w:rFonts w:ascii="Times New Roman" w:hAnsi="Times New Roman"/>
          <w:sz w:val="24"/>
          <w:szCs w:val="24"/>
          <w:lang w:val="en-GB"/>
        </w:rPr>
        <w:t>ent this matter for mediation</w:t>
      </w:r>
      <w:r>
        <w:rPr>
          <w:rFonts w:ascii="Times New Roman" w:hAnsi="Times New Roman"/>
          <w:sz w:val="24"/>
          <w:szCs w:val="24"/>
          <w:lang w:val="en-GB"/>
        </w:rPr>
        <w:t>,</w:t>
      </w:r>
      <w:r w:rsidRPr="005334F7">
        <w:rPr>
          <w:rFonts w:ascii="Times New Roman" w:hAnsi="Times New Roman"/>
          <w:sz w:val="24"/>
          <w:szCs w:val="24"/>
          <w:lang w:val="en-GB"/>
        </w:rPr>
        <w:t xml:space="preserve"> and </w:t>
      </w:r>
      <w:r>
        <w:rPr>
          <w:rFonts w:ascii="Times New Roman" w:hAnsi="Times New Roman"/>
          <w:sz w:val="24"/>
          <w:szCs w:val="24"/>
          <w:lang w:val="en-GB"/>
        </w:rPr>
        <w:t xml:space="preserve">the </w:t>
      </w:r>
      <w:r>
        <w:rPr>
          <w:rFonts w:ascii="Times New Roman" w:hAnsi="Times New Roman"/>
          <w:sz w:val="24"/>
          <w:szCs w:val="24"/>
          <w:lang w:val="en-GB"/>
        </w:rPr>
        <w:t>M</w:t>
      </w:r>
      <w:r w:rsidRPr="005334F7">
        <w:rPr>
          <w:rFonts w:ascii="Times New Roman" w:hAnsi="Times New Roman"/>
          <w:sz w:val="24"/>
          <w:szCs w:val="24"/>
          <w:lang w:val="en-GB"/>
        </w:rPr>
        <w:t xml:space="preserve">ediation </w:t>
      </w:r>
      <w:r>
        <w:rPr>
          <w:rFonts w:ascii="Times New Roman" w:hAnsi="Times New Roman"/>
          <w:sz w:val="24"/>
          <w:szCs w:val="24"/>
          <w:lang w:val="en-GB"/>
        </w:rPr>
        <w:t>B</w:t>
      </w:r>
      <w:r>
        <w:rPr>
          <w:rFonts w:ascii="Times New Roman" w:hAnsi="Times New Roman"/>
          <w:sz w:val="24"/>
          <w:szCs w:val="24"/>
          <w:lang w:val="en-GB"/>
        </w:rPr>
        <w:t xml:space="preserve">oard </w:t>
      </w:r>
      <w:r w:rsidRPr="005334F7">
        <w:rPr>
          <w:rFonts w:ascii="Times New Roman" w:hAnsi="Times New Roman"/>
          <w:sz w:val="24"/>
          <w:szCs w:val="24"/>
          <w:lang w:val="en-GB"/>
        </w:rPr>
        <w:t>hearing was scheduled without informing the complainant</w:t>
      </w:r>
      <w:r>
        <w:rPr>
          <w:rFonts w:ascii="Times New Roman" w:hAnsi="Times New Roman"/>
          <w:sz w:val="24"/>
          <w:szCs w:val="24"/>
          <w:lang w:val="en-GB"/>
        </w:rPr>
        <w:t>s</w:t>
      </w:r>
      <w:r w:rsidRPr="005334F7">
        <w:rPr>
          <w:rFonts w:ascii="Times New Roman" w:hAnsi="Times New Roman"/>
          <w:sz w:val="24"/>
          <w:szCs w:val="24"/>
          <w:lang w:val="en-GB"/>
        </w:rPr>
        <w:t xml:space="preserve">. On </w:t>
      </w:r>
      <w:r>
        <w:rPr>
          <w:rFonts w:ascii="Times New Roman" w:hAnsi="Times New Roman"/>
          <w:sz w:val="24"/>
          <w:szCs w:val="24"/>
          <w:lang w:val="en-GB"/>
        </w:rPr>
        <w:t xml:space="preserve">15 </w:t>
      </w:r>
      <w:r w:rsidRPr="005334F7">
        <w:rPr>
          <w:rFonts w:ascii="Times New Roman" w:hAnsi="Times New Roman"/>
          <w:sz w:val="24"/>
          <w:szCs w:val="24"/>
          <w:lang w:val="en-GB"/>
        </w:rPr>
        <w:t xml:space="preserve">March 2019, </w:t>
      </w:r>
      <w:r w:rsidRPr="002F7878">
        <w:rPr>
          <w:rFonts w:ascii="Times New Roman" w:hAnsi="Times New Roman"/>
          <w:sz w:val="24"/>
          <w:szCs w:val="24"/>
          <w:lang w:val="en-GB"/>
        </w:rPr>
        <w:t xml:space="preserve">the video evidence and an affidavit were submitted to the </w:t>
      </w:r>
      <w:proofErr w:type="spellStart"/>
      <w:r w:rsidRPr="002F7878">
        <w:rPr>
          <w:rFonts w:ascii="Times New Roman" w:hAnsi="Times New Roman"/>
          <w:sz w:val="24"/>
          <w:szCs w:val="24"/>
          <w:lang w:val="en-GB"/>
        </w:rPr>
        <w:t>police</w:t>
      </w:r>
      <w:r>
        <w:rPr>
          <w:rFonts w:ascii="Times New Roman" w:hAnsi="Times New Roman"/>
          <w:sz w:val="24"/>
          <w:szCs w:val="24"/>
          <w:lang w:val="en-GB"/>
        </w:rPr>
        <w:t>.</w:t>
      </w:r>
      <w:r w:rsidRPr="005334F7">
        <w:rPr>
          <w:rFonts w:ascii="Times New Roman" w:hAnsi="Times New Roman"/>
          <w:sz w:val="24"/>
          <w:szCs w:val="24"/>
          <w:lang w:val="en-GB"/>
        </w:rPr>
        <w:t>The</w:t>
      </w:r>
      <w:proofErr w:type="spellEnd"/>
      <w:r w:rsidRPr="005334F7">
        <w:rPr>
          <w:rFonts w:ascii="Times New Roman" w:hAnsi="Times New Roman"/>
          <w:sz w:val="24"/>
          <w:szCs w:val="24"/>
          <w:lang w:val="en-GB"/>
        </w:rPr>
        <w:t xml:space="preserve"> case </w:t>
      </w:r>
      <w:r>
        <w:rPr>
          <w:rFonts w:ascii="Times New Roman" w:hAnsi="Times New Roman"/>
          <w:sz w:val="24"/>
          <w:szCs w:val="24"/>
          <w:lang w:val="en-GB"/>
        </w:rPr>
        <w:t>i</w:t>
      </w:r>
      <w:r w:rsidRPr="005334F7">
        <w:rPr>
          <w:rFonts w:ascii="Times New Roman" w:hAnsi="Times New Roman"/>
          <w:sz w:val="24"/>
          <w:szCs w:val="24"/>
          <w:lang w:val="en-GB"/>
        </w:rPr>
        <w:t>s yet to be referred to court.</w:t>
      </w:r>
    </w:p>
    <w:p w:rsidR="003F50C1" w:rsidRPr="005D710D" w:rsidRDefault="005A171E" w:rsidP="003F50C1">
      <w:pPr>
        <w:pStyle w:val="ListParagraph"/>
        <w:numPr>
          <w:ilvl w:val="1"/>
          <w:numId w:val="4"/>
        </w:numPr>
        <w:topLinePunct/>
        <w:spacing w:after="240"/>
        <w:ind w:right="181"/>
        <w:jc w:val="both"/>
        <w:rPr>
          <w:rFonts w:ascii="Times New Roman" w:hAnsi="Times New Roman"/>
          <w:sz w:val="24"/>
          <w:szCs w:val="24"/>
          <w:lang w:val="en-GB"/>
        </w:rPr>
      </w:pPr>
      <w:proofErr w:type="spellStart"/>
      <w:r w:rsidRPr="00964583">
        <w:rPr>
          <w:rFonts w:ascii="Times New Roman" w:hAnsi="Times New Roman"/>
          <w:sz w:val="24"/>
          <w:szCs w:val="24"/>
          <w:lang w:val="en-GB"/>
        </w:rPr>
        <w:t>Polonnaruwa</w:t>
      </w:r>
      <w:proofErr w:type="spellEnd"/>
      <w:r w:rsidRPr="00964583">
        <w:rPr>
          <w:rFonts w:ascii="Times New Roman" w:hAnsi="Times New Roman"/>
          <w:sz w:val="24"/>
          <w:szCs w:val="24"/>
          <w:lang w:val="en-GB"/>
        </w:rPr>
        <w:t xml:space="preserve">, </w:t>
      </w:r>
      <w:r w:rsidRPr="00405343">
        <w:rPr>
          <w:rFonts w:ascii="Times New Roman" w:hAnsi="Times New Roman"/>
          <w:sz w:val="24"/>
          <w:szCs w:val="24"/>
          <w:lang w:val="en-GB"/>
        </w:rPr>
        <w:t xml:space="preserve">27 </w:t>
      </w:r>
      <w:r w:rsidRPr="00405343">
        <w:rPr>
          <w:rFonts w:ascii="Times New Roman" w:hAnsi="Times New Roman"/>
          <w:sz w:val="24"/>
          <w:szCs w:val="24"/>
          <w:lang w:val="en-GB"/>
        </w:rPr>
        <w:t>February 2019: Mrs </w:t>
      </w:r>
      <w:proofErr w:type="spellStart"/>
      <w:r w:rsidRPr="00405343">
        <w:rPr>
          <w:rFonts w:ascii="Times New Roman" w:hAnsi="Times New Roman"/>
          <w:sz w:val="24"/>
          <w:szCs w:val="24"/>
          <w:lang w:val="en-GB"/>
        </w:rPr>
        <w:t>Chathurika</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Madhushani</w:t>
      </w:r>
      <w:proofErr w:type="spellEnd"/>
      <w:r w:rsidRPr="00405343">
        <w:rPr>
          <w:rFonts w:ascii="Times New Roman" w:hAnsi="Times New Roman"/>
          <w:sz w:val="24"/>
          <w:szCs w:val="24"/>
          <w:lang w:val="en-GB"/>
        </w:rPr>
        <w:t xml:space="preserve"> of </w:t>
      </w:r>
      <w:proofErr w:type="spellStart"/>
      <w:r w:rsidRPr="00405343">
        <w:rPr>
          <w:rFonts w:ascii="Times New Roman" w:hAnsi="Times New Roman"/>
          <w:sz w:val="24"/>
          <w:szCs w:val="24"/>
          <w:lang w:val="en-GB"/>
        </w:rPr>
        <w:t>Swarnapaligama</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Polonnaruwa</w:t>
      </w:r>
      <w:proofErr w:type="spellEnd"/>
      <w:r w:rsidRPr="00405343">
        <w:rPr>
          <w:rFonts w:ascii="Times New Roman" w:hAnsi="Times New Roman"/>
          <w:sz w:val="24"/>
          <w:szCs w:val="24"/>
          <w:lang w:val="en-GB"/>
        </w:rPr>
        <w:t>, had been studying the Bible with</w:t>
      </w:r>
      <w:r>
        <w:rPr>
          <w:rFonts w:ascii="Times New Roman" w:hAnsi="Times New Roman"/>
          <w:sz w:val="24"/>
          <w:szCs w:val="24"/>
          <w:lang w:val="en-GB"/>
        </w:rPr>
        <w:t xml:space="preserve"> two Jehovah’s Witnesses,</w:t>
      </w:r>
      <w:r w:rsidRPr="00405343">
        <w:rPr>
          <w:rFonts w:ascii="Times New Roman" w:hAnsi="Times New Roman"/>
          <w:sz w:val="24"/>
          <w:szCs w:val="24"/>
          <w:lang w:val="en-GB"/>
        </w:rPr>
        <w:t xml:space="preserve"> Mr Edward Lionel Costa and his sister, Mrs Janet Francisca, for some months.  The Witnesses were about to leave Mrs </w:t>
      </w:r>
      <w:proofErr w:type="spellStart"/>
      <w:r w:rsidRPr="00405343">
        <w:rPr>
          <w:rFonts w:ascii="Times New Roman" w:hAnsi="Times New Roman"/>
          <w:sz w:val="24"/>
          <w:szCs w:val="24"/>
          <w:lang w:val="en-GB"/>
        </w:rPr>
        <w:t>Chathurik</w:t>
      </w:r>
      <w:r w:rsidRPr="00405343">
        <w:rPr>
          <w:rFonts w:ascii="Times New Roman" w:hAnsi="Times New Roman"/>
          <w:sz w:val="24"/>
          <w:szCs w:val="24"/>
          <w:lang w:val="en-GB"/>
        </w:rPr>
        <w:t>a’s</w:t>
      </w:r>
      <w:proofErr w:type="spellEnd"/>
      <w:r w:rsidRPr="00405343">
        <w:rPr>
          <w:rFonts w:ascii="Times New Roman" w:hAnsi="Times New Roman"/>
          <w:sz w:val="24"/>
          <w:szCs w:val="24"/>
          <w:lang w:val="en-GB"/>
        </w:rPr>
        <w:t xml:space="preserve"> house when </w:t>
      </w:r>
      <w:proofErr w:type="spellStart"/>
      <w:r w:rsidRPr="00405343">
        <w:rPr>
          <w:rFonts w:ascii="Times New Roman" w:hAnsi="Times New Roman"/>
          <w:sz w:val="24"/>
          <w:szCs w:val="24"/>
          <w:lang w:val="en-GB"/>
        </w:rPr>
        <w:t>Higuruwalle</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Kusalagnana</w:t>
      </w:r>
      <w:proofErr w:type="spellEnd"/>
      <w:r w:rsidRPr="00405343">
        <w:rPr>
          <w:rFonts w:ascii="Times New Roman" w:hAnsi="Times New Roman"/>
          <w:sz w:val="24"/>
          <w:szCs w:val="24"/>
          <w:lang w:val="en-GB"/>
        </w:rPr>
        <w:t xml:space="preserve">, the chief Buddhist monk of the </w:t>
      </w:r>
      <w:proofErr w:type="spellStart"/>
      <w:r w:rsidRPr="00405343">
        <w:rPr>
          <w:rFonts w:ascii="Times New Roman" w:hAnsi="Times New Roman"/>
          <w:sz w:val="24"/>
          <w:szCs w:val="24"/>
          <w:lang w:val="en-GB"/>
        </w:rPr>
        <w:t>Swarnapaligama</w:t>
      </w:r>
      <w:proofErr w:type="spellEnd"/>
      <w:r w:rsidRPr="00405343">
        <w:rPr>
          <w:rFonts w:ascii="Times New Roman" w:hAnsi="Times New Roman"/>
          <w:sz w:val="24"/>
          <w:szCs w:val="24"/>
          <w:lang w:val="en-GB"/>
        </w:rPr>
        <w:t xml:space="preserve"> Raja </w:t>
      </w:r>
      <w:proofErr w:type="spellStart"/>
      <w:r w:rsidRPr="00405343">
        <w:rPr>
          <w:rFonts w:ascii="Times New Roman" w:hAnsi="Times New Roman"/>
          <w:sz w:val="24"/>
          <w:szCs w:val="24"/>
          <w:lang w:val="en-GB"/>
        </w:rPr>
        <w:t>Maha</w:t>
      </w:r>
      <w:proofErr w:type="spellEnd"/>
      <w:r w:rsidRPr="00405343">
        <w:rPr>
          <w:rFonts w:ascii="Times New Roman" w:hAnsi="Times New Roman"/>
          <w:sz w:val="24"/>
          <w:szCs w:val="24"/>
          <w:lang w:val="en-GB"/>
        </w:rPr>
        <w:t xml:space="preserve"> temple, approached them. He began by berating the Witnesses with abusive language and profanity. He then threatened them and ordered them not to return to the a</w:t>
      </w:r>
      <w:r w:rsidRPr="00405343">
        <w:rPr>
          <w:rFonts w:ascii="Times New Roman" w:hAnsi="Times New Roman"/>
          <w:sz w:val="24"/>
          <w:szCs w:val="24"/>
          <w:lang w:val="en-GB"/>
        </w:rPr>
        <w:t>rea. The monk assaulted Mr Costa, punching him in the shoulder until his arm went completely numb. The monk then berated Mrs </w:t>
      </w:r>
      <w:proofErr w:type="spellStart"/>
      <w:r w:rsidRPr="00405343">
        <w:rPr>
          <w:rFonts w:ascii="Times New Roman" w:hAnsi="Times New Roman"/>
          <w:sz w:val="24"/>
          <w:szCs w:val="24"/>
          <w:lang w:val="en-GB"/>
        </w:rPr>
        <w:t>Chathurika</w:t>
      </w:r>
      <w:proofErr w:type="spellEnd"/>
      <w:r w:rsidRPr="00405343">
        <w:rPr>
          <w:rFonts w:ascii="Times New Roman" w:hAnsi="Times New Roman"/>
          <w:sz w:val="24"/>
          <w:szCs w:val="24"/>
          <w:lang w:val="en-GB"/>
        </w:rPr>
        <w:t xml:space="preserve"> for discussing religious beliefs with Jehovah’s Witnesses.</w:t>
      </w:r>
      <w:r>
        <w:rPr>
          <w:rFonts w:ascii="Times New Roman" w:hAnsi="Times New Roman"/>
          <w:sz w:val="24"/>
          <w:szCs w:val="24"/>
          <w:lang w:val="en-GB"/>
        </w:rPr>
        <w:t xml:space="preserve"> </w:t>
      </w:r>
      <w:r w:rsidRPr="005D710D">
        <w:rPr>
          <w:rFonts w:ascii="Times New Roman" w:hAnsi="Times New Roman"/>
          <w:sz w:val="24"/>
          <w:szCs w:val="24"/>
          <w:lang w:val="en-GB"/>
        </w:rPr>
        <w:t>A police complaint was lodged on the same day, and court fili</w:t>
      </w:r>
      <w:r w:rsidRPr="005D710D">
        <w:rPr>
          <w:rFonts w:ascii="Times New Roman" w:hAnsi="Times New Roman"/>
          <w:sz w:val="24"/>
          <w:szCs w:val="24"/>
          <w:lang w:val="en-GB"/>
        </w:rPr>
        <w:t>ng is awaited.</w:t>
      </w:r>
    </w:p>
    <w:p w:rsidR="002F7878" w:rsidRPr="008B5B34" w:rsidRDefault="005A171E" w:rsidP="008B5B34">
      <w:pPr>
        <w:pStyle w:val="ListParagraph"/>
        <w:numPr>
          <w:ilvl w:val="1"/>
          <w:numId w:val="4"/>
        </w:numPr>
        <w:topLinePunct/>
        <w:spacing w:after="240"/>
        <w:ind w:right="181"/>
        <w:jc w:val="both"/>
        <w:rPr>
          <w:rFonts w:ascii="Times New Roman" w:hAnsi="Times New Roman"/>
          <w:sz w:val="24"/>
          <w:szCs w:val="24"/>
        </w:rPr>
      </w:pPr>
      <w:proofErr w:type="spellStart"/>
      <w:r w:rsidRPr="002F7878">
        <w:rPr>
          <w:rFonts w:ascii="Times New Roman" w:hAnsi="Times New Roman"/>
          <w:sz w:val="24"/>
          <w:szCs w:val="24"/>
          <w:lang w:val="en-GB"/>
        </w:rPr>
        <w:lastRenderedPageBreak/>
        <w:t>Rakwana</w:t>
      </w:r>
      <w:proofErr w:type="spellEnd"/>
      <w:r w:rsidRPr="002F7878">
        <w:rPr>
          <w:rFonts w:ascii="Times New Roman" w:hAnsi="Times New Roman"/>
          <w:sz w:val="24"/>
          <w:szCs w:val="24"/>
          <w:lang w:val="en-GB"/>
        </w:rPr>
        <w:t xml:space="preserve">, 17 March 2019: </w:t>
      </w:r>
      <w:r w:rsidRPr="008B5B34">
        <w:rPr>
          <w:rFonts w:ascii="Times New Roman" w:hAnsi="Times New Roman"/>
          <w:sz w:val="24"/>
          <w:szCs w:val="24"/>
          <w:lang w:val="en-GB"/>
        </w:rPr>
        <w:t>Four female Jehovah’s Witnesses —</w:t>
      </w:r>
      <w:r>
        <w:rPr>
          <w:rFonts w:ascii="Times New Roman" w:hAnsi="Times New Roman"/>
          <w:sz w:val="24"/>
          <w:szCs w:val="24"/>
          <w:lang w:val="en-GB"/>
        </w:rPr>
        <w:t xml:space="preserve"> </w:t>
      </w:r>
      <w:r w:rsidRPr="008B5B34">
        <w:rPr>
          <w:rFonts w:ascii="Times New Roman" w:hAnsi="Times New Roman"/>
          <w:sz w:val="24"/>
          <w:szCs w:val="24"/>
          <w:lang w:val="en-GB"/>
        </w:rPr>
        <w:t>Mrs </w:t>
      </w:r>
      <w:proofErr w:type="spellStart"/>
      <w:r w:rsidRPr="008B5B34">
        <w:rPr>
          <w:rFonts w:ascii="Times New Roman" w:hAnsi="Times New Roman"/>
          <w:sz w:val="24"/>
          <w:szCs w:val="24"/>
          <w:lang w:val="en-GB"/>
        </w:rPr>
        <w:t>Damayanthi</w:t>
      </w:r>
      <w:proofErr w:type="spellEnd"/>
      <w:r w:rsidRPr="008B5B34">
        <w:rPr>
          <w:rFonts w:ascii="Times New Roman" w:hAnsi="Times New Roman"/>
          <w:sz w:val="24"/>
          <w:szCs w:val="24"/>
          <w:lang w:val="en-GB"/>
        </w:rPr>
        <w:t xml:space="preserve"> </w:t>
      </w:r>
      <w:proofErr w:type="spellStart"/>
      <w:r w:rsidRPr="008B5B34">
        <w:rPr>
          <w:rFonts w:ascii="Times New Roman" w:hAnsi="Times New Roman"/>
          <w:sz w:val="24"/>
          <w:szCs w:val="24"/>
          <w:lang w:val="en-GB"/>
        </w:rPr>
        <w:t>Bulupitiya</w:t>
      </w:r>
      <w:proofErr w:type="spellEnd"/>
      <w:r w:rsidRPr="008B5B34">
        <w:rPr>
          <w:rFonts w:ascii="Times New Roman" w:hAnsi="Times New Roman"/>
          <w:sz w:val="24"/>
          <w:szCs w:val="24"/>
          <w:lang w:val="en-GB"/>
        </w:rPr>
        <w:t>, her daughter, Ms </w:t>
      </w:r>
      <w:proofErr w:type="spellStart"/>
      <w:r w:rsidRPr="008B5B34">
        <w:rPr>
          <w:rFonts w:ascii="Times New Roman" w:hAnsi="Times New Roman"/>
          <w:sz w:val="24"/>
          <w:szCs w:val="24"/>
          <w:lang w:val="en-GB"/>
        </w:rPr>
        <w:t>Amenda</w:t>
      </w:r>
      <w:proofErr w:type="spellEnd"/>
      <w:r w:rsidRPr="008B5B34">
        <w:rPr>
          <w:rFonts w:ascii="Times New Roman" w:hAnsi="Times New Roman"/>
          <w:sz w:val="24"/>
          <w:szCs w:val="24"/>
          <w:lang w:val="en-GB"/>
        </w:rPr>
        <w:t xml:space="preserve"> </w:t>
      </w:r>
      <w:proofErr w:type="spellStart"/>
      <w:r w:rsidRPr="008B5B34">
        <w:rPr>
          <w:rFonts w:ascii="Times New Roman" w:hAnsi="Times New Roman"/>
          <w:sz w:val="24"/>
          <w:szCs w:val="24"/>
          <w:lang w:val="en-GB"/>
        </w:rPr>
        <w:t>Bulupitiya</w:t>
      </w:r>
      <w:proofErr w:type="spellEnd"/>
      <w:r w:rsidRPr="008B5B34">
        <w:rPr>
          <w:rFonts w:ascii="Times New Roman" w:hAnsi="Times New Roman"/>
          <w:sz w:val="24"/>
          <w:szCs w:val="24"/>
          <w:lang w:val="en-GB"/>
        </w:rPr>
        <w:t>, Ms </w:t>
      </w:r>
      <w:proofErr w:type="spellStart"/>
      <w:r w:rsidRPr="008B5B34">
        <w:rPr>
          <w:rFonts w:ascii="Times New Roman" w:hAnsi="Times New Roman"/>
          <w:sz w:val="24"/>
          <w:szCs w:val="24"/>
          <w:lang w:val="en-GB"/>
        </w:rPr>
        <w:t>Loreta</w:t>
      </w:r>
      <w:proofErr w:type="spellEnd"/>
      <w:r w:rsidRPr="008B5B34">
        <w:rPr>
          <w:rFonts w:ascii="Times New Roman" w:hAnsi="Times New Roman"/>
          <w:sz w:val="24"/>
          <w:szCs w:val="24"/>
          <w:lang w:val="en-GB"/>
        </w:rPr>
        <w:t xml:space="preserve"> </w:t>
      </w:r>
      <w:proofErr w:type="spellStart"/>
      <w:r w:rsidRPr="008B5B34">
        <w:rPr>
          <w:rFonts w:ascii="Times New Roman" w:hAnsi="Times New Roman"/>
          <w:sz w:val="24"/>
          <w:szCs w:val="24"/>
          <w:lang w:val="en-GB"/>
        </w:rPr>
        <w:t>Shiromini</w:t>
      </w:r>
      <w:proofErr w:type="spellEnd"/>
      <w:r w:rsidRPr="008B5B34">
        <w:rPr>
          <w:rFonts w:ascii="Times New Roman" w:hAnsi="Times New Roman"/>
          <w:sz w:val="24"/>
          <w:szCs w:val="24"/>
          <w:lang w:val="en-GB"/>
        </w:rPr>
        <w:t xml:space="preserve">, and Ms Rebekah Camillus — were returning home after sharing their religious beliefs in </w:t>
      </w:r>
      <w:proofErr w:type="spellStart"/>
      <w:r w:rsidRPr="008B5B34">
        <w:rPr>
          <w:rFonts w:ascii="Times New Roman" w:hAnsi="Times New Roman"/>
          <w:sz w:val="24"/>
          <w:szCs w:val="24"/>
          <w:lang w:val="en-GB"/>
        </w:rPr>
        <w:t>Weralugahamulla</w:t>
      </w:r>
      <w:proofErr w:type="spellEnd"/>
      <w:r w:rsidRPr="008B5B34">
        <w:rPr>
          <w:rFonts w:ascii="Times New Roman" w:hAnsi="Times New Roman"/>
          <w:sz w:val="24"/>
          <w:szCs w:val="24"/>
          <w:lang w:val="en-GB"/>
        </w:rPr>
        <w:t xml:space="preserve">, </w:t>
      </w:r>
      <w:proofErr w:type="spellStart"/>
      <w:r w:rsidRPr="008B5B34">
        <w:rPr>
          <w:rFonts w:ascii="Times New Roman" w:hAnsi="Times New Roman"/>
          <w:sz w:val="24"/>
          <w:szCs w:val="24"/>
          <w:lang w:val="en-GB"/>
        </w:rPr>
        <w:t>Rakwana</w:t>
      </w:r>
      <w:proofErr w:type="spellEnd"/>
      <w:r w:rsidRPr="008B5B34">
        <w:rPr>
          <w:rFonts w:ascii="Times New Roman" w:hAnsi="Times New Roman"/>
          <w:sz w:val="24"/>
          <w:szCs w:val="24"/>
          <w:lang w:val="en-GB"/>
        </w:rPr>
        <w:t xml:space="preserve">. They were approached by </w:t>
      </w:r>
      <w:proofErr w:type="spellStart"/>
      <w:r w:rsidRPr="008B5B34">
        <w:rPr>
          <w:rFonts w:ascii="Times New Roman" w:hAnsi="Times New Roman"/>
          <w:sz w:val="24"/>
          <w:szCs w:val="24"/>
          <w:lang w:val="en-GB"/>
        </w:rPr>
        <w:t>Angmaduwe</w:t>
      </w:r>
      <w:proofErr w:type="spellEnd"/>
      <w:r w:rsidRPr="008B5B34">
        <w:rPr>
          <w:rFonts w:ascii="Times New Roman" w:hAnsi="Times New Roman"/>
          <w:sz w:val="24"/>
          <w:szCs w:val="24"/>
          <w:lang w:val="en-GB"/>
        </w:rPr>
        <w:t xml:space="preserve"> </w:t>
      </w:r>
      <w:proofErr w:type="spellStart"/>
      <w:r w:rsidRPr="008B5B34">
        <w:rPr>
          <w:rFonts w:ascii="Times New Roman" w:hAnsi="Times New Roman"/>
          <w:sz w:val="24"/>
          <w:szCs w:val="24"/>
          <w:lang w:val="en-GB"/>
        </w:rPr>
        <w:t>Vimala</w:t>
      </w:r>
      <w:proofErr w:type="spellEnd"/>
      <w:r w:rsidRPr="008B5B34">
        <w:rPr>
          <w:rFonts w:ascii="Times New Roman" w:hAnsi="Times New Roman"/>
          <w:sz w:val="24"/>
          <w:szCs w:val="24"/>
          <w:lang w:val="en-GB"/>
        </w:rPr>
        <w:t xml:space="preserve"> </w:t>
      </w:r>
      <w:proofErr w:type="spellStart"/>
      <w:r w:rsidRPr="008B5B34">
        <w:rPr>
          <w:rFonts w:ascii="Times New Roman" w:hAnsi="Times New Roman"/>
          <w:sz w:val="24"/>
          <w:szCs w:val="24"/>
          <w:lang w:val="en-GB"/>
        </w:rPr>
        <w:t>Himi</w:t>
      </w:r>
      <w:proofErr w:type="spellEnd"/>
      <w:r w:rsidRPr="008B5B34">
        <w:rPr>
          <w:rFonts w:ascii="Times New Roman" w:hAnsi="Times New Roman"/>
          <w:sz w:val="24"/>
          <w:szCs w:val="24"/>
          <w:lang w:val="en-GB"/>
        </w:rPr>
        <w:t xml:space="preserve">, the chief monk of the </w:t>
      </w:r>
      <w:proofErr w:type="spellStart"/>
      <w:r w:rsidRPr="008B5B34">
        <w:rPr>
          <w:rFonts w:ascii="Times New Roman" w:hAnsi="Times New Roman"/>
          <w:sz w:val="24"/>
          <w:szCs w:val="24"/>
          <w:lang w:val="en-GB"/>
        </w:rPr>
        <w:t>Weralugahamulla</w:t>
      </w:r>
      <w:proofErr w:type="spellEnd"/>
      <w:r w:rsidRPr="008B5B34">
        <w:rPr>
          <w:rFonts w:ascii="Times New Roman" w:hAnsi="Times New Roman"/>
          <w:sz w:val="24"/>
          <w:szCs w:val="24"/>
          <w:lang w:val="en-GB"/>
        </w:rPr>
        <w:t xml:space="preserve"> temple, and he and his mob verbally abused all four women and attacked them with a cane.</w:t>
      </w:r>
    </w:p>
    <w:p w:rsidR="002F7878" w:rsidRPr="00405343" w:rsidRDefault="005A171E" w:rsidP="00A042E2">
      <w:pPr>
        <w:pStyle w:val="ListParagraph"/>
        <w:topLinePunct/>
        <w:ind w:left="0"/>
        <w:jc w:val="both"/>
        <w:rPr>
          <w:rFonts w:ascii="Times New Roman" w:hAnsi="Times New Roman"/>
          <w:sz w:val="24"/>
          <w:szCs w:val="24"/>
          <w:lang w:val="en-GB"/>
        </w:rPr>
      </w:pP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Mrs </w:t>
      </w:r>
      <w:proofErr w:type="spellStart"/>
      <w:r w:rsidRPr="00405343">
        <w:rPr>
          <w:rFonts w:ascii="Times New Roman" w:hAnsi="Times New Roman"/>
          <w:sz w:val="24"/>
          <w:szCs w:val="24"/>
          <w:lang w:val="en-GB"/>
        </w:rPr>
        <w:t>Damayanthi</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Bulupitiya</w:t>
      </w:r>
      <w:proofErr w:type="spellEnd"/>
      <w:r w:rsidRPr="00405343">
        <w:rPr>
          <w:rFonts w:ascii="Times New Roman" w:hAnsi="Times New Roman"/>
          <w:sz w:val="24"/>
          <w:szCs w:val="24"/>
          <w:lang w:val="en-GB"/>
        </w:rPr>
        <w:t>, Ms </w:t>
      </w:r>
      <w:proofErr w:type="spellStart"/>
      <w:r w:rsidRPr="00405343">
        <w:rPr>
          <w:rFonts w:ascii="Times New Roman" w:hAnsi="Times New Roman"/>
          <w:sz w:val="24"/>
          <w:szCs w:val="24"/>
          <w:lang w:val="en-GB"/>
        </w:rPr>
        <w:t>Amenda</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Bulupitiya</w:t>
      </w:r>
      <w:proofErr w:type="spellEnd"/>
      <w:r w:rsidRPr="00405343">
        <w:rPr>
          <w:rFonts w:ascii="Times New Roman" w:hAnsi="Times New Roman"/>
          <w:sz w:val="24"/>
          <w:szCs w:val="24"/>
          <w:lang w:val="en-GB"/>
        </w:rPr>
        <w:t xml:space="preserve"> and Ms </w:t>
      </w:r>
      <w:proofErr w:type="spellStart"/>
      <w:r w:rsidRPr="00405343">
        <w:rPr>
          <w:rFonts w:ascii="Times New Roman" w:hAnsi="Times New Roman"/>
          <w:sz w:val="24"/>
          <w:szCs w:val="24"/>
          <w:lang w:val="en-GB"/>
        </w:rPr>
        <w:t>Loreta</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Shiromini</w:t>
      </w:r>
      <w:proofErr w:type="spellEnd"/>
      <w:r w:rsidRPr="00405343">
        <w:rPr>
          <w:rFonts w:ascii="Times New Roman" w:hAnsi="Times New Roman"/>
          <w:sz w:val="24"/>
          <w:szCs w:val="24"/>
          <w:lang w:val="en-GB"/>
        </w:rPr>
        <w:t xml:space="preserve"> escaped and managed to board a bus. The monk began shouting to the passengers that the three who </w:t>
      </w:r>
      <w:r>
        <w:rPr>
          <w:rFonts w:ascii="Times New Roman" w:hAnsi="Times New Roman"/>
          <w:sz w:val="24"/>
          <w:szCs w:val="24"/>
          <w:lang w:val="en-GB"/>
        </w:rPr>
        <w:t xml:space="preserve">had </w:t>
      </w:r>
      <w:r w:rsidRPr="00405343">
        <w:rPr>
          <w:rFonts w:ascii="Times New Roman" w:hAnsi="Times New Roman"/>
          <w:sz w:val="24"/>
          <w:szCs w:val="24"/>
          <w:lang w:val="en-GB"/>
        </w:rPr>
        <w:t>just got on the bus were “religious propagators” and that he had assaulted them for it.</w:t>
      </w: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When Ms Rebekah Camillus returned to her motorcycl</w:t>
      </w:r>
      <w:r w:rsidRPr="00405343">
        <w:rPr>
          <w:rFonts w:ascii="Times New Roman" w:hAnsi="Times New Roman"/>
          <w:sz w:val="24"/>
          <w:szCs w:val="24"/>
          <w:lang w:val="en-GB"/>
        </w:rPr>
        <w:t xml:space="preserve">e, a man from the mob caught up with her, forcibly took her religious literature and burnt it. He threatened that she would have to face the same or worse if she returned. </w:t>
      </w:r>
      <w:r>
        <w:rPr>
          <w:rFonts w:ascii="Times New Roman" w:hAnsi="Times New Roman"/>
          <w:sz w:val="24"/>
          <w:szCs w:val="24"/>
          <w:lang w:val="en-GB"/>
        </w:rPr>
        <w:t>Owing</w:t>
      </w:r>
      <w:r w:rsidRPr="00405343">
        <w:rPr>
          <w:rFonts w:ascii="Times New Roman" w:hAnsi="Times New Roman"/>
          <w:sz w:val="24"/>
          <w:szCs w:val="24"/>
          <w:lang w:val="en-GB"/>
        </w:rPr>
        <w:t xml:space="preserve"> to her injuries, Ms Rebekah Camillus was hospitali</w:t>
      </w:r>
      <w:r>
        <w:rPr>
          <w:rFonts w:ascii="Times New Roman" w:hAnsi="Times New Roman"/>
          <w:sz w:val="24"/>
          <w:szCs w:val="24"/>
          <w:lang w:val="en-GB"/>
        </w:rPr>
        <w:t>s</w:t>
      </w:r>
      <w:r w:rsidRPr="00405343">
        <w:rPr>
          <w:rFonts w:ascii="Times New Roman" w:hAnsi="Times New Roman"/>
          <w:sz w:val="24"/>
          <w:szCs w:val="24"/>
          <w:lang w:val="en-GB"/>
        </w:rPr>
        <w:t xml:space="preserve">ed at the </w:t>
      </w:r>
      <w:proofErr w:type="spellStart"/>
      <w:r w:rsidRPr="00405343">
        <w:rPr>
          <w:rFonts w:ascii="Times New Roman" w:hAnsi="Times New Roman"/>
          <w:sz w:val="24"/>
          <w:szCs w:val="24"/>
          <w:lang w:val="en-GB"/>
        </w:rPr>
        <w:t>Rakwana</w:t>
      </w:r>
      <w:proofErr w:type="spellEnd"/>
      <w:r w:rsidRPr="00405343">
        <w:rPr>
          <w:rFonts w:ascii="Times New Roman" w:hAnsi="Times New Roman"/>
          <w:sz w:val="24"/>
          <w:szCs w:val="24"/>
          <w:lang w:val="en-GB"/>
        </w:rPr>
        <w:t xml:space="preserve"> Hospital </w:t>
      </w:r>
      <w:r w:rsidRPr="00405343">
        <w:rPr>
          <w:rFonts w:ascii="Times New Roman" w:hAnsi="Times New Roman"/>
          <w:sz w:val="24"/>
          <w:szCs w:val="24"/>
          <w:lang w:val="en-GB"/>
        </w:rPr>
        <w:t>for two days.</w:t>
      </w: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After this incident, the monk discovered another group of Jehovah’s Witnesses in the area: Mr </w:t>
      </w:r>
      <w:proofErr w:type="spellStart"/>
      <w:r w:rsidRPr="00405343">
        <w:rPr>
          <w:rFonts w:ascii="Times New Roman" w:hAnsi="Times New Roman"/>
          <w:sz w:val="24"/>
          <w:szCs w:val="24"/>
          <w:lang w:val="en-GB"/>
        </w:rPr>
        <w:t>Sivalingam</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Chandrala</w:t>
      </w:r>
      <w:proofErr w:type="spellEnd"/>
      <w:r w:rsidRPr="00405343">
        <w:rPr>
          <w:rFonts w:ascii="Times New Roman" w:hAnsi="Times New Roman"/>
          <w:sz w:val="24"/>
          <w:szCs w:val="24"/>
          <w:lang w:val="en-GB"/>
        </w:rPr>
        <w:t>, Mr </w:t>
      </w:r>
      <w:proofErr w:type="spellStart"/>
      <w:r w:rsidRPr="00405343">
        <w:rPr>
          <w:rFonts w:ascii="Times New Roman" w:hAnsi="Times New Roman"/>
          <w:sz w:val="24"/>
          <w:szCs w:val="24"/>
          <w:lang w:val="en-GB"/>
        </w:rPr>
        <w:t>Ajan</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Sandun</w:t>
      </w:r>
      <w:proofErr w:type="spellEnd"/>
      <w:r w:rsidRPr="00405343">
        <w:rPr>
          <w:rFonts w:ascii="Times New Roman" w:hAnsi="Times New Roman"/>
          <w:sz w:val="24"/>
          <w:szCs w:val="24"/>
          <w:lang w:val="en-GB"/>
        </w:rPr>
        <w:t xml:space="preserve">, Mr Christopher </w:t>
      </w:r>
      <w:proofErr w:type="spellStart"/>
      <w:r w:rsidRPr="00405343">
        <w:rPr>
          <w:rFonts w:ascii="Times New Roman" w:hAnsi="Times New Roman"/>
          <w:sz w:val="24"/>
          <w:szCs w:val="24"/>
          <w:lang w:val="en-GB"/>
        </w:rPr>
        <w:t>Sivakeerthi</w:t>
      </w:r>
      <w:proofErr w:type="spellEnd"/>
      <w:r w:rsidRPr="00405343">
        <w:rPr>
          <w:rFonts w:ascii="Times New Roman" w:hAnsi="Times New Roman"/>
          <w:sz w:val="24"/>
          <w:szCs w:val="24"/>
          <w:lang w:val="en-GB"/>
        </w:rPr>
        <w:t xml:space="preserve"> and Mr </w:t>
      </w:r>
      <w:proofErr w:type="spellStart"/>
      <w:r w:rsidRPr="00405343">
        <w:rPr>
          <w:rFonts w:ascii="Times New Roman" w:hAnsi="Times New Roman"/>
          <w:sz w:val="24"/>
          <w:szCs w:val="24"/>
          <w:lang w:val="en-GB"/>
        </w:rPr>
        <w:t>Hirosh</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Bulupitiya</w:t>
      </w:r>
      <w:proofErr w:type="spellEnd"/>
      <w:r w:rsidRPr="00405343">
        <w:rPr>
          <w:rFonts w:ascii="Times New Roman" w:hAnsi="Times New Roman"/>
          <w:sz w:val="24"/>
          <w:szCs w:val="24"/>
          <w:lang w:val="en-GB"/>
        </w:rPr>
        <w:t>. The monk and his mob stopped them, forcibly took the lite</w:t>
      </w:r>
      <w:r w:rsidRPr="00405343">
        <w:rPr>
          <w:rFonts w:ascii="Times New Roman" w:hAnsi="Times New Roman"/>
          <w:sz w:val="24"/>
          <w:szCs w:val="24"/>
          <w:lang w:val="en-GB"/>
        </w:rPr>
        <w:t>rature from their bags and attacked all four of them. As a result, Mr </w:t>
      </w:r>
      <w:proofErr w:type="spellStart"/>
      <w:r w:rsidRPr="00405343">
        <w:rPr>
          <w:rFonts w:ascii="Times New Roman" w:hAnsi="Times New Roman"/>
          <w:sz w:val="24"/>
          <w:szCs w:val="24"/>
          <w:lang w:val="en-GB"/>
        </w:rPr>
        <w:t>Sivalingam</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Chandralal</w:t>
      </w:r>
      <w:proofErr w:type="spellEnd"/>
      <w:r w:rsidRPr="00405343">
        <w:rPr>
          <w:rFonts w:ascii="Times New Roman" w:hAnsi="Times New Roman"/>
          <w:sz w:val="24"/>
          <w:szCs w:val="24"/>
          <w:lang w:val="en-GB"/>
        </w:rPr>
        <w:t xml:space="preserve"> and Mr </w:t>
      </w:r>
      <w:proofErr w:type="spellStart"/>
      <w:r w:rsidRPr="00405343">
        <w:rPr>
          <w:rFonts w:ascii="Times New Roman" w:hAnsi="Times New Roman"/>
          <w:sz w:val="24"/>
          <w:szCs w:val="24"/>
          <w:lang w:val="en-GB"/>
        </w:rPr>
        <w:t>Ajan</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Sandun</w:t>
      </w:r>
      <w:proofErr w:type="spellEnd"/>
      <w:r w:rsidRPr="00405343">
        <w:rPr>
          <w:rFonts w:ascii="Times New Roman" w:hAnsi="Times New Roman"/>
          <w:sz w:val="24"/>
          <w:szCs w:val="24"/>
          <w:lang w:val="en-GB"/>
        </w:rPr>
        <w:t xml:space="preserve"> were taken to the </w:t>
      </w:r>
      <w:proofErr w:type="spellStart"/>
      <w:r w:rsidRPr="00405343">
        <w:rPr>
          <w:rFonts w:ascii="Times New Roman" w:hAnsi="Times New Roman"/>
          <w:sz w:val="24"/>
          <w:szCs w:val="24"/>
          <w:lang w:val="en-GB"/>
        </w:rPr>
        <w:t>Rakwana</w:t>
      </w:r>
      <w:proofErr w:type="spellEnd"/>
      <w:r w:rsidRPr="00405343">
        <w:rPr>
          <w:rFonts w:ascii="Times New Roman" w:hAnsi="Times New Roman"/>
          <w:sz w:val="24"/>
          <w:szCs w:val="24"/>
          <w:lang w:val="en-GB"/>
        </w:rPr>
        <w:t xml:space="preserve"> Hospital and then transferred to the </w:t>
      </w:r>
      <w:proofErr w:type="spellStart"/>
      <w:r w:rsidRPr="00405343">
        <w:rPr>
          <w:rFonts w:ascii="Times New Roman" w:hAnsi="Times New Roman"/>
          <w:sz w:val="24"/>
          <w:szCs w:val="24"/>
          <w:lang w:val="en-GB"/>
        </w:rPr>
        <w:t>Ratnapura</w:t>
      </w:r>
      <w:proofErr w:type="spellEnd"/>
      <w:r w:rsidRPr="00405343">
        <w:rPr>
          <w:rFonts w:ascii="Times New Roman" w:hAnsi="Times New Roman"/>
          <w:sz w:val="24"/>
          <w:szCs w:val="24"/>
          <w:lang w:val="en-GB"/>
        </w:rPr>
        <w:t xml:space="preserve"> Hospital. The </w:t>
      </w:r>
      <w:proofErr w:type="spellStart"/>
      <w:r w:rsidRPr="00405343">
        <w:rPr>
          <w:rFonts w:ascii="Times New Roman" w:hAnsi="Times New Roman"/>
          <w:sz w:val="24"/>
          <w:szCs w:val="24"/>
          <w:lang w:val="en-GB"/>
        </w:rPr>
        <w:t>Rakwana</w:t>
      </w:r>
      <w:proofErr w:type="spellEnd"/>
      <w:r w:rsidRPr="00405343">
        <w:rPr>
          <w:rFonts w:ascii="Times New Roman" w:hAnsi="Times New Roman"/>
          <w:sz w:val="24"/>
          <w:szCs w:val="24"/>
          <w:lang w:val="en-GB"/>
        </w:rPr>
        <w:t xml:space="preserve"> and </w:t>
      </w:r>
      <w:proofErr w:type="spellStart"/>
      <w:r w:rsidRPr="00405343">
        <w:rPr>
          <w:rFonts w:ascii="Times New Roman" w:hAnsi="Times New Roman"/>
          <w:sz w:val="24"/>
          <w:szCs w:val="24"/>
          <w:lang w:val="en-GB"/>
        </w:rPr>
        <w:t>Ratnapura</w:t>
      </w:r>
      <w:proofErr w:type="spellEnd"/>
      <w:r w:rsidRPr="00405343">
        <w:rPr>
          <w:rFonts w:ascii="Times New Roman" w:hAnsi="Times New Roman"/>
          <w:sz w:val="24"/>
          <w:szCs w:val="24"/>
          <w:lang w:val="en-GB"/>
        </w:rPr>
        <w:t xml:space="preserve"> police officers met the hospitali</w:t>
      </w:r>
      <w:r>
        <w:rPr>
          <w:rFonts w:ascii="Times New Roman" w:hAnsi="Times New Roman"/>
          <w:sz w:val="24"/>
          <w:szCs w:val="24"/>
          <w:lang w:val="en-GB"/>
        </w:rPr>
        <w:t>s</w:t>
      </w:r>
      <w:r w:rsidRPr="00405343">
        <w:rPr>
          <w:rFonts w:ascii="Times New Roman" w:hAnsi="Times New Roman"/>
          <w:sz w:val="24"/>
          <w:szCs w:val="24"/>
          <w:lang w:val="en-GB"/>
        </w:rPr>
        <w:t>ed</w:t>
      </w:r>
      <w:r w:rsidRPr="00405343">
        <w:rPr>
          <w:rFonts w:ascii="Times New Roman" w:hAnsi="Times New Roman"/>
          <w:sz w:val="24"/>
          <w:szCs w:val="24"/>
          <w:lang w:val="en-GB"/>
        </w:rPr>
        <w:t xml:space="preserve"> victims and recorded their statements.</w:t>
      </w:r>
    </w:p>
    <w:p w:rsidR="003F50C1" w:rsidRPr="00405343" w:rsidRDefault="005A171E" w:rsidP="006B7F5D">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 xml:space="preserve">A complaint was lodged the next day, and this case was filed in the </w:t>
      </w:r>
      <w:proofErr w:type="spellStart"/>
      <w:r w:rsidRPr="00405343">
        <w:rPr>
          <w:rFonts w:ascii="Times New Roman" w:hAnsi="Times New Roman"/>
          <w:sz w:val="24"/>
          <w:szCs w:val="24"/>
          <w:lang w:val="en-GB"/>
        </w:rPr>
        <w:t>Pelmadulla</w:t>
      </w:r>
      <w:proofErr w:type="spellEnd"/>
      <w:r w:rsidRPr="00405343">
        <w:rPr>
          <w:rFonts w:ascii="Times New Roman" w:hAnsi="Times New Roman"/>
          <w:sz w:val="24"/>
          <w:szCs w:val="24"/>
          <w:lang w:val="en-GB"/>
        </w:rPr>
        <w:t xml:space="preserve"> Magistrate’s Court on 27 March 2019</w:t>
      </w:r>
      <w:r>
        <w:rPr>
          <w:rFonts w:ascii="Times New Roman" w:hAnsi="Times New Roman"/>
          <w:sz w:val="24"/>
          <w:szCs w:val="24"/>
          <w:lang w:val="en-GB"/>
        </w:rPr>
        <w:t>.</w:t>
      </w:r>
      <w:r>
        <w:rPr>
          <w:rFonts w:ascii="Times New Roman" w:hAnsi="Times New Roman"/>
          <w:sz w:val="24"/>
          <w:szCs w:val="24"/>
          <w:lang w:val="en-GB"/>
        </w:rPr>
        <w:t xml:space="preserve"> </w:t>
      </w:r>
      <w:r>
        <w:rPr>
          <w:rFonts w:ascii="Times New Roman" w:hAnsi="Times New Roman"/>
          <w:sz w:val="24"/>
          <w:szCs w:val="24"/>
          <w:lang w:val="en-GB"/>
        </w:rPr>
        <w:t>T</w:t>
      </w:r>
      <w:r>
        <w:rPr>
          <w:rFonts w:ascii="Times New Roman" w:hAnsi="Times New Roman"/>
          <w:sz w:val="24"/>
          <w:szCs w:val="24"/>
          <w:lang w:val="en-GB"/>
        </w:rPr>
        <w:t>he police were ordered to produce a further report on their investigation at the next hearing</w:t>
      </w:r>
      <w:r>
        <w:rPr>
          <w:rFonts w:ascii="Times New Roman" w:hAnsi="Times New Roman"/>
          <w:sz w:val="24"/>
          <w:szCs w:val="24"/>
          <w:lang w:val="en-GB"/>
        </w:rPr>
        <w:t>,</w:t>
      </w:r>
      <w:r>
        <w:rPr>
          <w:rFonts w:ascii="Times New Roman" w:hAnsi="Times New Roman"/>
          <w:sz w:val="24"/>
          <w:szCs w:val="24"/>
          <w:lang w:val="en-GB"/>
        </w:rPr>
        <w:t xml:space="preserve"> whic</w:t>
      </w:r>
      <w:r>
        <w:rPr>
          <w:rFonts w:ascii="Times New Roman" w:hAnsi="Times New Roman"/>
          <w:sz w:val="24"/>
          <w:szCs w:val="24"/>
          <w:lang w:val="en-GB"/>
        </w:rPr>
        <w:t xml:space="preserve">h was set for </w:t>
      </w:r>
      <w:r>
        <w:rPr>
          <w:rFonts w:ascii="Times New Roman" w:hAnsi="Times New Roman"/>
          <w:sz w:val="24"/>
          <w:szCs w:val="24"/>
          <w:lang w:val="en-GB"/>
        </w:rPr>
        <w:t xml:space="preserve">11 </w:t>
      </w:r>
      <w:r w:rsidRPr="006B7F5D">
        <w:rPr>
          <w:rFonts w:ascii="Times New Roman" w:hAnsi="Times New Roman"/>
          <w:sz w:val="24"/>
          <w:szCs w:val="24"/>
          <w:lang w:val="en-GB"/>
        </w:rPr>
        <w:t>September 2019</w:t>
      </w:r>
      <w:r>
        <w:rPr>
          <w:rFonts w:ascii="Times New Roman" w:hAnsi="Times New Roman"/>
          <w:sz w:val="24"/>
          <w:szCs w:val="24"/>
          <w:lang w:val="en-GB"/>
        </w:rPr>
        <w:t>. On that date,</w:t>
      </w:r>
      <w:r w:rsidRPr="006B7F5D">
        <w:rPr>
          <w:rFonts w:ascii="Times New Roman" w:hAnsi="Times New Roman"/>
          <w:sz w:val="24"/>
          <w:szCs w:val="24"/>
          <w:lang w:val="en-GB"/>
        </w:rPr>
        <w:t xml:space="preserve"> the accused was released on bail and the case was set for trial on </w:t>
      </w:r>
      <w:r>
        <w:rPr>
          <w:rFonts w:ascii="Times New Roman" w:hAnsi="Times New Roman"/>
          <w:sz w:val="24"/>
          <w:szCs w:val="24"/>
          <w:lang w:val="en-GB"/>
        </w:rPr>
        <w:t xml:space="preserve">8 </w:t>
      </w:r>
      <w:r w:rsidRPr="006B7F5D">
        <w:rPr>
          <w:rFonts w:ascii="Times New Roman" w:hAnsi="Times New Roman"/>
          <w:sz w:val="24"/>
          <w:szCs w:val="24"/>
          <w:lang w:val="en-GB"/>
        </w:rPr>
        <w:t>January 2020</w:t>
      </w:r>
      <w:r>
        <w:rPr>
          <w:rFonts w:ascii="Times New Roman" w:hAnsi="Times New Roman"/>
          <w:sz w:val="24"/>
          <w:szCs w:val="24"/>
          <w:lang w:val="en-GB"/>
        </w:rPr>
        <w:t>.</w:t>
      </w:r>
      <w:r w:rsidRPr="00405343">
        <w:rPr>
          <w:rFonts w:ascii="Times New Roman" w:hAnsi="Times New Roman"/>
          <w:sz w:val="24"/>
          <w:szCs w:val="24"/>
          <w:lang w:val="en-GB"/>
        </w:rPr>
        <w:t xml:space="preserve"> (Case number B270/19)</w:t>
      </w:r>
    </w:p>
    <w:p w:rsidR="003F50C1" w:rsidRPr="005D710D" w:rsidRDefault="005A171E" w:rsidP="00D23F9D">
      <w:pPr>
        <w:pStyle w:val="ListParagraph"/>
        <w:numPr>
          <w:ilvl w:val="1"/>
          <w:numId w:val="4"/>
        </w:numPr>
        <w:topLinePunct/>
        <w:spacing w:after="240"/>
        <w:ind w:right="181"/>
        <w:jc w:val="both"/>
        <w:rPr>
          <w:rFonts w:ascii="Times New Roman" w:hAnsi="Times New Roman"/>
          <w:sz w:val="24"/>
          <w:szCs w:val="24"/>
          <w:lang w:val="en-GB"/>
        </w:rPr>
      </w:pPr>
      <w:proofErr w:type="spellStart"/>
      <w:r w:rsidRPr="00964583">
        <w:rPr>
          <w:rFonts w:ascii="Times New Roman" w:hAnsi="Times New Roman"/>
          <w:sz w:val="24"/>
          <w:szCs w:val="24"/>
          <w:lang w:val="en-GB"/>
        </w:rPr>
        <w:t>Ganemulla</w:t>
      </w:r>
      <w:proofErr w:type="spellEnd"/>
      <w:r w:rsidRPr="00964583">
        <w:rPr>
          <w:rFonts w:ascii="Times New Roman" w:hAnsi="Times New Roman"/>
          <w:sz w:val="24"/>
          <w:szCs w:val="24"/>
          <w:lang w:val="en-GB"/>
        </w:rPr>
        <w:t xml:space="preserve">, </w:t>
      </w:r>
      <w:r w:rsidRPr="00405343">
        <w:rPr>
          <w:rFonts w:ascii="Times New Roman" w:hAnsi="Times New Roman"/>
          <w:sz w:val="24"/>
          <w:szCs w:val="24"/>
          <w:lang w:val="en-GB"/>
        </w:rPr>
        <w:t>22 March 2019: Mr </w:t>
      </w:r>
      <w:proofErr w:type="spellStart"/>
      <w:r w:rsidRPr="00405343">
        <w:rPr>
          <w:rFonts w:ascii="Times New Roman" w:hAnsi="Times New Roman"/>
          <w:sz w:val="24"/>
          <w:szCs w:val="24"/>
          <w:lang w:val="en-GB"/>
        </w:rPr>
        <w:t>Sudara</w:t>
      </w:r>
      <w:proofErr w:type="spellEnd"/>
      <w:r w:rsidRPr="00405343">
        <w:rPr>
          <w:rFonts w:ascii="Times New Roman" w:hAnsi="Times New Roman"/>
          <w:sz w:val="24"/>
          <w:szCs w:val="24"/>
          <w:lang w:val="en-GB"/>
        </w:rPr>
        <w:t xml:space="preserve"> Silva and his wife, Mrs </w:t>
      </w:r>
      <w:proofErr w:type="spellStart"/>
      <w:r w:rsidRPr="00405343">
        <w:rPr>
          <w:rFonts w:ascii="Times New Roman" w:hAnsi="Times New Roman"/>
          <w:sz w:val="24"/>
          <w:szCs w:val="24"/>
          <w:lang w:val="en-GB"/>
        </w:rPr>
        <w:t>Madhushani</w:t>
      </w:r>
      <w:proofErr w:type="spellEnd"/>
      <w:r w:rsidRPr="00405343">
        <w:rPr>
          <w:rFonts w:ascii="Times New Roman" w:hAnsi="Times New Roman"/>
          <w:sz w:val="24"/>
          <w:szCs w:val="24"/>
          <w:lang w:val="en-GB"/>
        </w:rPr>
        <w:t xml:space="preserve"> Silva, were engaged in sharing th</w:t>
      </w:r>
      <w:r w:rsidRPr="00405343">
        <w:rPr>
          <w:rFonts w:ascii="Times New Roman" w:hAnsi="Times New Roman"/>
          <w:sz w:val="24"/>
          <w:szCs w:val="24"/>
          <w:lang w:val="en-GB"/>
        </w:rPr>
        <w:t xml:space="preserve">eir religious beliefs in </w:t>
      </w:r>
      <w:proofErr w:type="spellStart"/>
      <w:r w:rsidRPr="00405343">
        <w:rPr>
          <w:rFonts w:ascii="Times New Roman" w:hAnsi="Times New Roman"/>
          <w:sz w:val="24"/>
          <w:szCs w:val="24"/>
          <w:lang w:val="en-GB"/>
        </w:rPr>
        <w:t>Bollatha</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Ganemulla</w:t>
      </w:r>
      <w:proofErr w:type="spellEnd"/>
      <w:r w:rsidRPr="00405343">
        <w:rPr>
          <w:rFonts w:ascii="Times New Roman" w:hAnsi="Times New Roman"/>
          <w:sz w:val="24"/>
          <w:szCs w:val="24"/>
          <w:lang w:val="en-GB"/>
        </w:rPr>
        <w:t xml:space="preserve">. One of the </w:t>
      </w:r>
      <w:r>
        <w:rPr>
          <w:rFonts w:ascii="Times New Roman" w:hAnsi="Times New Roman"/>
          <w:sz w:val="24"/>
          <w:szCs w:val="24"/>
          <w:lang w:val="en-GB"/>
        </w:rPr>
        <w:t>people they spoke with</w:t>
      </w:r>
      <w:r w:rsidRPr="00405343">
        <w:rPr>
          <w:rFonts w:ascii="Times New Roman" w:hAnsi="Times New Roman"/>
          <w:sz w:val="24"/>
          <w:szCs w:val="24"/>
          <w:lang w:val="en-GB"/>
        </w:rPr>
        <w:t xml:space="preserve">, Mr S. S. </w:t>
      </w:r>
      <w:proofErr w:type="spellStart"/>
      <w:r w:rsidRPr="00405343">
        <w:rPr>
          <w:rFonts w:ascii="Times New Roman" w:hAnsi="Times New Roman"/>
          <w:sz w:val="24"/>
          <w:szCs w:val="24"/>
          <w:lang w:val="en-GB"/>
        </w:rPr>
        <w:t>Gallage</w:t>
      </w:r>
      <w:proofErr w:type="spellEnd"/>
      <w:r w:rsidRPr="00405343">
        <w:rPr>
          <w:rFonts w:ascii="Times New Roman" w:hAnsi="Times New Roman"/>
          <w:sz w:val="24"/>
          <w:szCs w:val="24"/>
          <w:lang w:val="en-GB"/>
        </w:rPr>
        <w:t>, asked them to wait</w:t>
      </w:r>
      <w:r>
        <w:rPr>
          <w:rFonts w:ascii="Times New Roman" w:hAnsi="Times New Roman"/>
          <w:sz w:val="24"/>
          <w:szCs w:val="24"/>
          <w:lang w:val="en-GB"/>
        </w:rPr>
        <w:t>,</w:t>
      </w:r>
      <w:r w:rsidRPr="00405343">
        <w:rPr>
          <w:rFonts w:ascii="Times New Roman" w:hAnsi="Times New Roman"/>
          <w:sz w:val="24"/>
          <w:szCs w:val="24"/>
          <w:lang w:val="en-GB"/>
        </w:rPr>
        <w:t xml:space="preserve"> as he wanted to report them to the police. The couple </w:t>
      </w:r>
      <w:r>
        <w:rPr>
          <w:rFonts w:ascii="Times New Roman" w:hAnsi="Times New Roman"/>
          <w:sz w:val="24"/>
          <w:szCs w:val="24"/>
          <w:lang w:val="en-GB"/>
        </w:rPr>
        <w:t>repli</w:t>
      </w:r>
      <w:r w:rsidRPr="00405343">
        <w:rPr>
          <w:rFonts w:ascii="Times New Roman" w:hAnsi="Times New Roman"/>
          <w:sz w:val="24"/>
          <w:szCs w:val="24"/>
          <w:lang w:val="en-GB"/>
        </w:rPr>
        <w:t xml:space="preserve">ed that they would not leave the area and would be happy to explain their </w:t>
      </w:r>
      <w:r w:rsidRPr="00405343">
        <w:rPr>
          <w:rFonts w:ascii="Times New Roman" w:hAnsi="Times New Roman"/>
          <w:sz w:val="24"/>
          <w:szCs w:val="24"/>
          <w:lang w:val="en-GB"/>
        </w:rPr>
        <w:t xml:space="preserve">activity to the police. Mr </w:t>
      </w:r>
      <w:proofErr w:type="spellStart"/>
      <w:r w:rsidRPr="00405343">
        <w:rPr>
          <w:rFonts w:ascii="Times New Roman" w:hAnsi="Times New Roman"/>
          <w:sz w:val="24"/>
          <w:szCs w:val="24"/>
          <w:lang w:val="en-GB"/>
        </w:rPr>
        <w:t>Gallage</w:t>
      </w:r>
      <w:proofErr w:type="spellEnd"/>
      <w:r w:rsidRPr="00405343">
        <w:rPr>
          <w:rFonts w:ascii="Times New Roman" w:hAnsi="Times New Roman"/>
          <w:sz w:val="24"/>
          <w:szCs w:val="24"/>
          <w:lang w:val="en-GB"/>
        </w:rPr>
        <w:t xml:space="preserve"> became enraged and tried to assault the Witnesses with a box purlin</w:t>
      </w:r>
      <w:r>
        <w:rPr>
          <w:rFonts w:ascii="Times New Roman" w:hAnsi="Times New Roman"/>
          <w:sz w:val="24"/>
          <w:szCs w:val="24"/>
          <w:lang w:val="en-GB"/>
        </w:rPr>
        <w:t xml:space="preserve"> (a pre-galvanised mild steel or glass box used in roof or ceiling ventilation)</w:t>
      </w:r>
      <w:r w:rsidRPr="00405343">
        <w:rPr>
          <w:rFonts w:ascii="Times New Roman" w:hAnsi="Times New Roman"/>
          <w:sz w:val="24"/>
          <w:szCs w:val="24"/>
          <w:lang w:val="en-GB"/>
        </w:rPr>
        <w:t>. Mr Silva managed to dodge the attack, but the purlin struck him on the ha</w:t>
      </w:r>
      <w:r w:rsidRPr="00405343">
        <w:rPr>
          <w:rFonts w:ascii="Times New Roman" w:hAnsi="Times New Roman"/>
          <w:sz w:val="24"/>
          <w:szCs w:val="24"/>
          <w:lang w:val="en-GB"/>
        </w:rPr>
        <w:t>nd</w:t>
      </w:r>
      <w:r>
        <w:rPr>
          <w:rFonts w:ascii="Times New Roman" w:hAnsi="Times New Roman"/>
          <w:sz w:val="24"/>
          <w:szCs w:val="24"/>
          <w:lang w:val="en-GB"/>
        </w:rPr>
        <w:t>,</w:t>
      </w:r>
      <w:r w:rsidRPr="00405343">
        <w:rPr>
          <w:rFonts w:ascii="Times New Roman" w:hAnsi="Times New Roman"/>
          <w:sz w:val="24"/>
          <w:szCs w:val="24"/>
          <w:lang w:val="en-GB"/>
        </w:rPr>
        <w:t xml:space="preserve"> injuring his ring finger</w:t>
      </w:r>
      <w:r w:rsidRPr="00964583">
        <w:rPr>
          <w:rFonts w:ascii="Times New Roman" w:hAnsi="Times New Roman"/>
          <w:sz w:val="24"/>
          <w:szCs w:val="24"/>
          <w:lang w:val="en-GB"/>
        </w:rPr>
        <w:t>.</w:t>
      </w:r>
      <w:r>
        <w:rPr>
          <w:rFonts w:ascii="Times New Roman" w:hAnsi="Times New Roman"/>
          <w:sz w:val="24"/>
          <w:szCs w:val="24"/>
          <w:lang w:val="en-GB"/>
        </w:rPr>
        <w:t xml:space="preserve"> </w:t>
      </w:r>
      <w:r w:rsidRPr="005D710D">
        <w:rPr>
          <w:rFonts w:ascii="Times New Roman" w:hAnsi="Times New Roman"/>
          <w:sz w:val="24"/>
          <w:szCs w:val="24"/>
          <w:lang w:val="en-GB"/>
        </w:rPr>
        <w:t>A complaint was lodged the same day, and the police inquiry was held on 24 March 2019. This case has been referred to the Mediation Board</w:t>
      </w:r>
      <w:r>
        <w:rPr>
          <w:rFonts w:ascii="Times New Roman" w:hAnsi="Times New Roman"/>
          <w:sz w:val="24"/>
          <w:szCs w:val="24"/>
          <w:lang w:val="en-GB"/>
        </w:rPr>
        <w:t>,</w:t>
      </w:r>
      <w:r>
        <w:rPr>
          <w:rFonts w:ascii="Times New Roman" w:hAnsi="Times New Roman"/>
          <w:sz w:val="24"/>
          <w:szCs w:val="24"/>
          <w:lang w:val="en-GB"/>
        </w:rPr>
        <w:t xml:space="preserve"> </w:t>
      </w:r>
      <w:r w:rsidRPr="00D23F9D">
        <w:rPr>
          <w:rFonts w:ascii="Times New Roman" w:hAnsi="Times New Roman"/>
          <w:sz w:val="24"/>
          <w:szCs w:val="24"/>
          <w:lang w:val="en-GB"/>
        </w:rPr>
        <w:t xml:space="preserve">but no summons to attend </w:t>
      </w:r>
      <w:r>
        <w:rPr>
          <w:rFonts w:ascii="Times New Roman" w:hAnsi="Times New Roman"/>
          <w:sz w:val="24"/>
          <w:szCs w:val="24"/>
          <w:lang w:val="en-GB"/>
        </w:rPr>
        <w:t xml:space="preserve">the Mediation Board hearing </w:t>
      </w:r>
      <w:r w:rsidRPr="00D23F9D">
        <w:rPr>
          <w:rFonts w:ascii="Times New Roman" w:hAnsi="Times New Roman"/>
          <w:sz w:val="24"/>
          <w:szCs w:val="24"/>
          <w:lang w:val="en-GB"/>
        </w:rPr>
        <w:t>has been received.</w:t>
      </w:r>
    </w:p>
    <w:p w:rsidR="003F50C1" w:rsidRPr="005D710D" w:rsidRDefault="005A171E" w:rsidP="00C20103">
      <w:pPr>
        <w:pStyle w:val="ListParagraph"/>
        <w:numPr>
          <w:ilvl w:val="1"/>
          <w:numId w:val="4"/>
        </w:numPr>
        <w:topLinePunct/>
        <w:spacing w:after="240"/>
        <w:ind w:right="181"/>
        <w:jc w:val="both"/>
        <w:rPr>
          <w:rFonts w:ascii="Times New Roman" w:hAnsi="Times New Roman"/>
          <w:sz w:val="24"/>
          <w:szCs w:val="24"/>
          <w:lang w:val="en-GB"/>
        </w:rPr>
      </w:pPr>
      <w:proofErr w:type="spellStart"/>
      <w:r w:rsidRPr="00964583">
        <w:rPr>
          <w:rFonts w:ascii="Times New Roman" w:hAnsi="Times New Roman"/>
          <w:sz w:val="24"/>
          <w:szCs w:val="24"/>
          <w:lang w:val="en-GB"/>
        </w:rPr>
        <w:t>Maeliya</w:t>
      </w:r>
      <w:proofErr w:type="spellEnd"/>
      <w:r w:rsidRPr="00964583">
        <w:rPr>
          <w:rFonts w:ascii="Times New Roman" w:hAnsi="Times New Roman"/>
          <w:sz w:val="24"/>
          <w:szCs w:val="24"/>
          <w:lang w:val="en-GB"/>
        </w:rPr>
        <w:t xml:space="preserve">, </w:t>
      </w:r>
      <w:r w:rsidRPr="00405343">
        <w:rPr>
          <w:rFonts w:ascii="Times New Roman" w:hAnsi="Times New Roman"/>
          <w:sz w:val="24"/>
          <w:szCs w:val="24"/>
          <w:lang w:val="en-GB"/>
        </w:rPr>
        <w:t>9 Janu</w:t>
      </w:r>
      <w:r w:rsidRPr="00405343">
        <w:rPr>
          <w:rFonts w:ascii="Times New Roman" w:hAnsi="Times New Roman"/>
          <w:sz w:val="24"/>
          <w:szCs w:val="24"/>
          <w:lang w:val="en-GB"/>
        </w:rPr>
        <w:t xml:space="preserve">ary 2019: Two female Jehovah’s Witnesses </w:t>
      </w:r>
      <w:r>
        <w:rPr>
          <w:rFonts w:ascii="Times New Roman" w:hAnsi="Times New Roman"/>
          <w:sz w:val="24"/>
          <w:szCs w:val="24"/>
          <w:lang w:val="en-GB"/>
        </w:rPr>
        <w:t xml:space="preserve">— </w:t>
      </w:r>
      <w:r w:rsidRPr="00405343">
        <w:rPr>
          <w:rFonts w:ascii="Times New Roman" w:hAnsi="Times New Roman"/>
          <w:sz w:val="24"/>
          <w:szCs w:val="24"/>
          <w:lang w:val="en-GB"/>
        </w:rPr>
        <w:t>Mrs Lily Jayawardena and Mrs. </w:t>
      </w:r>
      <w:proofErr w:type="spellStart"/>
      <w:r w:rsidRPr="00405343">
        <w:rPr>
          <w:rFonts w:ascii="Times New Roman" w:hAnsi="Times New Roman"/>
          <w:sz w:val="24"/>
          <w:szCs w:val="24"/>
          <w:lang w:val="en-GB"/>
        </w:rPr>
        <w:t>Reeta</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Fonseka</w:t>
      </w:r>
      <w:proofErr w:type="spellEnd"/>
      <w:r>
        <w:rPr>
          <w:rFonts w:ascii="Times New Roman" w:hAnsi="Times New Roman"/>
          <w:sz w:val="24"/>
          <w:szCs w:val="24"/>
          <w:lang w:val="en-GB"/>
        </w:rPr>
        <w:t xml:space="preserve"> —</w:t>
      </w:r>
      <w:r w:rsidRPr="00405343">
        <w:rPr>
          <w:rFonts w:ascii="Times New Roman" w:hAnsi="Times New Roman"/>
          <w:sz w:val="24"/>
          <w:szCs w:val="24"/>
          <w:lang w:val="en-GB"/>
        </w:rPr>
        <w:t xml:space="preserve"> were engaged in public witnessing.</w:t>
      </w:r>
      <w:r>
        <w:rPr>
          <w:szCs w:val="24"/>
          <w:vertAlign w:val="superscript"/>
        </w:rPr>
        <w:footnoteReference w:id="1"/>
      </w:r>
      <w:r w:rsidRPr="00405343">
        <w:rPr>
          <w:rFonts w:ascii="Times New Roman" w:hAnsi="Times New Roman"/>
          <w:sz w:val="24"/>
          <w:szCs w:val="24"/>
          <w:lang w:val="en-GB"/>
        </w:rPr>
        <w:t xml:space="preserve"> </w:t>
      </w:r>
      <w:r w:rsidRPr="00A042E2">
        <w:rPr>
          <w:rFonts w:ascii="Times New Roman" w:hAnsi="Times New Roman"/>
          <w:sz w:val="24"/>
          <w:szCs w:val="24"/>
          <w:lang w:val="en-GB"/>
        </w:rPr>
        <w:t>The Witnesses had been engaged in this activity in the area for</w:t>
      </w:r>
      <w:r w:rsidRPr="00405343">
        <w:rPr>
          <w:rFonts w:ascii="Times New Roman" w:hAnsi="Times New Roman"/>
          <w:sz w:val="24"/>
          <w:szCs w:val="24"/>
          <w:lang w:val="en-GB"/>
        </w:rPr>
        <w:t xml:space="preserve"> more than three months without an</w:t>
      </w:r>
      <w:r>
        <w:rPr>
          <w:rFonts w:ascii="Times New Roman" w:hAnsi="Times New Roman"/>
          <w:sz w:val="24"/>
          <w:szCs w:val="24"/>
          <w:lang w:val="en-GB"/>
        </w:rPr>
        <w:t>y interruption. However, on th</w:t>
      </w:r>
      <w:r>
        <w:rPr>
          <w:rFonts w:ascii="Times New Roman" w:hAnsi="Times New Roman"/>
          <w:sz w:val="24"/>
          <w:szCs w:val="24"/>
          <w:lang w:val="en-GB"/>
        </w:rPr>
        <w:t>is</w:t>
      </w:r>
      <w:r w:rsidRPr="00405343">
        <w:rPr>
          <w:rFonts w:ascii="Times New Roman" w:hAnsi="Times New Roman"/>
          <w:sz w:val="24"/>
          <w:szCs w:val="24"/>
          <w:lang w:val="en-GB"/>
        </w:rPr>
        <w:t xml:space="preserve"> d</w:t>
      </w:r>
      <w:r w:rsidRPr="00405343">
        <w:rPr>
          <w:rFonts w:ascii="Times New Roman" w:hAnsi="Times New Roman"/>
          <w:sz w:val="24"/>
          <w:szCs w:val="24"/>
          <w:lang w:val="en-GB"/>
        </w:rPr>
        <w:t>ay</w:t>
      </w:r>
      <w:r>
        <w:rPr>
          <w:rFonts w:ascii="Times New Roman" w:hAnsi="Times New Roman"/>
          <w:sz w:val="24"/>
          <w:szCs w:val="24"/>
          <w:lang w:val="en-GB"/>
        </w:rPr>
        <w:t>,</w:t>
      </w:r>
      <w:r w:rsidRPr="00405343">
        <w:rPr>
          <w:rFonts w:ascii="Times New Roman" w:hAnsi="Times New Roman"/>
          <w:sz w:val="24"/>
          <w:szCs w:val="24"/>
          <w:lang w:val="en-GB"/>
        </w:rPr>
        <w:t xml:space="preserve"> a university student named </w:t>
      </w:r>
      <w:proofErr w:type="spellStart"/>
      <w:r w:rsidRPr="00405343">
        <w:rPr>
          <w:rFonts w:ascii="Times New Roman" w:hAnsi="Times New Roman"/>
          <w:sz w:val="24"/>
          <w:szCs w:val="24"/>
          <w:lang w:val="en-GB"/>
        </w:rPr>
        <w:t>Isuru</w:t>
      </w:r>
      <w:proofErr w:type="spellEnd"/>
      <w:r w:rsidRPr="00405343">
        <w:rPr>
          <w:rFonts w:ascii="Times New Roman" w:hAnsi="Times New Roman"/>
          <w:sz w:val="24"/>
          <w:szCs w:val="24"/>
          <w:lang w:val="en-GB"/>
        </w:rPr>
        <w:t xml:space="preserve"> approached the</w:t>
      </w:r>
      <w:r>
        <w:rPr>
          <w:rFonts w:ascii="Times New Roman" w:hAnsi="Times New Roman"/>
          <w:sz w:val="24"/>
          <w:szCs w:val="24"/>
          <w:lang w:val="en-GB"/>
        </w:rPr>
        <w:t>m</w:t>
      </w:r>
      <w:r w:rsidRPr="00405343">
        <w:rPr>
          <w:rFonts w:ascii="Times New Roman" w:hAnsi="Times New Roman"/>
          <w:sz w:val="24"/>
          <w:szCs w:val="24"/>
          <w:lang w:val="en-GB"/>
        </w:rPr>
        <w:t xml:space="preserve"> in a vehicle and enquired as to what they were doing. The Witnesses explained the nature of their </w:t>
      </w:r>
      <w:r w:rsidRPr="00405343">
        <w:rPr>
          <w:rFonts w:ascii="Times New Roman" w:hAnsi="Times New Roman"/>
          <w:sz w:val="24"/>
          <w:szCs w:val="24"/>
          <w:lang w:val="en-GB"/>
        </w:rPr>
        <w:lastRenderedPageBreak/>
        <w:t xml:space="preserve">publications to him. After about half an hour, he returned with a Buddhist monk named </w:t>
      </w:r>
      <w:proofErr w:type="spellStart"/>
      <w:r w:rsidRPr="00405343">
        <w:rPr>
          <w:rFonts w:ascii="Times New Roman" w:hAnsi="Times New Roman"/>
          <w:sz w:val="24"/>
          <w:szCs w:val="24"/>
          <w:lang w:val="en-GB"/>
        </w:rPr>
        <w:t>Sumedha</w:t>
      </w:r>
      <w:proofErr w:type="spellEnd"/>
      <w:r w:rsidRPr="00405343">
        <w:rPr>
          <w:rFonts w:ascii="Times New Roman" w:hAnsi="Times New Roman"/>
          <w:sz w:val="24"/>
          <w:szCs w:val="24"/>
          <w:lang w:val="en-GB"/>
        </w:rPr>
        <w:t xml:space="preserve"> from the </w:t>
      </w:r>
      <w:proofErr w:type="spellStart"/>
      <w:r w:rsidRPr="00405343">
        <w:rPr>
          <w:rFonts w:ascii="Times New Roman" w:hAnsi="Times New Roman"/>
          <w:sz w:val="24"/>
          <w:szCs w:val="24"/>
          <w:lang w:val="en-GB"/>
        </w:rPr>
        <w:t>Araliya</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Maluwa</w:t>
      </w:r>
      <w:proofErr w:type="spellEnd"/>
      <w:r w:rsidRPr="00405343">
        <w:rPr>
          <w:rFonts w:ascii="Times New Roman" w:hAnsi="Times New Roman"/>
          <w:sz w:val="24"/>
          <w:szCs w:val="24"/>
          <w:lang w:val="en-GB"/>
        </w:rPr>
        <w:t xml:space="preserve"> temple. The monk verbally abused the two female Witnesses. The Witnesses tried to explain that their </w:t>
      </w:r>
      <w:r>
        <w:rPr>
          <w:rFonts w:ascii="Times New Roman" w:hAnsi="Times New Roman"/>
          <w:sz w:val="24"/>
          <w:szCs w:val="24"/>
          <w:lang w:val="en-GB"/>
        </w:rPr>
        <w:t xml:space="preserve">activity </w:t>
      </w:r>
      <w:r w:rsidRPr="00405343">
        <w:rPr>
          <w:rFonts w:ascii="Times New Roman" w:hAnsi="Times New Roman"/>
          <w:sz w:val="24"/>
          <w:szCs w:val="24"/>
          <w:lang w:val="en-GB"/>
        </w:rPr>
        <w:t xml:space="preserve">was </w:t>
      </w:r>
      <w:r>
        <w:rPr>
          <w:rFonts w:ascii="Times New Roman" w:hAnsi="Times New Roman"/>
          <w:sz w:val="24"/>
          <w:szCs w:val="24"/>
          <w:lang w:val="en-GB"/>
        </w:rPr>
        <w:t>legal</w:t>
      </w:r>
      <w:r w:rsidRPr="00405343">
        <w:rPr>
          <w:rFonts w:ascii="Times New Roman" w:hAnsi="Times New Roman"/>
          <w:sz w:val="24"/>
          <w:szCs w:val="24"/>
          <w:lang w:val="en-GB"/>
        </w:rPr>
        <w:t xml:space="preserve"> and that it could </w:t>
      </w:r>
      <w:r w:rsidRPr="00405343">
        <w:rPr>
          <w:rFonts w:ascii="Times New Roman" w:hAnsi="Times New Roman"/>
          <w:sz w:val="24"/>
          <w:szCs w:val="24"/>
          <w:lang w:val="en-GB"/>
        </w:rPr>
        <w:t>benefit the community. Nevertheless, the monk continued to abuse them</w:t>
      </w:r>
      <w:r>
        <w:rPr>
          <w:rFonts w:ascii="Times New Roman" w:hAnsi="Times New Roman"/>
          <w:sz w:val="24"/>
          <w:szCs w:val="24"/>
          <w:lang w:val="en-GB"/>
        </w:rPr>
        <w:t xml:space="preserve"> </w:t>
      </w:r>
      <w:r w:rsidRPr="00405343">
        <w:rPr>
          <w:rFonts w:ascii="Times New Roman" w:hAnsi="Times New Roman"/>
          <w:sz w:val="24"/>
          <w:szCs w:val="24"/>
          <w:lang w:val="en-GB"/>
        </w:rPr>
        <w:t>verbally</w:t>
      </w:r>
      <w:r w:rsidRPr="00405343">
        <w:rPr>
          <w:rFonts w:ascii="Times New Roman" w:hAnsi="Times New Roman"/>
          <w:sz w:val="24"/>
          <w:szCs w:val="24"/>
          <w:lang w:val="en-GB"/>
        </w:rPr>
        <w:t>, which attracted a large crowd of people. The women were then threatened with serious repercussions if they did not leave quickly.</w:t>
      </w:r>
      <w:r>
        <w:rPr>
          <w:rFonts w:ascii="Times New Roman" w:hAnsi="Times New Roman"/>
          <w:sz w:val="24"/>
          <w:szCs w:val="24"/>
          <w:lang w:val="en-GB"/>
        </w:rPr>
        <w:t xml:space="preserve"> </w:t>
      </w:r>
      <w:r w:rsidRPr="005D710D">
        <w:rPr>
          <w:rFonts w:ascii="Times New Roman" w:hAnsi="Times New Roman"/>
          <w:sz w:val="24"/>
          <w:szCs w:val="24"/>
          <w:lang w:val="en-GB"/>
        </w:rPr>
        <w:t>A police complaint was lodged the same day</w:t>
      </w:r>
      <w:r>
        <w:rPr>
          <w:rFonts w:ascii="Times New Roman" w:hAnsi="Times New Roman"/>
          <w:sz w:val="24"/>
          <w:szCs w:val="24"/>
          <w:lang w:val="en-GB"/>
        </w:rPr>
        <w:t>,</w:t>
      </w:r>
      <w:r>
        <w:rPr>
          <w:rFonts w:ascii="Times New Roman" w:hAnsi="Times New Roman"/>
          <w:sz w:val="24"/>
          <w:szCs w:val="24"/>
          <w:lang w:val="en-GB"/>
        </w:rPr>
        <w:t xml:space="preserve"> an</w:t>
      </w:r>
      <w:r>
        <w:rPr>
          <w:rFonts w:ascii="Times New Roman" w:hAnsi="Times New Roman"/>
          <w:sz w:val="24"/>
          <w:szCs w:val="24"/>
          <w:lang w:val="en-GB"/>
        </w:rPr>
        <w:t xml:space="preserve">d the </w:t>
      </w:r>
      <w:r w:rsidRPr="005D710D">
        <w:rPr>
          <w:rFonts w:ascii="Times New Roman" w:hAnsi="Times New Roman"/>
          <w:sz w:val="24"/>
          <w:szCs w:val="24"/>
          <w:lang w:val="en-GB"/>
        </w:rPr>
        <w:t xml:space="preserve">matter was referred to the </w:t>
      </w:r>
      <w:proofErr w:type="spellStart"/>
      <w:r w:rsidRPr="005D710D">
        <w:rPr>
          <w:rFonts w:ascii="Times New Roman" w:hAnsi="Times New Roman"/>
          <w:sz w:val="24"/>
          <w:szCs w:val="24"/>
          <w:lang w:val="en-GB"/>
        </w:rPr>
        <w:t>Mahawa</w:t>
      </w:r>
      <w:proofErr w:type="spellEnd"/>
      <w:r w:rsidRPr="005D710D">
        <w:rPr>
          <w:rFonts w:ascii="Times New Roman" w:hAnsi="Times New Roman"/>
          <w:sz w:val="24"/>
          <w:szCs w:val="24"/>
          <w:lang w:val="en-GB"/>
        </w:rPr>
        <w:t xml:space="preserve"> Magistrate’s Court on 20 March 2019.</w:t>
      </w:r>
      <w:r w:rsidRPr="00C20103">
        <w:t xml:space="preserve"> </w:t>
      </w:r>
      <w:r w:rsidRPr="00C20103">
        <w:rPr>
          <w:rFonts w:ascii="Times New Roman" w:hAnsi="Times New Roman"/>
          <w:sz w:val="24"/>
          <w:szCs w:val="24"/>
          <w:lang w:val="en-GB"/>
        </w:rPr>
        <w:t xml:space="preserve">On </w:t>
      </w:r>
      <w:r>
        <w:rPr>
          <w:rFonts w:ascii="Times New Roman" w:hAnsi="Times New Roman"/>
          <w:sz w:val="24"/>
          <w:szCs w:val="24"/>
          <w:lang w:val="en-GB"/>
        </w:rPr>
        <w:t xml:space="preserve">4 </w:t>
      </w:r>
      <w:r w:rsidRPr="00C20103">
        <w:rPr>
          <w:rFonts w:ascii="Times New Roman" w:hAnsi="Times New Roman"/>
          <w:sz w:val="24"/>
          <w:szCs w:val="24"/>
          <w:lang w:val="en-GB"/>
        </w:rPr>
        <w:t xml:space="preserve">December 2019 the accused was absent. Therefore, the </w:t>
      </w:r>
      <w:r>
        <w:rPr>
          <w:rFonts w:ascii="Times New Roman" w:hAnsi="Times New Roman"/>
          <w:sz w:val="24"/>
          <w:szCs w:val="24"/>
          <w:lang w:val="en-GB"/>
        </w:rPr>
        <w:t>j</w:t>
      </w:r>
      <w:r w:rsidRPr="00C20103">
        <w:rPr>
          <w:rFonts w:ascii="Times New Roman" w:hAnsi="Times New Roman"/>
          <w:sz w:val="24"/>
          <w:szCs w:val="24"/>
          <w:lang w:val="en-GB"/>
        </w:rPr>
        <w:t xml:space="preserve">udge issued a warrant </w:t>
      </w:r>
      <w:r>
        <w:rPr>
          <w:rFonts w:ascii="Times New Roman" w:hAnsi="Times New Roman"/>
          <w:sz w:val="24"/>
          <w:szCs w:val="24"/>
          <w:lang w:val="en-GB"/>
        </w:rPr>
        <w:t>for his arrest</w:t>
      </w:r>
      <w:r w:rsidRPr="00C20103">
        <w:rPr>
          <w:rFonts w:ascii="Times New Roman" w:hAnsi="Times New Roman"/>
          <w:sz w:val="24"/>
          <w:szCs w:val="24"/>
          <w:lang w:val="en-GB"/>
        </w:rPr>
        <w:t xml:space="preserve">. </w:t>
      </w:r>
      <w:r w:rsidRPr="0070407A">
        <w:rPr>
          <w:rFonts w:ascii="Times New Roman" w:hAnsi="Times New Roman"/>
          <w:sz w:val="24"/>
          <w:szCs w:val="24"/>
          <w:lang w:val="en-GB"/>
        </w:rPr>
        <w:t>As this offence is of a religious nature,</w:t>
      </w:r>
      <w:r>
        <w:t xml:space="preserve"> </w:t>
      </w:r>
      <w:r>
        <w:rPr>
          <w:rFonts w:ascii="Times New Roman" w:hAnsi="Times New Roman"/>
          <w:sz w:val="24"/>
          <w:szCs w:val="24"/>
          <w:lang w:val="en-GB"/>
        </w:rPr>
        <w:t>(s</w:t>
      </w:r>
      <w:r w:rsidRPr="00C20103">
        <w:rPr>
          <w:rFonts w:ascii="Times New Roman" w:hAnsi="Times New Roman"/>
          <w:sz w:val="24"/>
          <w:szCs w:val="24"/>
          <w:lang w:val="en-GB"/>
        </w:rPr>
        <w:t>291</w:t>
      </w:r>
      <w:r>
        <w:rPr>
          <w:rFonts w:ascii="Times New Roman" w:hAnsi="Times New Roman"/>
          <w:sz w:val="24"/>
          <w:szCs w:val="24"/>
          <w:lang w:val="en-GB"/>
        </w:rPr>
        <w:t>A</w:t>
      </w:r>
      <w:r w:rsidRPr="00C20103">
        <w:rPr>
          <w:rFonts w:ascii="Times New Roman" w:hAnsi="Times New Roman"/>
          <w:sz w:val="24"/>
          <w:szCs w:val="24"/>
          <w:lang w:val="en-GB"/>
        </w:rPr>
        <w:t xml:space="preserve"> of the Penal </w:t>
      </w:r>
      <w:r>
        <w:rPr>
          <w:rFonts w:ascii="Times New Roman" w:hAnsi="Times New Roman"/>
          <w:sz w:val="24"/>
          <w:szCs w:val="24"/>
          <w:lang w:val="en-GB"/>
        </w:rPr>
        <w:t>C</w:t>
      </w:r>
      <w:r w:rsidRPr="00C20103">
        <w:rPr>
          <w:rFonts w:ascii="Times New Roman" w:hAnsi="Times New Roman"/>
          <w:sz w:val="24"/>
          <w:szCs w:val="24"/>
          <w:lang w:val="en-GB"/>
        </w:rPr>
        <w:t>ode</w:t>
      </w:r>
      <w:r>
        <w:rPr>
          <w:rFonts w:ascii="Times New Roman" w:hAnsi="Times New Roman"/>
          <w:sz w:val="24"/>
          <w:szCs w:val="24"/>
          <w:lang w:val="en-GB"/>
        </w:rPr>
        <w:t>)</w:t>
      </w:r>
      <w:r>
        <w:rPr>
          <w:rFonts w:ascii="Times New Roman" w:hAnsi="Times New Roman"/>
          <w:sz w:val="24"/>
          <w:szCs w:val="24"/>
          <w:lang w:val="en-GB"/>
        </w:rPr>
        <w:t>,</w:t>
      </w:r>
      <w:r w:rsidRPr="00C20103">
        <w:rPr>
          <w:rFonts w:ascii="Times New Roman" w:hAnsi="Times New Roman"/>
          <w:sz w:val="24"/>
          <w:szCs w:val="24"/>
          <w:lang w:val="en-GB"/>
        </w:rPr>
        <w:t xml:space="preserve"> sanction </w:t>
      </w:r>
      <w:r>
        <w:rPr>
          <w:rFonts w:ascii="Times New Roman" w:hAnsi="Times New Roman"/>
          <w:sz w:val="24"/>
          <w:szCs w:val="24"/>
          <w:lang w:val="en-GB"/>
        </w:rPr>
        <w:t>by</w:t>
      </w:r>
      <w:r w:rsidRPr="00C20103">
        <w:rPr>
          <w:rFonts w:ascii="Times New Roman" w:hAnsi="Times New Roman"/>
          <w:sz w:val="24"/>
          <w:szCs w:val="24"/>
          <w:lang w:val="en-GB"/>
        </w:rPr>
        <w:t xml:space="preserve"> t</w:t>
      </w:r>
      <w:r w:rsidRPr="00C20103">
        <w:rPr>
          <w:rFonts w:ascii="Times New Roman" w:hAnsi="Times New Roman"/>
          <w:sz w:val="24"/>
          <w:szCs w:val="24"/>
          <w:lang w:val="en-GB"/>
        </w:rPr>
        <w:t xml:space="preserve">he </w:t>
      </w:r>
      <w:r>
        <w:rPr>
          <w:rFonts w:ascii="Times New Roman" w:hAnsi="Times New Roman"/>
          <w:sz w:val="24"/>
          <w:szCs w:val="24"/>
          <w:lang w:val="en-GB"/>
        </w:rPr>
        <w:t>AG</w:t>
      </w:r>
      <w:r w:rsidRPr="00C20103">
        <w:rPr>
          <w:rFonts w:ascii="Times New Roman" w:hAnsi="Times New Roman"/>
          <w:sz w:val="24"/>
          <w:szCs w:val="24"/>
          <w:lang w:val="en-GB"/>
        </w:rPr>
        <w:t xml:space="preserve">’s </w:t>
      </w:r>
      <w:r>
        <w:rPr>
          <w:rFonts w:ascii="Times New Roman" w:hAnsi="Times New Roman"/>
          <w:sz w:val="24"/>
          <w:szCs w:val="24"/>
          <w:lang w:val="en-GB"/>
        </w:rPr>
        <w:t xml:space="preserve">must be received before the police can prosecute. Therefore, </w:t>
      </w:r>
      <w:r w:rsidRPr="00C20103">
        <w:rPr>
          <w:rFonts w:ascii="Times New Roman" w:hAnsi="Times New Roman"/>
          <w:sz w:val="24"/>
          <w:szCs w:val="24"/>
          <w:lang w:val="en-GB"/>
        </w:rPr>
        <w:t xml:space="preserve">the </w:t>
      </w:r>
      <w:r>
        <w:rPr>
          <w:rFonts w:ascii="Times New Roman" w:hAnsi="Times New Roman"/>
          <w:sz w:val="24"/>
          <w:szCs w:val="24"/>
          <w:lang w:val="en-GB"/>
        </w:rPr>
        <w:t>j</w:t>
      </w:r>
      <w:r w:rsidRPr="00C20103">
        <w:rPr>
          <w:rFonts w:ascii="Times New Roman" w:hAnsi="Times New Roman"/>
          <w:sz w:val="24"/>
          <w:szCs w:val="24"/>
          <w:lang w:val="en-GB"/>
        </w:rPr>
        <w:t xml:space="preserve">udge ordered </w:t>
      </w:r>
      <w:r>
        <w:rPr>
          <w:rFonts w:ascii="Times New Roman" w:hAnsi="Times New Roman"/>
          <w:sz w:val="24"/>
          <w:szCs w:val="24"/>
          <w:lang w:val="en-GB"/>
        </w:rPr>
        <w:t>that</w:t>
      </w:r>
      <w:r w:rsidRPr="00C20103">
        <w:rPr>
          <w:rFonts w:ascii="Times New Roman" w:hAnsi="Times New Roman"/>
          <w:sz w:val="24"/>
          <w:szCs w:val="24"/>
          <w:lang w:val="en-GB"/>
        </w:rPr>
        <w:t xml:space="preserve"> the case be referred to the </w:t>
      </w:r>
      <w:r>
        <w:rPr>
          <w:rFonts w:ascii="Times New Roman" w:hAnsi="Times New Roman"/>
          <w:sz w:val="24"/>
          <w:szCs w:val="24"/>
          <w:lang w:val="en-GB"/>
        </w:rPr>
        <w:t xml:space="preserve">AG </w:t>
      </w:r>
      <w:r>
        <w:rPr>
          <w:rFonts w:ascii="Times New Roman" w:hAnsi="Times New Roman"/>
          <w:sz w:val="24"/>
          <w:szCs w:val="24"/>
          <w:lang w:val="en-GB"/>
        </w:rPr>
        <w:t>for a recommendation and schedu</w:t>
      </w:r>
      <w:r>
        <w:rPr>
          <w:rFonts w:ascii="Times New Roman" w:hAnsi="Times New Roman"/>
          <w:sz w:val="24"/>
          <w:szCs w:val="24"/>
          <w:lang w:val="en-GB"/>
        </w:rPr>
        <w:t>l</w:t>
      </w:r>
      <w:r>
        <w:rPr>
          <w:rFonts w:ascii="Times New Roman" w:hAnsi="Times New Roman"/>
          <w:sz w:val="24"/>
          <w:szCs w:val="24"/>
          <w:lang w:val="en-GB"/>
        </w:rPr>
        <w:t>ed</w:t>
      </w:r>
      <w:r>
        <w:rPr>
          <w:rFonts w:ascii="Times New Roman" w:hAnsi="Times New Roman"/>
          <w:sz w:val="24"/>
          <w:szCs w:val="24"/>
          <w:lang w:val="en-GB"/>
        </w:rPr>
        <w:t xml:space="preserve"> </w:t>
      </w:r>
      <w:r>
        <w:rPr>
          <w:rFonts w:ascii="Times New Roman" w:hAnsi="Times New Roman"/>
          <w:sz w:val="24"/>
          <w:szCs w:val="24"/>
          <w:lang w:val="en-GB"/>
        </w:rPr>
        <w:t xml:space="preserve">the next hearing for </w:t>
      </w:r>
      <w:r>
        <w:rPr>
          <w:rFonts w:ascii="Times New Roman" w:hAnsi="Times New Roman"/>
          <w:sz w:val="24"/>
          <w:szCs w:val="24"/>
          <w:lang w:val="en-GB"/>
        </w:rPr>
        <w:t xml:space="preserve">25 </w:t>
      </w:r>
      <w:r>
        <w:rPr>
          <w:rFonts w:ascii="Times New Roman" w:hAnsi="Times New Roman"/>
          <w:sz w:val="24"/>
          <w:szCs w:val="24"/>
          <w:lang w:val="en-GB"/>
        </w:rPr>
        <w:t>March 2020</w:t>
      </w:r>
      <w:r>
        <w:rPr>
          <w:rFonts w:ascii="Times New Roman" w:hAnsi="Times New Roman"/>
          <w:sz w:val="24"/>
          <w:szCs w:val="24"/>
          <w:lang w:val="en-GB"/>
        </w:rPr>
        <w:t xml:space="preserve"> at which time the police are to provide this update.</w:t>
      </w:r>
      <w:r>
        <w:rPr>
          <w:rFonts w:ascii="Times New Roman" w:hAnsi="Times New Roman"/>
          <w:sz w:val="24"/>
          <w:szCs w:val="24"/>
          <w:lang w:val="en-GB"/>
        </w:rPr>
        <w:t xml:space="preserve"> </w:t>
      </w:r>
      <w:r w:rsidRPr="005D710D">
        <w:rPr>
          <w:rFonts w:ascii="Times New Roman" w:hAnsi="Times New Roman"/>
          <w:sz w:val="24"/>
          <w:szCs w:val="24"/>
          <w:lang w:val="en-GB"/>
        </w:rPr>
        <w:t>(</w:t>
      </w:r>
      <w:r>
        <w:rPr>
          <w:rFonts w:ascii="Times New Roman" w:hAnsi="Times New Roman"/>
          <w:sz w:val="24"/>
          <w:szCs w:val="24"/>
          <w:lang w:val="en-GB"/>
        </w:rPr>
        <w:t>c</w:t>
      </w:r>
      <w:r w:rsidRPr="005D710D">
        <w:rPr>
          <w:rFonts w:ascii="Times New Roman" w:hAnsi="Times New Roman"/>
          <w:sz w:val="24"/>
          <w:szCs w:val="24"/>
          <w:lang w:val="en-GB"/>
        </w:rPr>
        <w:t xml:space="preserve">ase </w:t>
      </w:r>
      <w:r w:rsidRPr="005D710D">
        <w:rPr>
          <w:rFonts w:ascii="Times New Roman" w:hAnsi="Times New Roman"/>
          <w:sz w:val="24"/>
          <w:szCs w:val="24"/>
          <w:lang w:val="en-GB"/>
        </w:rPr>
        <w:t>number 10230/MT)</w:t>
      </w:r>
      <w:r>
        <w:rPr>
          <w:rFonts w:ascii="Times New Roman" w:hAnsi="Times New Roman"/>
          <w:sz w:val="24"/>
          <w:szCs w:val="24"/>
          <w:lang w:val="en-GB"/>
        </w:rPr>
        <w:t>.</w:t>
      </w: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proofErr w:type="spellStart"/>
      <w:r w:rsidRPr="00964583">
        <w:rPr>
          <w:rFonts w:ascii="Times New Roman" w:hAnsi="Times New Roman"/>
          <w:sz w:val="24"/>
          <w:szCs w:val="24"/>
          <w:lang w:val="en-GB"/>
        </w:rPr>
        <w:t>Minuwangoda</w:t>
      </w:r>
      <w:proofErr w:type="spellEnd"/>
      <w:r w:rsidRPr="00964583">
        <w:rPr>
          <w:rFonts w:ascii="Times New Roman" w:hAnsi="Times New Roman"/>
          <w:sz w:val="24"/>
          <w:szCs w:val="24"/>
          <w:lang w:val="en-GB"/>
        </w:rPr>
        <w:t xml:space="preserve">, </w:t>
      </w:r>
      <w:r w:rsidRPr="00405343">
        <w:rPr>
          <w:rFonts w:ascii="Times New Roman" w:hAnsi="Times New Roman"/>
          <w:sz w:val="24"/>
          <w:szCs w:val="24"/>
          <w:lang w:val="en-GB"/>
        </w:rPr>
        <w:t>9 March 2019: While they were engaged in sharing their religious beliefs, a group of four female Jehovah’s Witnesses</w:t>
      </w:r>
      <w:r>
        <w:rPr>
          <w:rFonts w:ascii="Times New Roman" w:hAnsi="Times New Roman"/>
          <w:sz w:val="24"/>
          <w:szCs w:val="24"/>
          <w:lang w:val="en-GB"/>
        </w:rPr>
        <w:t>—</w:t>
      </w:r>
      <w:r w:rsidRPr="00405343">
        <w:rPr>
          <w:rFonts w:ascii="Times New Roman" w:hAnsi="Times New Roman"/>
          <w:sz w:val="24"/>
          <w:szCs w:val="24"/>
          <w:lang w:val="en-GB"/>
        </w:rPr>
        <w:t xml:space="preserve"> Mrs </w:t>
      </w:r>
      <w:proofErr w:type="spellStart"/>
      <w:r w:rsidRPr="00405343">
        <w:rPr>
          <w:rFonts w:ascii="Times New Roman" w:hAnsi="Times New Roman"/>
          <w:sz w:val="24"/>
          <w:szCs w:val="24"/>
          <w:lang w:val="en-GB"/>
        </w:rPr>
        <w:t>Buddhini</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Mallawarachchi</w:t>
      </w:r>
      <w:proofErr w:type="spellEnd"/>
      <w:r w:rsidRPr="00405343">
        <w:rPr>
          <w:rFonts w:ascii="Times New Roman" w:hAnsi="Times New Roman"/>
          <w:sz w:val="24"/>
          <w:szCs w:val="24"/>
          <w:lang w:val="en-GB"/>
        </w:rPr>
        <w:t>, who was accompanied by her six-year-old daughter, Mrs </w:t>
      </w:r>
      <w:proofErr w:type="spellStart"/>
      <w:r w:rsidRPr="00405343">
        <w:rPr>
          <w:rFonts w:ascii="Times New Roman" w:hAnsi="Times New Roman"/>
          <w:sz w:val="24"/>
          <w:szCs w:val="24"/>
          <w:lang w:val="en-GB"/>
        </w:rPr>
        <w:t>Chandani</w:t>
      </w:r>
      <w:proofErr w:type="spellEnd"/>
      <w:r w:rsidRPr="00405343">
        <w:rPr>
          <w:rFonts w:ascii="Times New Roman" w:hAnsi="Times New Roman"/>
          <w:sz w:val="24"/>
          <w:szCs w:val="24"/>
          <w:lang w:val="en-GB"/>
        </w:rPr>
        <w:t>, Mrs </w:t>
      </w:r>
      <w:proofErr w:type="spellStart"/>
      <w:r w:rsidRPr="00405343">
        <w:rPr>
          <w:rFonts w:ascii="Times New Roman" w:hAnsi="Times New Roman"/>
          <w:sz w:val="24"/>
          <w:szCs w:val="24"/>
          <w:lang w:val="en-GB"/>
        </w:rPr>
        <w:t>Harshani</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A</w:t>
      </w:r>
      <w:r w:rsidRPr="00405343">
        <w:rPr>
          <w:rFonts w:ascii="Times New Roman" w:hAnsi="Times New Roman"/>
          <w:sz w:val="24"/>
          <w:szCs w:val="24"/>
          <w:lang w:val="en-GB"/>
        </w:rPr>
        <w:t>brew</w:t>
      </w:r>
      <w:proofErr w:type="spellEnd"/>
      <w:r w:rsidRPr="00405343">
        <w:rPr>
          <w:rFonts w:ascii="Times New Roman" w:hAnsi="Times New Roman"/>
          <w:sz w:val="24"/>
          <w:szCs w:val="24"/>
          <w:lang w:val="en-GB"/>
        </w:rPr>
        <w:t xml:space="preserve"> and Mrs </w:t>
      </w:r>
      <w:proofErr w:type="spellStart"/>
      <w:r w:rsidRPr="00405343">
        <w:rPr>
          <w:rFonts w:ascii="Times New Roman" w:hAnsi="Times New Roman"/>
          <w:sz w:val="24"/>
          <w:szCs w:val="24"/>
          <w:lang w:val="en-GB"/>
        </w:rPr>
        <w:t>Hansika</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Cooray</w:t>
      </w:r>
      <w:proofErr w:type="spellEnd"/>
      <w:r>
        <w:rPr>
          <w:rFonts w:ascii="Times New Roman" w:hAnsi="Times New Roman"/>
          <w:sz w:val="24"/>
          <w:szCs w:val="24"/>
          <w:lang w:val="en-GB"/>
        </w:rPr>
        <w:t xml:space="preserve"> —</w:t>
      </w:r>
      <w:r w:rsidRPr="00405343">
        <w:rPr>
          <w:rFonts w:ascii="Times New Roman" w:hAnsi="Times New Roman"/>
          <w:sz w:val="24"/>
          <w:szCs w:val="24"/>
          <w:lang w:val="en-GB"/>
        </w:rPr>
        <w:t xml:space="preserve"> were stopped by a Buddhist monk named Dayananda from the </w:t>
      </w:r>
      <w:proofErr w:type="spellStart"/>
      <w:r w:rsidRPr="00405343">
        <w:rPr>
          <w:rFonts w:ascii="Times New Roman" w:hAnsi="Times New Roman"/>
          <w:sz w:val="24"/>
          <w:szCs w:val="24"/>
          <w:lang w:val="en-GB"/>
        </w:rPr>
        <w:t>Dematagolla</w:t>
      </w:r>
      <w:proofErr w:type="spellEnd"/>
      <w:r w:rsidRPr="00405343">
        <w:rPr>
          <w:rFonts w:ascii="Times New Roman" w:hAnsi="Times New Roman"/>
          <w:sz w:val="24"/>
          <w:szCs w:val="24"/>
          <w:lang w:val="en-GB"/>
        </w:rPr>
        <w:t xml:space="preserve"> temple. The Witnesses tried to explain their activity, but the monk started shouting and verbally abusing them. He then </w:t>
      </w:r>
      <w:r>
        <w:rPr>
          <w:rFonts w:ascii="Times New Roman" w:hAnsi="Times New Roman"/>
          <w:sz w:val="24"/>
          <w:szCs w:val="24"/>
          <w:lang w:val="en-GB"/>
        </w:rPr>
        <w:t>began to</w:t>
      </w:r>
      <w:r w:rsidRPr="00405343">
        <w:rPr>
          <w:rFonts w:ascii="Times New Roman" w:hAnsi="Times New Roman"/>
          <w:sz w:val="24"/>
          <w:szCs w:val="24"/>
          <w:lang w:val="en-GB"/>
        </w:rPr>
        <w:t xml:space="preserve"> shout </w:t>
      </w:r>
      <w:r>
        <w:rPr>
          <w:rFonts w:ascii="Times New Roman" w:hAnsi="Times New Roman"/>
          <w:sz w:val="24"/>
          <w:szCs w:val="24"/>
          <w:lang w:val="en-GB"/>
        </w:rPr>
        <w:t>at</w:t>
      </w:r>
      <w:r w:rsidRPr="00405343">
        <w:rPr>
          <w:rFonts w:ascii="Times New Roman" w:hAnsi="Times New Roman"/>
          <w:sz w:val="24"/>
          <w:szCs w:val="24"/>
          <w:lang w:val="en-GB"/>
        </w:rPr>
        <w:t xml:space="preserve"> passers</w:t>
      </w:r>
      <w:r>
        <w:rPr>
          <w:rFonts w:ascii="Times New Roman" w:hAnsi="Times New Roman"/>
          <w:sz w:val="24"/>
          <w:szCs w:val="24"/>
          <w:lang w:val="en-GB"/>
        </w:rPr>
        <w:t>-</w:t>
      </w:r>
      <w:r w:rsidRPr="00405343">
        <w:rPr>
          <w:rFonts w:ascii="Times New Roman" w:hAnsi="Times New Roman"/>
          <w:sz w:val="24"/>
          <w:szCs w:val="24"/>
          <w:lang w:val="en-GB"/>
        </w:rPr>
        <w:t>by, demandi</w:t>
      </w:r>
      <w:r w:rsidRPr="00405343">
        <w:rPr>
          <w:rFonts w:ascii="Times New Roman" w:hAnsi="Times New Roman"/>
          <w:sz w:val="24"/>
          <w:szCs w:val="24"/>
          <w:lang w:val="en-GB"/>
        </w:rPr>
        <w:t xml:space="preserve">ng that they come out and join him in </w:t>
      </w:r>
      <w:r>
        <w:rPr>
          <w:rFonts w:ascii="Times New Roman" w:hAnsi="Times New Roman"/>
          <w:sz w:val="24"/>
          <w:szCs w:val="24"/>
          <w:lang w:val="en-GB"/>
        </w:rPr>
        <w:t>berating</w:t>
      </w:r>
      <w:r w:rsidRPr="00405343">
        <w:rPr>
          <w:rFonts w:ascii="Times New Roman" w:hAnsi="Times New Roman"/>
          <w:sz w:val="24"/>
          <w:szCs w:val="24"/>
          <w:lang w:val="en-GB"/>
        </w:rPr>
        <w:t xml:space="preserve"> the Witnesses for discussing religion.</w:t>
      </w: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With the support of a mob, the monk then forcibly took the Witnesses to the main street, deriding them and demanding that others come out of their homes and join him. Mrs</w:t>
      </w:r>
      <w:r>
        <w:rPr>
          <w:rFonts w:ascii="Times New Roman" w:hAnsi="Times New Roman"/>
          <w:sz w:val="24"/>
          <w:szCs w:val="24"/>
          <w:lang w:val="en-GB"/>
        </w:rPr>
        <w:t> </w:t>
      </w:r>
      <w:proofErr w:type="spellStart"/>
      <w:r w:rsidRPr="00405343">
        <w:rPr>
          <w:rFonts w:ascii="Times New Roman" w:hAnsi="Times New Roman"/>
          <w:sz w:val="24"/>
          <w:szCs w:val="24"/>
          <w:lang w:val="en-GB"/>
        </w:rPr>
        <w:t>Mallawarachchi’s</w:t>
      </w:r>
      <w:proofErr w:type="spellEnd"/>
      <w:r w:rsidRPr="00405343">
        <w:rPr>
          <w:rFonts w:ascii="Times New Roman" w:hAnsi="Times New Roman"/>
          <w:sz w:val="24"/>
          <w:szCs w:val="24"/>
          <w:lang w:val="en-GB"/>
        </w:rPr>
        <w:t xml:space="preserve"> six-year-old daughter began crying in fear.</w:t>
      </w: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 xml:space="preserve">In the meantime, Mr Roshan </w:t>
      </w:r>
      <w:proofErr w:type="spellStart"/>
      <w:r w:rsidRPr="00405343">
        <w:rPr>
          <w:rFonts w:ascii="Times New Roman" w:hAnsi="Times New Roman"/>
          <w:sz w:val="24"/>
          <w:szCs w:val="24"/>
          <w:lang w:val="en-GB"/>
        </w:rPr>
        <w:t>Mallawarachchi</w:t>
      </w:r>
      <w:proofErr w:type="spellEnd"/>
      <w:r w:rsidRPr="00405343">
        <w:rPr>
          <w:rFonts w:ascii="Times New Roman" w:hAnsi="Times New Roman"/>
          <w:sz w:val="24"/>
          <w:szCs w:val="24"/>
          <w:lang w:val="en-GB"/>
        </w:rPr>
        <w:t>, Mr </w:t>
      </w:r>
      <w:proofErr w:type="spellStart"/>
      <w:r w:rsidRPr="00405343">
        <w:rPr>
          <w:rFonts w:ascii="Times New Roman" w:hAnsi="Times New Roman"/>
          <w:sz w:val="24"/>
          <w:szCs w:val="24"/>
          <w:lang w:val="en-GB"/>
        </w:rPr>
        <w:t>Hasitha</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Abrew</w:t>
      </w:r>
      <w:proofErr w:type="spellEnd"/>
      <w:r w:rsidRPr="00405343">
        <w:rPr>
          <w:rFonts w:ascii="Times New Roman" w:hAnsi="Times New Roman"/>
          <w:sz w:val="24"/>
          <w:szCs w:val="24"/>
          <w:lang w:val="en-GB"/>
        </w:rPr>
        <w:t xml:space="preserve"> and Mr </w:t>
      </w:r>
      <w:proofErr w:type="spellStart"/>
      <w:r w:rsidRPr="00405343">
        <w:rPr>
          <w:rFonts w:ascii="Times New Roman" w:hAnsi="Times New Roman"/>
          <w:sz w:val="24"/>
          <w:szCs w:val="24"/>
          <w:lang w:val="en-GB"/>
        </w:rPr>
        <w:t>Tharaka</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Cooray</w:t>
      </w:r>
      <w:proofErr w:type="spellEnd"/>
      <w:r w:rsidRPr="00405343">
        <w:rPr>
          <w:rFonts w:ascii="Times New Roman" w:hAnsi="Times New Roman"/>
          <w:sz w:val="24"/>
          <w:szCs w:val="24"/>
          <w:lang w:val="en-GB"/>
        </w:rPr>
        <w:t xml:space="preserve"> (husbands of three of the female Witnesses) were also engaged in sharing their religious beliefs. They heard tha</w:t>
      </w:r>
      <w:r w:rsidRPr="00405343">
        <w:rPr>
          <w:rFonts w:ascii="Times New Roman" w:hAnsi="Times New Roman"/>
          <w:sz w:val="24"/>
          <w:szCs w:val="24"/>
          <w:lang w:val="en-GB"/>
        </w:rPr>
        <w:t>t their wives were in trouble and went to help them leave the area. The monk and his mob now surrounded the entire group of Witnesses. The monk claimed that his consent was required in order to talk to the people in that area, and he tried to forcibly take</w:t>
      </w:r>
      <w:r w:rsidRPr="00405343">
        <w:rPr>
          <w:rFonts w:ascii="Times New Roman" w:hAnsi="Times New Roman"/>
          <w:sz w:val="24"/>
          <w:szCs w:val="24"/>
          <w:lang w:val="en-GB"/>
        </w:rPr>
        <w:t xml:space="preserve"> the literature from the Witnesses’ bags. Eventually the group of Witnesses managed to make their way out of the area. The mob followed them for some distance.</w:t>
      </w: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 xml:space="preserve">A police complaint was lodged by Mrs </w:t>
      </w:r>
      <w:proofErr w:type="spellStart"/>
      <w:r w:rsidRPr="00405343">
        <w:rPr>
          <w:rFonts w:ascii="Times New Roman" w:hAnsi="Times New Roman"/>
          <w:sz w:val="24"/>
          <w:szCs w:val="24"/>
          <w:lang w:val="en-GB"/>
        </w:rPr>
        <w:t>Mallawarachchi</w:t>
      </w:r>
      <w:proofErr w:type="spellEnd"/>
      <w:r w:rsidRPr="00405343">
        <w:rPr>
          <w:rFonts w:ascii="Times New Roman" w:hAnsi="Times New Roman"/>
          <w:sz w:val="24"/>
          <w:szCs w:val="24"/>
          <w:lang w:val="en-GB"/>
        </w:rPr>
        <w:t xml:space="preserve"> on the same day, and </w:t>
      </w:r>
      <w:r>
        <w:rPr>
          <w:rFonts w:ascii="Times New Roman" w:hAnsi="Times New Roman"/>
          <w:sz w:val="24"/>
          <w:szCs w:val="24"/>
          <w:lang w:val="en-GB"/>
        </w:rPr>
        <w:t>a</w:t>
      </w:r>
      <w:r w:rsidRPr="00405343">
        <w:rPr>
          <w:rFonts w:ascii="Times New Roman" w:hAnsi="Times New Roman"/>
          <w:sz w:val="24"/>
          <w:szCs w:val="24"/>
          <w:lang w:val="en-GB"/>
        </w:rPr>
        <w:t xml:space="preserve"> police inquiry was held on 22 March 2019. The matter was referred to the Mediation Board</w:t>
      </w:r>
      <w:r>
        <w:rPr>
          <w:rFonts w:ascii="Times New Roman" w:hAnsi="Times New Roman"/>
          <w:sz w:val="24"/>
          <w:szCs w:val="24"/>
          <w:lang w:val="en-GB"/>
        </w:rPr>
        <w:t>,</w:t>
      </w:r>
      <w:r w:rsidRPr="00405343">
        <w:rPr>
          <w:rFonts w:ascii="Times New Roman" w:hAnsi="Times New Roman"/>
          <w:sz w:val="24"/>
          <w:szCs w:val="24"/>
          <w:lang w:val="en-GB"/>
        </w:rPr>
        <w:t xml:space="preserve"> and a second Mediation Board hearing took place on 4 May 2019. As the matter was not settled, the police are now obliged to take the matter to the courts.</w:t>
      </w: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proofErr w:type="spellStart"/>
      <w:r w:rsidRPr="00964583">
        <w:rPr>
          <w:rFonts w:ascii="Times New Roman" w:hAnsi="Times New Roman"/>
          <w:sz w:val="24"/>
          <w:szCs w:val="24"/>
          <w:lang w:val="en-GB"/>
        </w:rPr>
        <w:t>Polonnaruw</w:t>
      </w:r>
      <w:r w:rsidRPr="00964583">
        <w:rPr>
          <w:rFonts w:ascii="Times New Roman" w:hAnsi="Times New Roman"/>
          <w:sz w:val="24"/>
          <w:szCs w:val="24"/>
          <w:lang w:val="en-GB"/>
        </w:rPr>
        <w:t>a</w:t>
      </w:r>
      <w:proofErr w:type="spellEnd"/>
      <w:r w:rsidRPr="00964583">
        <w:rPr>
          <w:rFonts w:ascii="Times New Roman" w:hAnsi="Times New Roman"/>
          <w:sz w:val="24"/>
          <w:szCs w:val="24"/>
          <w:lang w:val="en-GB"/>
        </w:rPr>
        <w:t xml:space="preserve">, </w:t>
      </w:r>
      <w:r w:rsidRPr="00405343">
        <w:rPr>
          <w:rFonts w:ascii="Times New Roman" w:hAnsi="Times New Roman"/>
          <w:sz w:val="24"/>
          <w:szCs w:val="24"/>
          <w:lang w:val="en-GB"/>
        </w:rPr>
        <w:t>19 March 2019: Two Buddhist monks</w:t>
      </w:r>
      <w:r>
        <w:rPr>
          <w:rFonts w:ascii="Times New Roman" w:hAnsi="Times New Roman"/>
          <w:sz w:val="24"/>
          <w:szCs w:val="24"/>
          <w:lang w:val="en-GB"/>
        </w:rPr>
        <w:t>,</w:t>
      </w:r>
      <w:r w:rsidRPr="00405343">
        <w:rPr>
          <w:rFonts w:ascii="Times New Roman" w:hAnsi="Times New Roman"/>
          <w:sz w:val="24"/>
          <w:szCs w:val="24"/>
          <w:lang w:val="en-GB"/>
        </w:rPr>
        <w:t xml:space="preserve"> named </w:t>
      </w:r>
      <w:proofErr w:type="spellStart"/>
      <w:r w:rsidRPr="00405343">
        <w:rPr>
          <w:rFonts w:ascii="Times New Roman" w:hAnsi="Times New Roman"/>
          <w:sz w:val="24"/>
          <w:szCs w:val="24"/>
          <w:lang w:val="en-GB"/>
        </w:rPr>
        <w:t>Upathissa</w:t>
      </w:r>
      <w:proofErr w:type="spellEnd"/>
      <w:r w:rsidRPr="00405343">
        <w:rPr>
          <w:rFonts w:ascii="Times New Roman" w:hAnsi="Times New Roman"/>
          <w:sz w:val="24"/>
          <w:szCs w:val="24"/>
          <w:lang w:val="en-GB"/>
        </w:rPr>
        <w:t xml:space="preserve"> (from the </w:t>
      </w:r>
      <w:proofErr w:type="spellStart"/>
      <w:r w:rsidRPr="00405343">
        <w:rPr>
          <w:rFonts w:ascii="Times New Roman" w:hAnsi="Times New Roman"/>
          <w:sz w:val="24"/>
          <w:szCs w:val="24"/>
          <w:lang w:val="en-GB"/>
        </w:rPr>
        <w:t>Weerapura</w:t>
      </w:r>
      <w:proofErr w:type="spellEnd"/>
      <w:r w:rsidRPr="00405343">
        <w:rPr>
          <w:rFonts w:ascii="Times New Roman" w:hAnsi="Times New Roman"/>
          <w:sz w:val="24"/>
          <w:szCs w:val="24"/>
          <w:lang w:val="en-GB"/>
        </w:rPr>
        <w:t xml:space="preserve"> temple) and </w:t>
      </w:r>
      <w:proofErr w:type="spellStart"/>
      <w:r w:rsidRPr="00405343">
        <w:rPr>
          <w:rFonts w:ascii="Times New Roman" w:hAnsi="Times New Roman"/>
          <w:sz w:val="24"/>
          <w:szCs w:val="24"/>
          <w:lang w:val="en-GB"/>
        </w:rPr>
        <w:t>Ariyadhamma</w:t>
      </w:r>
      <w:proofErr w:type="spellEnd"/>
      <w:r w:rsidRPr="00405343">
        <w:rPr>
          <w:rFonts w:ascii="Times New Roman" w:hAnsi="Times New Roman"/>
          <w:sz w:val="24"/>
          <w:szCs w:val="24"/>
          <w:lang w:val="en-GB"/>
        </w:rPr>
        <w:t xml:space="preserve"> (from the </w:t>
      </w:r>
      <w:proofErr w:type="spellStart"/>
      <w:r w:rsidRPr="00405343">
        <w:rPr>
          <w:rFonts w:ascii="Times New Roman" w:hAnsi="Times New Roman"/>
          <w:sz w:val="24"/>
          <w:szCs w:val="24"/>
          <w:lang w:val="en-GB"/>
        </w:rPr>
        <w:t>Gallalla</w:t>
      </w:r>
      <w:proofErr w:type="spellEnd"/>
      <w:r w:rsidRPr="00405343">
        <w:rPr>
          <w:rFonts w:ascii="Times New Roman" w:hAnsi="Times New Roman"/>
          <w:sz w:val="24"/>
          <w:szCs w:val="24"/>
          <w:lang w:val="en-GB"/>
        </w:rPr>
        <w:t xml:space="preserve"> temple)</w:t>
      </w:r>
      <w:r>
        <w:rPr>
          <w:rFonts w:ascii="Times New Roman" w:hAnsi="Times New Roman"/>
          <w:sz w:val="24"/>
          <w:szCs w:val="24"/>
          <w:lang w:val="en-GB"/>
        </w:rPr>
        <w:t>,</w:t>
      </w:r>
      <w:r w:rsidRPr="00405343">
        <w:rPr>
          <w:rFonts w:ascii="Times New Roman" w:hAnsi="Times New Roman"/>
          <w:sz w:val="24"/>
          <w:szCs w:val="24"/>
          <w:lang w:val="en-GB"/>
        </w:rPr>
        <w:t xml:space="preserve"> approached five female Jehovah’s Witnesses </w:t>
      </w:r>
      <w:r>
        <w:rPr>
          <w:rFonts w:ascii="Times New Roman" w:hAnsi="Times New Roman"/>
          <w:sz w:val="24"/>
          <w:szCs w:val="24"/>
          <w:lang w:val="en-GB"/>
        </w:rPr>
        <w:t xml:space="preserve">— </w:t>
      </w:r>
      <w:r w:rsidRPr="00405343">
        <w:rPr>
          <w:rFonts w:ascii="Times New Roman" w:hAnsi="Times New Roman"/>
          <w:sz w:val="24"/>
          <w:szCs w:val="24"/>
          <w:lang w:val="en-GB"/>
        </w:rPr>
        <w:t>Mrs </w:t>
      </w:r>
      <w:proofErr w:type="spellStart"/>
      <w:r w:rsidRPr="00405343">
        <w:rPr>
          <w:rFonts w:ascii="Times New Roman" w:hAnsi="Times New Roman"/>
          <w:sz w:val="24"/>
          <w:szCs w:val="24"/>
          <w:lang w:val="en-GB"/>
        </w:rPr>
        <w:t>Nilanka</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Sanjeewani</w:t>
      </w:r>
      <w:proofErr w:type="spellEnd"/>
      <w:r>
        <w:rPr>
          <w:rFonts w:ascii="Times New Roman" w:hAnsi="Times New Roman"/>
          <w:sz w:val="24"/>
          <w:szCs w:val="24"/>
          <w:lang w:val="en-GB"/>
        </w:rPr>
        <w:t>,</w:t>
      </w:r>
      <w:r w:rsidRPr="00405343">
        <w:rPr>
          <w:rFonts w:ascii="Times New Roman" w:hAnsi="Times New Roman"/>
          <w:sz w:val="24"/>
          <w:szCs w:val="24"/>
          <w:lang w:val="en-GB"/>
        </w:rPr>
        <w:t xml:space="preserve"> Mrs </w:t>
      </w:r>
      <w:proofErr w:type="spellStart"/>
      <w:r w:rsidRPr="00405343">
        <w:rPr>
          <w:rFonts w:ascii="Times New Roman" w:hAnsi="Times New Roman"/>
          <w:sz w:val="24"/>
          <w:szCs w:val="24"/>
          <w:lang w:val="en-GB"/>
        </w:rPr>
        <w:t>Nilmini</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Grigg</w:t>
      </w:r>
      <w:proofErr w:type="spellEnd"/>
      <w:r w:rsidRPr="00405343">
        <w:rPr>
          <w:rFonts w:ascii="Times New Roman" w:hAnsi="Times New Roman"/>
          <w:sz w:val="24"/>
          <w:szCs w:val="24"/>
          <w:lang w:val="en-GB"/>
        </w:rPr>
        <w:t>, Mrs </w:t>
      </w:r>
      <w:proofErr w:type="spellStart"/>
      <w:r w:rsidRPr="00405343">
        <w:rPr>
          <w:rFonts w:ascii="Times New Roman" w:hAnsi="Times New Roman"/>
          <w:sz w:val="24"/>
          <w:szCs w:val="24"/>
          <w:lang w:val="en-GB"/>
        </w:rPr>
        <w:t>Tishini</w:t>
      </w:r>
      <w:proofErr w:type="spellEnd"/>
      <w:r w:rsidRPr="00405343">
        <w:rPr>
          <w:rFonts w:ascii="Times New Roman" w:hAnsi="Times New Roman"/>
          <w:sz w:val="24"/>
          <w:szCs w:val="24"/>
          <w:lang w:val="en-GB"/>
        </w:rPr>
        <w:t xml:space="preserve"> </w:t>
      </w:r>
      <w:proofErr w:type="spellStart"/>
      <w:r w:rsidRPr="00405343">
        <w:rPr>
          <w:rFonts w:ascii="Times New Roman" w:hAnsi="Times New Roman"/>
          <w:sz w:val="24"/>
          <w:szCs w:val="24"/>
          <w:lang w:val="en-GB"/>
        </w:rPr>
        <w:t>Ruwanshini</w:t>
      </w:r>
      <w:proofErr w:type="spellEnd"/>
      <w:r w:rsidRPr="00405343">
        <w:rPr>
          <w:rFonts w:ascii="Times New Roman" w:hAnsi="Times New Roman"/>
          <w:sz w:val="24"/>
          <w:szCs w:val="24"/>
          <w:lang w:val="en-GB"/>
        </w:rPr>
        <w:t xml:space="preserve">, Mrs Dona </w:t>
      </w:r>
      <w:proofErr w:type="spellStart"/>
      <w:r w:rsidRPr="00405343">
        <w:rPr>
          <w:rFonts w:ascii="Times New Roman" w:hAnsi="Times New Roman"/>
          <w:sz w:val="24"/>
          <w:szCs w:val="24"/>
          <w:lang w:val="en-GB"/>
        </w:rPr>
        <w:t>Karunawathi</w:t>
      </w:r>
      <w:proofErr w:type="spellEnd"/>
      <w:r w:rsidRPr="00405343">
        <w:rPr>
          <w:rFonts w:ascii="Times New Roman" w:hAnsi="Times New Roman"/>
          <w:sz w:val="24"/>
          <w:szCs w:val="24"/>
          <w:lang w:val="en-GB"/>
        </w:rPr>
        <w:t xml:space="preserve"> and Mrs Claudia </w:t>
      </w:r>
      <w:proofErr w:type="spellStart"/>
      <w:r w:rsidRPr="00405343">
        <w:rPr>
          <w:rFonts w:ascii="Times New Roman" w:hAnsi="Times New Roman"/>
          <w:sz w:val="24"/>
          <w:szCs w:val="24"/>
          <w:lang w:val="en-GB"/>
        </w:rPr>
        <w:t>Hendrick</w:t>
      </w:r>
      <w:proofErr w:type="spellEnd"/>
      <w:r>
        <w:rPr>
          <w:rFonts w:ascii="Times New Roman" w:hAnsi="Times New Roman"/>
          <w:sz w:val="24"/>
          <w:szCs w:val="24"/>
          <w:lang w:val="en-GB"/>
        </w:rPr>
        <w:t xml:space="preserve"> —</w:t>
      </w:r>
      <w:r w:rsidRPr="00405343">
        <w:rPr>
          <w:rFonts w:ascii="Times New Roman" w:hAnsi="Times New Roman"/>
          <w:sz w:val="24"/>
          <w:szCs w:val="24"/>
          <w:lang w:val="en-GB"/>
        </w:rPr>
        <w:t xml:space="preserve"> who were engaged in sharing their religious beliefs in the </w:t>
      </w:r>
      <w:proofErr w:type="spellStart"/>
      <w:r w:rsidRPr="00405343">
        <w:rPr>
          <w:rFonts w:ascii="Times New Roman" w:hAnsi="Times New Roman"/>
          <w:sz w:val="24"/>
          <w:szCs w:val="24"/>
          <w:lang w:val="en-GB"/>
        </w:rPr>
        <w:t>Weerapura</w:t>
      </w:r>
      <w:proofErr w:type="spellEnd"/>
      <w:r w:rsidRPr="00405343">
        <w:rPr>
          <w:rFonts w:ascii="Times New Roman" w:hAnsi="Times New Roman"/>
          <w:sz w:val="24"/>
          <w:szCs w:val="24"/>
          <w:lang w:val="en-GB"/>
        </w:rPr>
        <w:t xml:space="preserve"> area. The</w:t>
      </w:r>
      <w:r>
        <w:rPr>
          <w:rFonts w:ascii="Times New Roman" w:hAnsi="Times New Roman"/>
          <w:sz w:val="24"/>
          <w:szCs w:val="24"/>
          <w:lang w:val="en-GB"/>
        </w:rPr>
        <w:t xml:space="preserve"> monks proceeded to </w:t>
      </w:r>
      <w:r w:rsidRPr="00405343">
        <w:rPr>
          <w:rFonts w:ascii="Times New Roman" w:hAnsi="Times New Roman"/>
          <w:sz w:val="24"/>
          <w:szCs w:val="24"/>
          <w:lang w:val="en-GB"/>
        </w:rPr>
        <w:t xml:space="preserve">call the </w:t>
      </w:r>
      <w:proofErr w:type="spellStart"/>
      <w:r w:rsidRPr="00405343">
        <w:rPr>
          <w:rFonts w:ascii="Times New Roman" w:hAnsi="Times New Roman"/>
          <w:sz w:val="24"/>
          <w:szCs w:val="24"/>
          <w:lang w:val="en-GB"/>
        </w:rPr>
        <w:t>Pulathisipura</w:t>
      </w:r>
      <w:proofErr w:type="spellEnd"/>
      <w:r w:rsidRPr="00405343">
        <w:rPr>
          <w:rFonts w:ascii="Times New Roman" w:hAnsi="Times New Roman"/>
          <w:sz w:val="24"/>
          <w:szCs w:val="24"/>
          <w:lang w:val="en-GB"/>
        </w:rPr>
        <w:t xml:space="preserve"> police station and </w:t>
      </w:r>
      <w:r w:rsidRPr="00405343">
        <w:rPr>
          <w:rFonts w:ascii="Times New Roman" w:hAnsi="Times New Roman"/>
          <w:sz w:val="24"/>
          <w:szCs w:val="24"/>
          <w:lang w:val="en-GB"/>
        </w:rPr>
        <w:t xml:space="preserve">force the group </w:t>
      </w:r>
      <w:r>
        <w:rPr>
          <w:rFonts w:ascii="Times New Roman" w:hAnsi="Times New Roman"/>
          <w:sz w:val="24"/>
          <w:szCs w:val="24"/>
          <w:lang w:val="en-GB"/>
        </w:rPr>
        <w:t>of Jehov</w:t>
      </w:r>
      <w:r>
        <w:rPr>
          <w:rFonts w:ascii="Times New Roman" w:hAnsi="Times New Roman"/>
          <w:sz w:val="24"/>
          <w:szCs w:val="24"/>
          <w:lang w:val="en-GB"/>
        </w:rPr>
        <w:t xml:space="preserve">ah’s Witnesses </w:t>
      </w:r>
      <w:r w:rsidRPr="00405343">
        <w:rPr>
          <w:rFonts w:ascii="Times New Roman" w:hAnsi="Times New Roman"/>
          <w:sz w:val="24"/>
          <w:szCs w:val="24"/>
          <w:lang w:val="en-GB"/>
        </w:rPr>
        <w:t>to remain</w:t>
      </w:r>
      <w:r>
        <w:rPr>
          <w:rFonts w:ascii="Times New Roman" w:hAnsi="Times New Roman"/>
          <w:sz w:val="24"/>
          <w:szCs w:val="24"/>
          <w:lang w:val="en-GB"/>
        </w:rPr>
        <w:t xml:space="preserve"> as they</w:t>
      </w:r>
      <w:r w:rsidRPr="00405343">
        <w:rPr>
          <w:rFonts w:ascii="Times New Roman" w:hAnsi="Times New Roman"/>
          <w:sz w:val="24"/>
          <w:szCs w:val="24"/>
          <w:lang w:val="en-GB"/>
        </w:rPr>
        <w:t xml:space="preserve"> </w:t>
      </w:r>
      <w:r w:rsidRPr="00405343">
        <w:rPr>
          <w:rFonts w:ascii="Times New Roman" w:hAnsi="Times New Roman"/>
          <w:sz w:val="24"/>
          <w:szCs w:val="24"/>
          <w:lang w:val="en-GB"/>
        </w:rPr>
        <w:t>abuse</w:t>
      </w:r>
      <w:r>
        <w:rPr>
          <w:rFonts w:ascii="Times New Roman" w:hAnsi="Times New Roman"/>
          <w:sz w:val="24"/>
          <w:szCs w:val="24"/>
          <w:lang w:val="en-GB"/>
        </w:rPr>
        <w:t>d</w:t>
      </w:r>
      <w:r w:rsidRPr="00405343">
        <w:rPr>
          <w:rFonts w:ascii="Times New Roman" w:hAnsi="Times New Roman"/>
          <w:sz w:val="24"/>
          <w:szCs w:val="24"/>
          <w:lang w:val="en-GB"/>
        </w:rPr>
        <w:t xml:space="preserve"> the</w:t>
      </w:r>
      <w:r>
        <w:rPr>
          <w:rFonts w:ascii="Times New Roman" w:hAnsi="Times New Roman"/>
          <w:sz w:val="24"/>
          <w:szCs w:val="24"/>
          <w:lang w:val="en-GB"/>
        </w:rPr>
        <w:t xml:space="preserve"> group</w:t>
      </w:r>
      <w:r w:rsidRPr="00405343">
        <w:rPr>
          <w:rFonts w:ascii="Times New Roman" w:hAnsi="Times New Roman"/>
          <w:sz w:val="24"/>
          <w:szCs w:val="24"/>
          <w:lang w:val="en-GB"/>
        </w:rPr>
        <w:t xml:space="preserve"> </w:t>
      </w:r>
      <w:r w:rsidRPr="00405343">
        <w:rPr>
          <w:rFonts w:ascii="Times New Roman" w:hAnsi="Times New Roman"/>
          <w:sz w:val="24"/>
          <w:szCs w:val="24"/>
          <w:lang w:val="en-GB"/>
        </w:rPr>
        <w:t>verbally</w:t>
      </w:r>
      <w:r>
        <w:rPr>
          <w:rFonts w:ascii="Times New Roman" w:hAnsi="Times New Roman"/>
          <w:sz w:val="24"/>
          <w:szCs w:val="24"/>
          <w:lang w:val="en-GB"/>
        </w:rPr>
        <w:t>.</w:t>
      </w:r>
    </w:p>
    <w:p w:rsidR="003F50C1" w:rsidRPr="00405343" w:rsidRDefault="005A171E" w:rsidP="003F50C1">
      <w:pPr>
        <w:pStyle w:val="ListParagraph"/>
        <w:numPr>
          <w:ilvl w:val="1"/>
          <w:numId w:val="4"/>
        </w:numPr>
        <w:topLinePunct/>
        <w:spacing w:after="240"/>
        <w:ind w:right="181"/>
        <w:jc w:val="both"/>
        <w:rPr>
          <w:rFonts w:ascii="Times New Roman" w:hAnsi="Times New Roman"/>
          <w:sz w:val="24"/>
          <w:szCs w:val="24"/>
          <w:lang w:val="en-GB"/>
        </w:rPr>
      </w:pPr>
      <w:r w:rsidRPr="00405343">
        <w:rPr>
          <w:rFonts w:ascii="Times New Roman" w:hAnsi="Times New Roman"/>
          <w:sz w:val="24"/>
          <w:szCs w:val="24"/>
          <w:lang w:val="en-GB"/>
        </w:rPr>
        <w:t xml:space="preserve">The Witnesses were detained for nearly an hour until police officers arrived. They were then taken to the police station. Mrs </w:t>
      </w:r>
      <w:proofErr w:type="spellStart"/>
      <w:r w:rsidRPr="00405343">
        <w:rPr>
          <w:rFonts w:ascii="Times New Roman" w:hAnsi="Times New Roman"/>
          <w:sz w:val="24"/>
          <w:szCs w:val="24"/>
          <w:lang w:val="en-GB"/>
        </w:rPr>
        <w:t>Grigg</w:t>
      </w:r>
      <w:proofErr w:type="spellEnd"/>
      <w:r w:rsidRPr="00405343">
        <w:rPr>
          <w:rFonts w:ascii="Times New Roman" w:hAnsi="Times New Roman"/>
          <w:sz w:val="24"/>
          <w:szCs w:val="24"/>
          <w:lang w:val="en-GB"/>
        </w:rPr>
        <w:t xml:space="preserve"> had </w:t>
      </w:r>
      <w:proofErr w:type="spellStart"/>
      <w:r w:rsidRPr="00405343">
        <w:rPr>
          <w:rFonts w:ascii="Times New Roman" w:hAnsi="Times New Roman"/>
          <w:sz w:val="24"/>
          <w:szCs w:val="24"/>
          <w:lang w:val="en-GB"/>
        </w:rPr>
        <w:t>videorecorded</w:t>
      </w:r>
      <w:proofErr w:type="spellEnd"/>
      <w:r w:rsidRPr="00405343">
        <w:rPr>
          <w:rFonts w:ascii="Times New Roman" w:hAnsi="Times New Roman"/>
          <w:sz w:val="24"/>
          <w:szCs w:val="24"/>
          <w:lang w:val="en-GB"/>
        </w:rPr>
        <w:t xml:space="preserve"> the incident, and the police officers insisted</w:t>
      </w:r>
      <w:r w:rsidRPr="00405343">
        <w:rPr>
          <w:rFonts w:ascii="Times New Roman" w:hAnsi="Times New Roman"/>
          <w:sz w:val="24"/>
          <w:szCs w:val="24"/>
          <w:lang w:val="en-GB"/>
        </w:rPr>
        <w:t xml:space="preserve"> that this evidence be deleted. Mrs </w:t>
      </w:r>
      <w:proofErr w:type="spellStart"/>
      <w:r w:rsidRPr="00405343">
        <w:rPr>
          <w:rFonts w:ascii="Times New Roman" w:hAnsi="Times New Roman"/>
          <w:sz w:val="24"/>
          <w:szCs w:val="24"/>
          <w:lang w:val="en-GB"/>
        </w:rPr>
        <w:t>Grigg</w:t>
      </w:r>
      <w:proofErr w:type="spellEnd"/>
      <w:r w:rsidRPr="00405343">
        <w:rPr>
          <w:rFonts w:ascii="Times New Roman" w:hAnsi="Times New Roman"/>
          <w:sz w:val="24"/>
          <w:szCs w:val="24"/>
          <w:lang w:val="en-GB"/>
        </w:rPr>
        <w:t xml:space="preserve"> refused to do so. An officer forcibly took her mobile device and deleted the video. A complaint was lodged the next </w:t>
      </w:r>
      <w:r w:rsidRPr="00405343">
        <w:rPr>
          <w:rFonts w:ascii="Times New Roman" w:hAnsi="Times New Roman"/>
          <w:sz w:val="24"/>
          <w:szCs w:val="24"/>
          <w:lang w:val="en-GB"/>
        </w:rPr>
        <w:lastRenderedPageBreak/>
        <w:t>day. The matter was referred to the Mediation Board, and no settlement was reached. The matter rem</w:t>
      </w:r>
      <w:r w:rsidRPr="00405343">
        <w:rPr>
          <w:rFonts w:ascii="Times New Roman" w:hAnsi="Times New Roman"/>
          <w:sz w:val="24"/>
          <w:szCs w:val="24"/>
          <w:lang w:val="en-GB"/>
        </w:rPr>
        <w:t>ains with the police.</w:t>
      </w:r>
    </w:p>
    <w:p w:rsidR="003F50C1" w:rsidRPr="00964583" w:rsidRDefault="005A171E" w:rsidP="003F50C1">
      <w:pPr>
        <w:pStyle w:val="Heading2"/>
        <w:rPr>
          <w:rFonts w:ascii="Times New Roman" w:hAnsi="Times New Roman" w:cs="Times New Roman"/>
          <w:i w:val="0"/>
          <w:color w:val="auto"/>
          <w:lang w:val="en-GB"/>
        </w:rPr>
      </w:pPr>
      <w:bookmarkStart w:id="8" w:name="_Toc28008522"/>
      <w:r w:rsidRPr="00964583">
        <w:rPr>
          <w:rFonts w:ascii="Times New Roman" w:hAnsi="Times New Roman" w:cs="Times New Roman"/>
          <w:i w:val="0"/>
          <w:color w:val="auto"/>
          <w:lang w:val="en-GB"/>
        </w:rPr>
        <w:t xml:space="preserve">Right of </w:t>
      </w:r>
      <w:r>
        <w:rPr>
          <w:rFonts w:ascii="Times New Roman" w:hAnsi="Times New Roman" w:cs="Times New Roman"/>
          <w:i w:val="0"/>
          <w:color w:val="auto"/>
          <w:lang w:val="en-GB"/>
        </w:rPr>
        <w:t>P</w:t>
      </w:r>
      <w:r w:rsidRPr="00964583">
        <w:rPr>
          <w:rFonts w:ascii="Times New Roman" w:hAnsi="Times New Roman" w:cs="Times New Roman"/>
          <w:i w:val="0"/>
          <w:color w:val="auto"/>
          <w:lang w:val="en-GB"/>
        </w:rPr>
        <w:t xml:space="preserve">eaceful </w:t>
      </w:r>
      <w:r>
        <w:rPr>
          <w:rFonts w:ascii="Times New Roman" w:hAnsi="Times New Roman" w:cs="Times New Roman"/>
          <w:i w:val="0"/>
          <w:color w:val="auto"/>
          <w:lang w:val="en-GB"/>
        </w:rPr>
        <w:t>A</w:t>
      </w:r>
      <w:r w:rsidRPr="00964583">
        <w:rPr>
          <w:rFonts w:ascii="Times New Roman" w:hAnsi="Times New Roman" w:cs="Times New Roman"/>
          <w:i w:val="0"/>
          <w:color w:val="auto"/>
          <w:lang w:val="en-GB"/>
        </w:rPr>
        <w:t xml:space="preserve">ssembly and </w:t>
      </w:r>
      <w:r>
        <w:rPr>
          <w:rFonts w:ascii="Times New Roman" w:hAnsi="Times New Roman" w:cs="Times New Roman"/>
          <w:i w:val="0"/>
          <w:color w:val="auto"/>
          <w:lang w:val="en-GB"/>
        </w:rPr>
        <w:t>A</w:t>
      </w:r>
      <w:r w:rsidRPr="00964583">
        <w:rPr>
          <w:rFonts w:ascii="Times New Roman" w:hAnsi="Times New Roman" w:cs="Times New Roman"/>
          <w:i w:val="0"/>
          <w:color w:val="auto"/>
          <w:lang w:val="en-GB"/>
        </w:rPr>
        <w:t>ssociation (Articles 21, 22</w:t>
      </w:r>
      <w:r>
        <w:rPr>
          <w:rFonts w:ascii="Times New Roman" w:hAnsi="Times New Roman" w:cs="Times New Roman"/>
          <w:i w:val="0"/>
          <w:color w:val="auto"/>
          <w:lang w:val="en-GB"/>
        </w:rPr>
        <w:t>, 26 and 27</w:t>
      </w:r>
      <w:r w:rsidRPr="00964583">
        <w:rPr>
          <w:rFonts w:ascii="Times New Roman" w:hAnsi="Times New Roman" w:cs="Times New Roman"/>
          <w:i w:val="0"/>
          <w:color w:val="auto"/>
          <w:lang w:val="en-GB"/>
        </w:rPr>
        <w:t>)</w:t>
      </w:r>
      <w:bookmarkEnd w:id="8"/>
    </w:p>
    <w:p w:rsidR="003F50C1" w:rsidRDefault="005A171E" w:rsidP="003F50C1">
      <w:pPr>
        <w:pStyle w:val="Heading3"/>
        <w:ind w:left="-540"/>
        <w:rPr>
          <w:rFonts w:ascii="Times New Roman" w:hAnsi="Times New Roman"/>
          <w:i/>
          <w:sz w:val="24"/>
          <w:szCs w:val="24"/>
          <w:lang w:val="en-GB"/>
        </w:rPr>
      </w:pPr>
      <w:bookmarkStart w:id="9" w:name="_Toc28008523"/>
      <w:r w:rsidRPr="00964583">
        <w:rPr>
          <w:rFonts w:ascii="Times New Roman" w:hAnsi="Times New Roman"/>
          <w:i/>
          <w:sz w:val="24"/>
          <w:szCs w:val="24"/>
          <w:lang w:val="en-GB"/>
        </w:rPr>
        <w:t>Obstacles to Obtain</w:t>
      </w:r>
      <w:r>
        <w:rPr>
          <w:rFonts w:ascii="Times New Roman" w:hAnsi="Times New Roman"/>
          <w:i/>
          <w:sz w:val="24"/>
          <w:szCs w:val="24"/>
          <w:lang w:val="en-GB"/>
        </w:rPr>
        <w:t>ing</w:t>
      </w:r>
      <w:r w:rsidRPr="00964583">
        <w:rPr>
          <w:rFonts w:ascii="Times New Roman" w:hAnsi="Times New Roman"/>
          <w:i/>
          <w:sz w:val="24"/>
          <w:szCs w:val="24"/>
          <w:lang w:val="en-GB"/>
        </w:rPr>
        <w:t xml:space="preserve"> Construction Permits for Places of Worship</w:t>
      </w:r>
      <w:bookmarkEnd w:id="9"/>
    </w:p>
    <w:p w:rsidR="003F50C1" w:rsidRPr="00DD2A91" w:rsidRDefault="005A171E" w:rsidP="003F50C1">
      <w:pPr>
        <w:rPr>
          <w:lang w:val="en-GB"/>
        </w:rPr>
      </w:pPr>
    </w:p>
    <w:p w:rsidR="003F50C1" w:rsidRPr="00B1070A" w:rsidRDefault="005A171E" w:rsidP="003F50C1">
      <w:pPr>
        <w:pStyle w:val="ListParagraph"/>
        <w:numPr>
          <w:ilvl w:val="1"/>
          <w:numId w:val="4"/>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 xml:space="preserve">A </w:t>
      </w:r>
      <w:r w:rsidRPr="00B1070A">
        <w:rPr>
          <w:rFonts w:ascii="Times New Roman" w:hAnsi="Times New Roman"/>
          <w:sz w:val="24"/>
          <w:szCs w:val="24"/>
          <w:lang w:val="en-GB"/>
        </w:rPr>
        <w:t>non</w:t>
      </w:r>
      <w:r>
        <w:rPr>
          <w:rFonts w:ascii="Times New Roman" w:hAnsi="Times New Roman"/>
          <w:sz w:val="24"/>
          <w:szCs w:val="24"/>
          <w:lang w:val="en-GB"/>
        </w:rPr>
        <w:t>-</w:t>
      </w:r>
      <w:r w:rsidRPr="00B1070A">
        <w:rPr>
          <w:rFonts w:ascii="Times New Roman" w:hAnsi="Times New Roman"/>
          <w:sz w:val="24"/>
          <w:szCs w:val="24"/>
          <w:lang w:val="en-GB"/>
        </w:rPr>
        <w:t xml:space="preserve">statutory government circular issued by the Ministry of Buddha </w:t>
      </w:r>
      <w:proofErr w:type="spellStart"/>
      <w:r w:rsidRPr="00B1070A">
        <w:rPr>
          <w:rFonts w:ascii="Times New Roman" w:hAnsi="Times New Roman"/>
          <w:sz w:val="24"/>
          <w:szCs w:val="24"/>
          <w:lang w:val="en-GB"/>
        </w:rPr>
        <w:t>Sasana</w:t>
      </w:r>
      <w:proofErr w:type="spellEnd"/>
      <w:r w:rsidRPr="00B1070A">
        <w:rPr>
          <w:rFonts w:ascii="Times New Roman" w:hAnsi="Times New Roman"/>
          <w:sz w:val="24"/>
          <w:szCs w:val="24"/>
          <w:lang w:val="en-GB"/>
        </w:rPr>
        <w:t xml:space="preserve"> and Religious Affairs </w:t>
      </w:r>
      <w:r>
        <w:rPr>
          <w:rFonts w:ascii="Times New Roman" w:hAnsi="Times New Roman"/>
          <w:sz w:val="24"/>
          <w:szCs w:val="24"/>
          <w:lang w:val="en-GB"/>
        </w:rPr>
        <w:t xml:space="preserve">in 2008 </w:t>
      </w:r>
      <w:r w:rsidRPr="00B1070A">
        <w:rPr>
          <w:rFonts w:ascii="Times New Roman" w:hAnsi="Times New Roman"/>
          <w:sz w:val="24"/>
          <w:szCs w:val="24"/>
          <w:lang w:val="en-GB"/>
        </w:rPr>
        <w:t xml:space="preserve">remains the chief obstacle </w:t>
      </w:r>
      <w:r>
        <w:rPr>
          <w:rFonts w:ascii="Times New Roman" w:hAnsi="Times New Roman"/>
          <w:sz w:val="24"/>
          <w:szCs w:val="24"/>
          <w:lang w:val="en-GB"/>
        </w:rPr>
        <w:t>to</w:t>
      </w:r>
      <w:r w:rsidRPr="00B1070A">
        <w:rPr>
          <w:rFonts w:ascii="Times New Roman" w:hAnsi="Times New Roman"/>
          <w:sz w:val="24"/>
          <w:szCs w:val="24"/>
          <w:lang w:val="en-GB"/>
        </w:rPr>
        <w:t xml:space="preserve"> obtaining permits to build Kingdom Halls (</w:t>
      </w:r>
      <w:r>
        <w:rPr>
          <w:rFonts w:ascii="Times New Roman" w:hAnsi="Times New Roman"/>
          <w:sz w:val="24"/>
          <w:szCs w:val="24"/>
          <w:lang w:val="en-GB"/>
        </w:rPr>
        <w:t>place</w:t>
      </w:r>
      <w:r w:rsidRPr="00B1070A">
        <w:rPr>
          <w:rFonts w:ascii="Times New Roman" w:hAnsi="Times New Roman"/>
          <w:sz w:val="24"/>
          <w:szCs w:val="24"/>
          <w:lang w:val="en-GB"/>
        </w:rPr>
        <w:t>s of worship). Local government officials claim</w:t>
      </w:r>
      <w:r>
        <w:rPr>
          <w:rFonts w:ascii="Times New Roman" w:hAnsi="Times New Roman"/>
          <w:sz w:val="24"/>
          <w:szCs w:val="24"/>
          <w:lang w:val="en-GB"/>
        </w:rPr>
        <w:t xml:space="preserve"> that</w:t>
      </w:r>
      <w:r w:rsidRPr="00B1070A">
        <w:rPr>
          <w:rFonts w:ascii="Times New Roman" w:hAnsi="Times New Roman"/>
          <w:sz w:val="24"/>
          <w:szCs w:val="24"/>
          <w:lang w:val="en-GB"/>
        </w:rPr>
        <w:t xml:space="preserve"> the circular prevents them</w:t>
      </w:r>
      <w:r w:rsidRPr="00B1070A">
        <w:rPr>
          <w:rFonts w:ascii="Times New Roman" w:hAnsi="Times New Roman"/>
          <w:sz w:val="24"/>
          <w:szCs w:val="24"/>
          <w:lang w:val="en-GB"/>
        </w:rPr>
        <w:t xml:space="preserve"> from issuing permits without the approval of the Ministry of Tourism Development and Christian Religious Affairs (the Ministry). Local authorities are expected to provide recommendations to the Ministry. </w:t>
      </w:r>
      <w:r>
        <w:rPr>
          <w:rFonts w:ascii="Times New Roman" w:hAnsi="Times New Roman"/>
          <w:sz w:val="24"/>
          <w:szCs w:val="24"/>
          <w:lang w:val="en-GB"/>
        </w:rPr>
        <w:t>Frequently,</w:t>
      </w:r>
      <w:r w:rsidRPr="00B1070A">
        <w:rPr>
          <w:rFonts w:ascii="Times New Roman" w:hAnsi="Times New Roman"/>
          <w:sz w:val="24"/>
          <w:szCs w:val="24"/>
          <w:lang w:val="en-GB"/>
        </w:rPr>
        <w:t xml:space="preserve"> these are based on the opinions of Budd</w:t>
      </w:r>
      <w:r w:rsidRPr="00B1070A">
        <w:rPr>
          <w:rFonts w:ascii="Times New Roman" w:hAnsi="Times New Roman"/>
          <w:sz w:val="24"/>
          <w:szCs w:val="24"/>
          <w:lang w:val="en-GB"/>
        </w:rPr>
        <w:t>hist and Catholic religious leaders in the areas</w:t>
      </w:r>
      <w:r>
        <w:rPr>
          <w:rFonts w:ascii="Times New Roman" w:hAnsi="Times New Roman"/>
          <w:sz w:val="24"/>
          <w:szCs w:val="24"/>
          <w:lang w:val="en-GB"/>
        </w:rPr>
        <w:t xml:space="preserve"> concerned</w:t>
      </w:r>
      <w:r w:rsidRPr="00B1070A">
        <w:rPr>
          <w:rFonts w:ascii="Times New Roman" w:hAnsi="Times New Roman"/>
          <w:sz w:val="24"/>
          <w:szCs w:val="24"/>
          <w:lang w:val="en-GB"/>
        </w:rPr>
        <w:t xml:space="preserve">. Inevitably, religious leaders </w:t>
      </w:r>
      <w:r>
        <w:rPr>
          <w:rFonts w:ascii="Times New Roman" w:hAnsi="Times New Roman"/>
          <w:sz w:val="24"/>
          <w:szCs w:val="24"/>
          <w:lang w:val="en-GB"/>
        </w:rPr>
        <w:t xml:space="preserve">from </w:t>
      </w:r>
      <w:r w:rsidRPr="00B1070A">
        <w:rPr>
          <w:rFonts w:ascii="Times New Roman" w:hAnsi="Times New Roman"/>
          <w:sz w:val="24"/>
          <w:szCs w:val="24"/>
          <w:lang w:val="en-GB"/>
        </w:rPr>
        <w:t xml:space="preserve">the two main religions </w:t>
      </w:r>
      <w:r w:rsidRPr="00B1070A">
        <w:rPr>
          <w:rFonts w:ascii="Times New Roman" w:hAnsi="Times New Roman"/>
          <w:sz w:val="24"/>
          <w:szCs w:val="24"/>
          <w:lang w:val="en-GB"/>
        </w:rPr>
        <w:t>object to Jehovah’s Witnesses</w:t>
      </w:r>
      <w:r>
        <w:rPr>
          <w:rFonts w:ascii="Times New Roman" w:hAnsi="Times New Roman"/>
          <w:sz w:val="24"/>
          <w:szCs w:val="24"/>
          <w:lang w:val="en-GB"/>
        </w:rPr>
        <w:t xml:space="preserve"> building a place of worship</w:t>
      </w:r>
      <w:r w:rsidRPr="00B1070A">
        <w:rPr>
          <w:rFonts w:ascii="Times New Roman" w:hAnsi="Times New Roman"/>
          <w:sz w:val="24"/>
          <w:szCs w:val="24"/>
          <w:lang w:val="en-GB"/>
        </w:rPr>
        <w:t xml:space="preserve">. </w:t>
      </w:r>
      <w:r>
        <w:rPr>
          <w:rFonts w:ascii="Times New Roman" w:hAnsi="Times New Roman"/>
          <w:sz w:val="24"/>
          <w:szCs w:val="24"/>
          <w:lang w:val="en-GB"/>
        </w:rPr>
        <w:t>Consequently,</w:t>
      </w:r>
      <w:r w:rsidRPr="00B1070A">
        <w:rPr>
          <w:rFonts w:ascii="Times New Roman" w:hAnsi="Times New Roman"/>
          <w:sz w:val="24"/>
          <w:szCs w:val="24"/>
          <w:lang w:val="en-GB"/>
        </w:rPr>
        <w:t xml:space="preserve"> the local authorities provide negative recommendations</w:t>
      </w:r>
      <w:r>
        <w:rPr>
          <w:rFonts w:ascii="Times New Roman" w:hAnsi="Times New Roman"/>
          <w:sz w:val="24"/>
          <w:szCs w:val="24"/>
          <w:lang w:val="en-GB"/>
        </w:rPr>
        <w:t>,</w:t>
      </w:r>
      <w:r w:rsidRPr="00B1070A">
        <w:rPr>
          <w:rFonts w:ascii="Times New Roman" w:hAnsi="Times New Roman"/>
          <w:sz w:val="24"/>
          <w:szCs w:val="24"/>
          <w:lang w:val="en-GB"/>
        </w:rPr>
        <w:t xml:space="preserve"> blocking </w:t>
      </w:r>
      <w:r w:rsidRPr="00B1070A">
        <w:rPr>
          <w:rFonts w:ascii="Times New Roman" w:hAnsi="Times New Roman"/>
          <w:sz w:val="24"/>
          <w:szCs w:val="24"/>
          <w:lang w:val="en-GB"/>
        </w:rPr>
        <w:t xml:space="preserve">permits. </w:t>
      </w:r>
      <w:r>
        <w:rPr>
          <w:rFonts w:ascii="Times New Roman" w:hAnsi="Times New Roman"/>
          <w:sz w:val="24"/>
          <w:szCs w:val="24"/>
          <w:lang w:val="en-GB"/>
        </w:rPr>
        <w:t>On other occasions</w:t>
      </w:r>
      <w:r w:rsidRPr="00B1070A">
        <w:rPr>
          <w:rFonts w:ascii="Times New Roman" w:hAnsi="Times New Roman"/>
          <w:sz w:val="24"/>
          <w:szCs w:val="24"/>
          <w:lang w:val="en-GB"/>
        </w:rPr>
        <w:t xml:space="preserve">, applications for building permits lie dormant for years. In these areas, Jehovah’s Witnesses continue to meet in private homes to worship or, at times, try to </w:t>
      </w:r>
      <w:r>
        <w:rPr>
          <w:rFonts w:ascii="Times New Roman" w:hAnsi="Times New Roman"/>
          <w:sz w:val="24"/>
          <w:szCs w:val="24"/>
          <w:lang w:val="en-GB"/>
        </w:rPr>
        <w:t xml:space="preserve">meet their needs by </w:t>
      </w:r>
      <w:r w:rsidRPr="00B1070A">
        <w:rPr>
          <w:rFonts w:ascii="Times New Roman" w:hAnsi="Times New Roman"/>
          <w:sz w:val="24"/>
          <w:szCs w:val="24"/>
          <w:lang w:val="en-GB"/>
        </w:rPr>
        <w:t>build</w:t>
      </w:r>
      <w:r>
        <w:rPr>
          <w:rFonts w:ascii="Times New Roman" w:hAnsi="Times New Roman"/>
          <w:sz w:val="24"/>
          <w:szCs w:val="24"/>
          <w:lang w:val="en-GB"/>
        </w:rPr>
        <w:t>ing</w:t>
      </w:r>
      <w:r w:rsidRPr="00B1070A">
        <w:rPr>
          <w:rFonts w:ascii="Times New Roman" w:hAnsi="Times New Roman"/>
          <w:sz w:val="24"/>
          <w:szCs w:val="24"/>
          <w:lang w:val="en-GB"/>
        </w:rPr>
        <w:t xml:space="preserve"> temporary meeting facilities</w:t>
      </w:r>
      <w:r>
        <w:rPr>
          <w:rFonts w:ascii="Times New Roman" w:hAnsi="Times New Roman"/>
          <w:sz w:val="24"/>
          <w:szCs w:val="24"/>
          <w:lang w:val="en-GB"/>
        </w:rPr>
        <w:t xml:space="preserve"> that do not require a permit</w:t>
      </w:r>
      <w:r w:rsidRPr="00B1070A">
        <w:rPr>
          <w:rFonts w:ascii="Times New Roman" w:hAnsi="Times New Roman"/>
          <w:sz w:val="24"/>
          <w:szCs w:val="24"/>
          <w:lang w:val="en-GB"/>
        </w:rPr>
        <w:t>.</w:t>
      </w:r>
    </w:p>
    <w:p w:rsidR="003F50C1" w:rsidRPr="00964583" w:rsidRDefault="005A171E" w:rsidP="00346891">
      <w:pPr>
        <w:pStyle w:val="ListParagraph"/>
        <w:numPr>
          <w:ilvl w:val="1"/>
          <w:numId w:val="4"/>
        </w:numPr>
        <w:topLinePunct/>
        <w:spacing w:after="240"/>
        <w:ind w:right="181"/>
        <w:jc w:val="both"/>
        <w:rPr>
          <w:rFonts w:ascii="Times New Roman" w:hAnsi="Times New Roman"/>
          <w:sz w:val="24"/>
          <w:szCs w:val="24"/>
          <w:lang w:val="en-GB"/>
        </w:rPr>
      </w:pPr>
      <w:proofErr w:type="spellStart"/>
      <w:r w:rsidRPr="00964583">
        <w:rPr>
          <w:rFonts w:ascii="Times New Roman" w:hAnsi="Times New Roman"/>
          <w:sz w:val="24"/>
          <w:szCs w:val="24"/>
          <w:lang w:val="en-GB"/>
        </w:rPr>
        <w:t>Hendala</w:t>
      </w:r>
      <w:proofErr w:type="spellEnd"/>
      <w:r w:rsidRPr="006B2F1F">
        <w:rPr>
          <w:rFonts w:ascii="Times New Roman" w:hAnsi="Times New Roman"/>
          <w:sz w:val="24"/>
          <w:szCs w:val="24"/>
          <w:lang w:val="en-GB"/>
        </w:rPr>
        <w:t>: A</w:t>
      </w:r>
      <w:r w:rsidRPr="00964583">
        <w:rPr>
          <w:rFonts w:ascii="Times New Roman" w:hAnsi="Times New Roman"/>
          <w:sz w:val="24"/>
          <w:szCs w:val="24"/>
          <w:lang w:val="en-GB"/>
        </w:rPr>
        <w:t xml:space="preserve">n application to build a Kingdom Hall was approved by the </w:t>
      </w:r>
      <w:proofErr w:type="spellStart"/>
      <w:r w:rsidRPr="00964583">
        <w:rPr>
          <w:rFonts w:ascii="Times New Roman" w:hAnsi="Times New Roman"/>
          <w:sz w:val="24"/>
          <w:szCs w:val="24"/>
          <w:lang w:val="en-GB"/>
        </w:rPr>
        <w:t>Wattala</w:t>
      </w:r>
      <w:proofErr w:type="spellEnd"/>
      <w:r w:rsidRPr="00964583">
        <w:rPr>
          <w:rFonts w:ascii="Times New Roman" w:hAnsi="Times New Roman"/>
          <w:sz w:val="24"/>
          <w:szCs w:val="24"/>
          <w:lang w:val="en-GB"/>
        </w:rPr>
        <w:t xml:space="preserve"> Local Authority in 2014. A few months later, while the Kingdom Hall was under construction, the congregation received a letter </w:t>
      </w:r>
      <w:r>
        <w:rPr>
          <w:rFonts w:ascii="Times New Roman" w:hAnsi="Times New Roman"/>
          <w:sz w:val="24"/>
          <w:szCs w:val="24"/>
          <w:lang w:val="en-GB"/>
        </w:rPr>
        <w:t>instructing</w:t>
      </w:r>
      <w:r w:rsidRPr="00964583">
        <w:rPr>
          <w:rFonts w:ascii="Times New Roman" w:hAnsi="Times New Roman"/>
          <w:sz w:val="24"/>
          <w:szCs w:val="24"/>
          <w:lang w:val="en-GB"/>
        </w:rPr>
        <w:t xml:space="preserve"> them to st</w:t>
      </w:r>
      <w:r w:rsidRPr="00964583">
        <w:rPr>
          <w:rFonts w:ascii="Times New Roman" w:hAnsi="Times New Roman"/>
          <w:sz w:val="24"/>
          <w:szCs w:val="24"/>
          <w:lang w:val="en-GB"/>
        </w:rPr>
        <w:t xml:space="preserve">op building. The </w:t>
      </w:r>
      <w:r>
        <w:rPr>
          <w:rFonts w:ascii="Times New Roman" w:hAnsi="Times New Roman"/>
          <w:sz w:val="24"/>
          <w:szCs w:val="24"/>
          <w:lang w:val="en-GB"/>
        </w:rPr>
        <w:t>local authorities</w:t>
      </w:r>
      <w:r w:rsidRPr="00964583">
        <w:rPr>
          <w:rFonts w:ascii="Times New Roman" w:hAnsi="Times New Roman"/>
          <w:sz w:val="24"/>
          <w:szCs w:val="24"/>
          <w:lang w:val="en-GB"/>
        </w:rPr>
        <w:t xml:space="preserve"> told them that they must secure Ministry approval before continuing to build. The Minister furnished them with a letter stating that he had no objection to the construction. The local authority did not accept that. The Mi</w:t>
      </w:r>
      <w:r w:rsidRPr="00964583">
        <w:rPr>
          <w:rFonts w:ascii="Times New Roman" w:hAnsi="Times New Roman"/>
          <w:sz w:val="24"/>
          <w:szCs w:val="24"/>
          <w:lang w:val="en-GB"/>
        </w:rPr>
        <w:t xml:space="preserve">nister was approached again, and he advised getting a court order. </w:t>
      </w:r>
      <w:r>
        <w:rPr>
          <w:rFonts w:ascii="Times New Roman" w:hAnsi="Times New Roman"/>
          <w:sz w:val="24"/>
          <w:szCs w:val="24"/>
          <w:lang w:val="en-GB"/>
        </w:rPr>
        <w:t xml:space="preserve">After </w:t>
      </w:r>
      <w:r>
        <w:rPr>
          <w:rFonts w:ascii="Times New Roman" w:hAnsi="Times New Roman"/>
          <w:sz w:val="24"/>
          <w:szCs w:val="24"/>
          <w:lang w:val="en-GB"/>
        </w:rPr>
        <w:t xml:space="preserve">the local Witnesses </w:t>
      </w:r>
      <w:r>
        <w:rPr>
          <w:rFonts w:ascii="Times New Roman" w:hAnsi="Times New Roman"/>
          <w:sz w:val="24"/>
          <w:szCs w:val="24"/>
          <w:lang w:val="en-GB"/>
        </w:rPr>
        <w:t>ma</w:t>
      </w:r>
      <w:r>
        <w:rPr>
          <w:rFonts w:ascii="Times New Roman" w:hAnsi="Times New Roman"/>
          <w:sz w:val="24"/>
          <w:szCs w:val="24"/>
          <w:lang w:val="en-GB"/>
        </w:rPr>
        <w:t>de</w:t>
      </w:r>
      <w:r>
        <w:rPr>
          <w:rFonts w:ascii="Times New Roman" w:hAnsi="Times New Roman"/>
          <w:sz w:val="24"/>
          <w:szCs w:val="24"/>
          <w:lang w:val="en-GB"/>
        </w:rPr>
        <w:t xml:space="preserve"> an application to the </w:t>
      </w:r>
      <w:r>
        <w:rPr>
          <w:rFonts w:ascii="Times New Roman" w:hAnsi="Times New Roman"/>
          <w:sz w:val="24"/>
          <w:szCs w:val="24"/>
          <w:lang w:val="en-GB"/>
        </w:rPr>
        <w:t>c</w:t>
      </w:r>
      <w:r>
        <w:rPr>
          <w:rFonts w:ascii="Times New Roman" w:hAnsi="Times New Roman"/>
          <w:sz w:val="24"/>
          <w:szCs w:val="24"/>
          <w:lang w:val="en-GB"/>
        </w:rPr>
        <w:t xml:space="preserve">ourt of </w:t>
      </w:r>
      <w:r>
        <w:rPr>
          <w:rFonts w:ascii="Times New Roman" w:hAnsi="Times New Roman"/>
          <w:sz w:val="24"/>
          <w:szCs w:val="24"/>
          <w:lang w:val="en-GB"/>
        </w:rPr>
        <w:t>a</w:t>
      </w:r>
      <w:r>
        <w:rPr>
          <w:rFonts w:ascii="Times New Roman" w:hAnsi="Times New Roman"/>
          <w:sz w:val="24"/>
          <w:szCs w:val="24"/>
          <w:lang w:val="en-GB"/>
        </w:rPr>
        <w:t xml:space="preserve">ppeal for three writs in respect of the application to continue with construction, </w:t>
      </w:r>
      <w:r w:rsidRPr="00964583">
        <w:rPr>
          <w:rFonts w:ascii="Times New Roman" w:hAnsi="Times New Roman"/>
          <w:sz w:val="24"/>
          <w:szCs w:val="24"/>
          <w:lang w:val="en-GB"/>
        </w:rPr>
        <w:t xml:space="preserve">the </w:t>
      </w:r>
      <w:r>
        <w:rPr>
          <w:rFonts w:ascii="Times New Roman" w:hAnsi="Times New Roman"/>
          <w:sz w:val="24"/>
          <w:szCs w:val="24"/>
          <w:lang w:val="en-GB"/>
        </w:rPr>
        <w:t>application was dismissed with costs</w:t>
      </w:r>
      <w:r>
        <w:rPr>
          <w:rFonts w:ascii="Times New Roman" w:hAnsi="Times New Roman"/>
          <w:sz w:val="24"/>
          <w:szCs w:val="24"/>
          <w:lang w:val="en-GB"/>
        </w:rPr>
        <w:t xml:space="preserve"> o</w:t>
      </w:r>
      <w:r w:rsidRPr="00346891">
        <w:rPr>
          <w:rFonts w:ascii="Times New Roman" w:hAnsi="Times New Roman"/>
          <w:sz w:val="24"/>
          <w:szCs w:val="24"/>
          <w:lang w:val="en-GB"/>
        </w:rPr>
        <w:t>n</w:t>
      </w:r>
      <w:r w:rsidRPr="00346891">
        <w:rPr>
          <w:rFonts w:ascii="Times New Roman" w:hAnsi="Times New Roman"/>
          <w:sz w:val="24"/>
          <w:szCs w:val="24"/>
          <w:lang w:val="en-GB"/>
        </w:rPr>
        <w:t xml:space="preserve"> </w:t>
      </w:r>
      <w:r>
        <w:rPr>
          <w:rFonts w:ascii="Times New Roman" w:hAnsi="Times New Roman"/>
          <w:sz w:val="24"/>
          <w:szCs w:val="24"/>
          <w:lang w:val="en-GB"/>
        </w:rPr>
        <w:t xml:space="preserve">12 </w:t>
      </w:r>
      <w:r w:rsidRPr="00346891">
        <w:rPr>
          <w:rFonts w:ascii="Times New Roman" w:hAnsi="Times New Roman"/>
          <w:sz w:val="24"/>
          <w:szCs w:val="24"/>
          <w:lang w:val="en-GB"/>
        </w:rPr>
        <w:t>March 2019</w:t>
      </w:r>
      <w:r w:rsidRPr="00964583">
        <w:rPr>
          <w:rFonts w:ascii="Times New Roman" w:hAnsi="Times New Roman"/>
          <w:sz w:val="24"/>
          <w:szCs w:val="24"/>
          <w:lang w:val="en-GB"/>
        </w:rPr>
        <w:t xml:space="preserve"> (</w:t>
      </w:r>
      <w:r>
        <w:rPr>
          <w:rFonts w:ascii="Times New Roman" w:hAnsi="Times New Roman"/>
          <w:sz w:val="24"/>
          <w:szCs w:val="24"/>
          <w:lang w:val="en-GB"/>
        </w:rPr>
        <w:t>c</w:t>
      </w:r>
      <w:r w:rsidRPr="00964583">
        <w:rPr>
          <w:rFonts w:ascii="Times New Roman" w:hAnsi="Times New Roman"/>
          <w:sz w:val="24"/>
          <w:szCs w:val="24"/>
          <w:lang w:val="en-GB"/>
        </w:rPr>
        <w:t xml:space="preserve">ase </w:t>
      </w:r>
      <w:r>
        <w:rPr>
          <w:rFonts w:ascii="Times New Roman" w:hAnsi="Times New Roman"/>
          <w:sz w:val="24"/>
          <w:szCs w:val="24"/>
          <w:lang w:val="en-GB"/>
        </w:rPr>
        <w:t>number</w:t>
      </w:r>
      <w:r w:rsidRPr="00964583">
        <w:rPr>
          <w:rFonts w:ascii="Times New Roman" w:hAnsi="Times New Roman"/>
          <w:sz w:val="24"/>
          <w:szCs w:val="24"/>
          <w:lang w:val="en-GB"/>
        </w:rPr>
        <w:t> CA/WRIT/418/2015)</w:t>
      </w:r>
      <w:r>
        <w:rPr>
          <w:rFonts w:ascii="Times New Roman" w:hAnsi="Times New Roman"/>
          <w:sz w:val="24"/>
          <w:szCs w:val="24"/>
          <w:lang w:val="en-GB"/>
        </w:rPr>
        <w:t>.</w:t>
      </w:r>
    </w:p>
    <w:p w:rsidR="003F50C1" w:rsidRPr="00964583" w:rsidRDefault="005A171E" w:rsidP="003F50C1">
      <w:pPr>
        <w:pStyle w:val="ListParagraph"/>
        <w:numPr>
          <w:ilvl w:val="1"/>
          <w:numId w:val="4"/>
        </w:numPr>
        <w:topLinePunct/>
        <w:spacing w:after="240"/>
        <w:ind w:right="181"/>
        <w:jc w:val="both"/>
        <w:rPr>
          <w:rFonts w:ascii="Times New Roman" w:hAnsi="Times New Roman"/>
          <w:sz w:val="24"/>
          <w:szCs w:val="24"/>
          <w:lang w:val="en-GB"/>
        </w:rPr>
      </w:pPr>
      <w:proofErr w:type="spellStart"/>
      <w:r w:rsidRPr="00964583">
        <w:rPr>
          <w:rFonts w:ascii="Times New Roman" w:hAnsi="Times New Roman"/>
          <w:sz w:val="24"/>
          <w:szCs w:val="24"/>
          <w:lang w:val="en-GB"/>
        </w:rPr>
        <w:t>Madampe</w:t>
      </w:r>
      <w:proofErr w:type="spellEnd"/>
      <w:r w:rsidRPr="006B2F1F">
        <w:rPr>
          <w:rFonts w:ascii="Times New Roman" w:hAnsi="Times New Roman"/>
          <w:sz w:val="24"/>
          <w:szCs w:val="24"/>
          <w:lang w:val="en-GB"/>
        </w:rPr>
        <w:t xml:space="preserve">: </w:t>
      </w:r>
      <w:r>
        <w:rPr>
          <w:rFonts w:ascii="Times New Roman" w:hAnsi="Times New Roman"/>
          <w:sz w:val="24"/>
          <w:szCs w:val="24"/>
          <w:lang w:val="en-GB"/>
        </w:rPr>
        <w:t xml:space="preserve">The </w:t>
      </w:r>
      <w:proofErr w:type="spellStart"/>
      <w:r w:rsidRPr="006B2F1F">
        <w:rPr>
          <w:rFonts w:ascii="Times New Roman" w:hAnsi="Times New Roman"/>
          <w:sz w:val="24"/>
          <w:szCs w:val="24"/>
          <w:lang w:val="en-GB"/>
        </w:rPr>
        <w:t>Chilaw</w:t>
      </w:r>
      <w:proofErr w:type="spellEnd"/>
      <w:r w:rsidRPr="006B2F1F">
        <w:rPr>
          <w:rFonts w:ascii="Times New Roman" w:hAnsi="Times New Roman"/>
          <w:sz w:val="24"/>
          <w:szCs w:val="24"/>
          <w:lang w:val="en-GB"/>
        </w:rPr>
        <w:t xml:space="preserve"> L</w:t>
      </w:r>
      <w:r w:rsidRPr="00964583">
        <w:rPr>
          <w:rFonts w:ascii="Times New Roman" w:hAnsi="Times New Roman"/>
          <w:sz w:val="24"/>
          <w:szCs w:val="24"/>
          <w:lang w:val="en-GB"/>
        </w:rPr>
        <w:t>ocal Counc</w:t>
      </w:r>
      <w:r>
        <w:rPr>
          <w:rFonts w:ascii="Times New Roman" w:hAnsi="Times New Roman"/>
          <w:sz w:val="24"/>
          <w:szCs w:val="24"/>
          <w:lang w:val="en-GB"/>
        </w:rPr>
        <w:t>il (</w:t>
      </w:r>
      <w:proofErr w:type="spellStart"/>
      <w:r>
        <w:rPr>
          <w:rFonts w:ascii="Times New Roman" w:hAnsi="Times New Roman"/>
          <w:sz w:val="24"/>
          <w:szCs w:val="24"/>
          <w:lang w:val="en-GB"/>
        </w:rPr>
        <w:t>Chilaw</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Pradeshiya</w:t>
      </w:r>
      <w:proofErr w:type="spellEnd"/>
      <w:r>
        <w:rPr>
          <w:rFonts w:ascii="Times New Roman" w:hAnsi="Times New Roman"/>
          <w:sz w:val="24"/>
          <w:szCs w:val="24"/>
          <w:lang w:val="en-GB"/>
        </w:rPr>
        <w:t xml:space="preserve"> Sabha)</w:t>
      </w:r>
      <w:r w:rsidRPr="00964583">
        <w:rPr>
          <w:rFonts w:ascii="Times New Roman" w:hAnsi="Times New Roman"/>
          <w:sz w:val="24"/>
          <w:szCs w:val="24"/>
          <w:lang w:val="en-GB"/>
        </w:rPr>
        <w:t xml:space="preserve"> rejected an application to build a Kingdom Hall, stating that “the approval cannot be granted as this can cause religious disharmony in the area.” Ma</w:t>
      </w:r>
      <w:r w:rsidRPr="00964583">
        <w:rPr>
          <w:rFonts w:ascii="Times New Roman" w:hAnsi="Times New Roman"/>
          <w:sz w:val="24"/>
          <w:szCs w:val="24"/>
          <w:lang w:val="en-GB"/>
        </w:rPr>
        <w:t xml:space="preserve">king use of the recently passed Right to Information Act, </w:t>
      </w:r>
      <w:r>
        <w:rPr>
          <w:rFonts w:ascii="Times New Roman" w:hAnsi="Times New Roman"/>
          <w:sz w:val="24"/>
          <w:szCs w:val="24"/>
          <w:lang w:val="en-GB"/>
        </w:rPr>
        <w:t xml:space="preserve">the local Witnesses </w:t>
      </w:r>
      <w:r w:rsidRPr="00964583">
        <w:rPr>
          <w:rFonts w:ascii="Times New Roman" w:hAnsi="Times New Roman"/>
          <w:sz w:val="24"/>
          <w:szCs w:val="24"/>
          <w:lang w:val="en-GB"/>
        </w:rPr>
        <w:t xml:space="preserve">submitted </w:t>
      </w:r>
      <w:r w:rsidRPr="00964583">
        <w:rPr>
          <w:rFonts w:ascii="Times New Roman" w:hAnsi="Times New Roman"/>
          <w:sz w:val="24"/>
          <w:szCs w:val="24"/>
          <w:lang w:val="en-GB"/>
        </w:rPr>
        <w:t xml:space="preserve">a request </w:t>
      </w:r>
      <w:r w:rsidRPr="00964583">
        <w:rPr>
          <w:rFonts w:ascii="Times New Roman" w:hAnsi="Times New Roman"/>
          <w:sz w:val="24"/>
          <w:szCs w:val="24"/>
          <w:lang w:val="en-GB"/>
        </w:rPr>
        <w:t xml:space="preserve">to the Ministry </w:t>
      </w:r>
      <w:r>
        <w:rPr>
          <w:rFonts w:ascii="Times New Roman" w:hAnsi="Times New Roman"/>
          <w:sz w:val="24"/>
          <w:szCs w:val="24"/>
          <w:lang w:val="en-GB"/>
        </w:rPr>
        <w:t xml:space="preserve"> ask</w:t>
      </w:r>
      <w:r>
        <w:rPr>
          <w:rFonts w:ascii="Times New Roman" w:hAnsi="Times New Roman"/>
          <w:sz w:val="24"/>
          <w:szCs w:val="24"/>
          <w:lang w:val="en-GB"/>
        </w:rPr>
        <w:t>ing</w:t>
      </w:r>
      <w:r>
        <w:rPr>
          <w:rFonts w:ascii="Times New Roman" w:hAnsi="Times New Roman"/>
          <w:sz w:val="24"/>
          <w:szCs w:val="24"/>
          <w:lang w:val="en-GB"/>
        </w:rPr>
        <w:t xml:space="preserve"> for</w:t>
      </w:r>
      <w:r w:rsidRPr="00964583">
        <w:rPr>
          <w:rFonts w:ascii="Times New Roman" w:hAnsi="Times New Roman"/>
          <w:sz w:val="24"/>
          <w:szCs w:val="24"/>
          <w:lang w:val="en-GB"/>
        </w:rPr>
        <w:t xml:space="preserve"> </w:t>
      </w:r>
      <w:r w:rsidRPr="00964583">
        <w:rPr>
          <w:rFonts w:ascii="Times New Roman" w:hAnsi="Times New Roman"/>
          <w:sz w:val="24"/>
          <w:szCs w:val="24"/>
          <w:lang w:val="en-GB"/>
        </w:rPr>
        <w:t xml:space="preserve">the specific reasons </w:t>
      </w:r>
      <w:r>
        <w:rPr>
          <w:rFonts w:ascii="Times New Roman" w:hAnsi="Times New Roman"/>
          <w:sz w:val="24"/>
          <w:szCs w:val="24"/>
          <w:lang w:val="en-GB"/>
        </w:rPr>
        <w:t>o</w:t>
      </w:r>
      <w:r w:rsidRPr="00964583">
        <w:rPr>
          <w:rFonts w:ascii="Times New Roman" w:hAnsi="Times New Roman"/>
          <w:sz w:val="24"/>
          <w:szCs w:val="24"/>
          <w:lang w:val="en-GB"/>
        </w:rPr>
        <w:t>f the</w:t>
      </w:r>
      <w:r>
        <w:rPr>
          <w:rFonts w:ascii="Times New Roman" w:hAnsi="Times New Roman"/>
          <w:sz w:val="24"/>
          <w:szCs w:val="24"/>
          <w:lang w:val="en-GB"/>
        </w:rPr>
        <w:t xml:space="preserve"> Ministry’s</w:t>
      </w:r>
      <w:r w:rsidRPr="00964583">
        <w:rPr>
          <w:rFonts w:ascii="Times New Roman" w:hAnsi="Times New Roman"/>
          <w:sz w:val="24"/>
          <w:szCs w:val="24"/>
          <w:lang w:val="en-GB"/>
        </w:rPr>
        <w:t xml:space="preserve"> determination that this place of worship might cause “religious disharmony.” </w:t>
      </w:r>
    </w:p>
    <w:p w:rsidR="003F50C1" w:rsidRPr="00964583" w:rsidRDefault="005A171E" w:rsidP="003F50C1">
      <w:pPr>
        <w:pStyle w:val="ListParagraph"/>
        <w:numPr>
          <w:ilvl w:val="1"/>
          <w:numId w:val="4"/>
        </w:numPr>
        <w:topLinePunct/>
        <w:spacing w:after="240"/>
        <w:ind w:right="181"/>
        <w:jc w:val="both"/>
        <w:rPr>
          <w:rFonts w:ascii="Times New Roman" w:hAnsi="Times New Roman"/>
          <w:sz w:val="24"/>
          <w:szCs w:val="24"/>
          <w:lang w:val="en-GB"/>
        </w:rPr>
      </w:pPr>
      <w:r w:rsidRPr="00964583">
        <w:rPr>
          <w:rFonts w:ascii="Times New Roman" w:hAnsi="Times New Roman"/>
          <w:sz w:val="24"/>
          <w:szCs w:val="24"/>
          <w:lang w:val="en-GB"/>
        </w:rPr>
        <w:t xml:space="preserve">Jehovah’s </w:t>
      </w:r>
      <w:r w:rsidRPr="00964583">
        <w:rPr>
          <w:rFonts w:ascii="Times New Roman" w:hAnsi="Times New Roman"/>
          <w:sz w:val="24"/>
          <w:szCs w:val="24"/>
          <w:lang w:val="en-GB"/>
        </w:rPr>
        <w:t>Witnesses had received a negative recommendation from a local authority, which stated, in part: “The proposed building will be used for worship related matters of the Jehovah</w:t>
      </w:r>
      <w:r>
        <w:rPr>
          <w:rFonts w:ascii="Times New Roman" w:hAnsi="Times New Roman"/>
          <w:sz w:val="24"/>
          <w:szCs w:val="24"/>
          <w:lang w:val="en-GB"/>
        </w:rPr>
        <w:t>’</w:t>
      </w:r>
      <w:r w:rsidRPr="00964583">
        <w:rPr>
          <w:rFonts w:ascii="Times New Roman" w:hAnsi="Times New Roman"/>
          <w:sz w:val="24"/>
          <w:szCs w:val="24"/>
          <w:lang w:val="en-GB"/>
        </w:rPr>
        <w:t xml:space="preserve">s Witnesses. . . . As this religion is not a part of the Catholic church, as the </w:t>
      </w:r>
      <w:r w:rsidRPr="00964583">
        <w:rPr>
          <w:rFonts w:ascii="Times New Roman" w:hAnsi="Times New Roman"/>
          <w:sz w:val="24"/>
          <w:szCs w:val="24"/>
          <w:lang w:val="en-GB"/>
        </w:rPr>
        <w:t>Parish priest and the [Divisional Secretariat] have not given their consent I do not recommend approving this worship centre construction</w:t>
      </w:r>
      <w:r>
        <w:rPr>
          <w:rFonts w:ascii="Times New Roman" w:hAnsi="Times New Roman"/>
          <w:sz w:val="24"/>
          <w:szCs w:val="24"/>
          <w:lang w:val="en-GB"/>
        </w:rPr>
        <w:t>.</w:t>
      </w:r>
      <w:r w:rsidRPr="00964583">
        <w:rPr>
          <w:rFonts w:ascii="Times New Roman" w:hAnsi="Times New Roman"/>
          <w:sz w:val="24"/>
          <w:szCs w:val="24"/>
          <w:lang w:val="en-GB"/>
        </w:rPr>
        <w:t xml:space="preserve">” </w:t>
      </w:r>
      <w:r w:rsidRPr="00964583">
        <w:rPr>
          <w:rFonts w:ascii="Times New Roman" w:hAnsi="Times New Roman"/>
          <w:sz w:val="24"/>
          <w:szCs w:val="24"/>
          <w:lang w:val="en-GB"/>
        </w:rPr>
        <w:t>Buddhist and Catholic religious leaders had been asked for their opinions about Jehovah’s Witnesses.</w:t>
      </w:r>
    </w:p>
    <w:p w:rsidR="003F50C1" w:rsidRPr="00964583" w:rsidRDefault="005A171E" w:rsidP="003F50C1">
      <w:pPr>
        <w:pStyle w:val="ListParagraph"/>
        <w:numPr>
          <w:ilvl w:val="1"/>
          <w:numId w:val="4"/>
        </w:numPr>
        <w:topLinePunct/>
        <w:spacing w:after="240"/>
        <w:ind w:right="181"/>
        <w:jc w:val="both"/>
        <w:rPr>
          <w:rFonts w:ascii="Times New Roman" w:hAnsi="Times New Roman"/>
          <w:sz w:val="24"/>
          <w:szCs w:val="24"/>
          <w:lang w:val="en-GB"/>
        </w:rPr>
      </w:pPr>
      <w:r w:rsidRPr="00964583">
        <w:rPr>
          <w:rFonts w:ascii="Times New Roman" w:hAnsi="Times New Roman"/>
          <w:sz w:val="24"/>
          <w:szCs w:val="24"/>
          <w:lang w:val="en-GB"/>
        </w:rPr>
        <w:t>A complaint has</w:t>
      </w:r>
      <w:r w:rsidRPr="00964583">
        <w:rPr>
          <w:rFonts w:ascii="Times New Roman" w:hAnsi="Times New Roman"/>
          <w:sz w:val="24"/>
          <w:szCs w:val="24"/>
          <w:lang w:val="en-GB"/>
        </w:rPr>
        <w:t xml:space="preserve"> been filed with the Human Rights Commission of Sri Lanka, arguing that this is a clear violation of human rights. The complainants were summoned to an inquiry at the commission on 9 August 2018. The local authority argued that they had no misgivings about</w:t>
      </w:r>
      <w:r w:rsidRPr="00964583">
        <w:rPr>
          <w:rFonts w:ascii="Times New Roman" w:hAnsi="Times New Roman"/>
          <w:sz w:val="24"/>
          <w:szCs w:val="24"/>
          <w:lang w:val="en-GB"/>
        </w:rPr>
        <w:t xml:space="preserve"> Jehovah’s Witnesses and their place of worship but that the proposed building location was in an area that had experienced many violent</w:t>
      </w:r>
      <w:r>
        <w:rPr>
          <w:rFonts w:ascii="Times New Roman" w:hAnsi="Times New Roman"/>
          <w:sz w:val="24"/>
          <w:szCs w:val="24"/>
          <w:lang w:val="en-GB"/>
        </w:rPr>
        <w:t>,</w:t>
      </w:r>
      <w:r w:rsidRPr="00964583">
        <w:rPr>
          <w:rFonts w:ascii="Times New Roman" w:hAnsi="Times New Roman"/>
          <w:sz w:val="24"/>
          <w:szCs w:val="24"/>
          <w:lang w:val="en-GB"/>
        </w:rPr>
        <w:t xml:space="preserve"> religiously</w:t>
      </w:r>
      <w:r>
        <w:rPr>
          <w:rFonts w:ascii="Times New Roman" w:hAnsi="Times New Roman"/>
          <w:sz w:val="24"/>
          <w:szCs w:val="24"/>
          <w:lang w:val="en-GB"/>
        </w:rPr>
        <w:t xml:space="preserve"> </w:t>
      </w:r>
      <w:r w:rsidRPr="00964583">
        <w:rPr>
          <w:rFonts w:ascii="Times New Roman" w:hAnsi="Times New Roman"/>
          <w:sz w:val="24"/>
          <w:szCs w:val="24"/>
          <w:lang w:val="en-GB"/>
        </w:rPr>
        <w:t xml:space="preserve">motivated clashes between Christians and Buddhists. They offered to approve a building application </w:t>
      </w:r>
      <w:r>
        <w:rPr>
          <w:rFonts w:ascii="Times New Roman" w:hAnsi="Times New Roman"/>
          <w:sz w:val="24"/>
          <w:szCs w:val="24"/>
          <w:lang w:val="en-GB"/>
        </w:rPr>
        <w:t>for</w:t>
      </w:r>
      <w:r w:rsidRPr="00964583">
        <w:rPr>
          <w:rFonts w:ascii="Times New Roman" w:hAnsi="Times New Roman"/>
          <w:sz w:val="24"/>
          <w:szCs w:val="24"/>
          <w:lang w:val="en-GB"/>
        </w:rPr>
        <w:t xml:space="preserve"> a </w:t>
      </w:r>
      <w:r w:rsidRPr="00964583">
        <w:rPr>
          <w:rFonts w:ascii="Times New Roman" w:hAnsi="Times New Roman"/>
          <w:sz w:val="24"/>
          <w:szCs w:val="24"/>
          <w:lang w:val="en-GB"/>
        </w:rPr>
        <w:lastRenderedPageBreak/>
        <w:t>d</w:t>
      </w:r>
      <w:r w:rsidRPr="00964583">
        <w:rPr>
          <w:rFonts w:ascii="Times New Roman" w:hAnsi="Times New Roman"/>
          <w:sz w:val="24"/>
          <w:szCs w:val="24"/>
          <w:lang w:val="en-GB"/>
        </w:rPr>
        <w:t>ifferent piece of land. The Witnesses respectfully maintained that the matter before the commission was not the practicality of the location of the proposed building but that of the exercise of power by the local authorities. The Human Rights Commission of</w:t>
      </w:r>
      <w:r w:rsidRPr="00964583">
        <w:rPr>
          <w:rFonts w:ascii="Times New Roman" w:hAnsi="Times New Roman"/>
          <w:sz w:val="24"/>
          <w:szCs w:val="24"/>
          <w:lang w:val="en-GB"/>
        </w:rPr>
        <w:t>ficial concluded the hearing and requested a written submission within 14 days. A director of the Commission will review the case and call another meeting between the parties</w:t>
      </w:r>
      <w:r>
        <w:rPr>
          <w:rFonts w:ascii="Times New Roman" w:hAnsi="Times New Roman"/>
          <w:sz w:val="24"/>
          <w:szCs w:val="24"/>
          <w:lang w:val="en-GB"/>
        </w:rPr>
        <w:t>,</w:t>
      </w:r>
      <w:r w:rsidRPr="00964583">
        <w:rPr>
          <w:rFonts w:ascii="Times New Roman" w:hAnsi="Times New Roman"/>
          <w:sz w:val="24"/>
          <w:szCs w:val="24"/>
          <w:lang w:val="en-GB"/>
        </w:rPr>
        <w:t xml:space="preserve"> but the complainants have heard nothing since the meeting on 9 August 2018.</w:t>
      </w:r>
    </w:p>
    <w:p w:rsidR="003F50C1" w:rsidRPr="00B1070A" w:rsidRDefault="005A171E" w:rsidP="003F50C1">
      <w:pPr>
        <w:pStyle w:val="ListParagraph"/>
        <w:numPr>
          <w:ilvl w:val="1"/>
          <w:numId w:val="4"/>
        </w:numPr>
        <w:topLinePunct/>
        <w:spacing w:after="240"/>
        <w:ind w:right="181"/>
        <w:jc w:val="both"/>
        <w:rPr>
          <w:rFonts w:ascii="Times New Roman" w:hAnsi="Times New Roman"/>
          <w:sz w:val="24"/>
          <w:szCs w:val="24"/>
          <w:lang w:val="en-GB"/>
        </w:rPr>
      </w:pPr>
      <w:proofErr w:type="spellStart"/>
      <w:r w:rsidRPr="00964583">
        <w:rPr>
          <w:rFonts w:ascii="Times New Roman" w:hAnsi="Times New Roman"/>
          <w:sz w:val="24"/>
          <w:szCs w:val="24"/>
          <w:lang w:val="en-GB"/>
        </w:rPr>
        <w:t>Pesa</w:t>
      </w:r>
      <w:r w:rsidRPr="00964583">
        <w:rPr>
          <w:rFonts w:ascii="Times New Roman" w:hAnsi="Times New Roman"/>
          <w:sz w:val="24"/>
          <w:szCs w:val="24"/>
          <w:lang w:val="en-GB"/>
        </w:rPr>
        <w:t>lai</w:t>
      </w:r>
      <w:proofErr w:type="spellEnd"/>
      <w:r w:rsidRPr="006B2F1F">
        <w:rPr>
          <w:rFonts w:ascii="Times New Roman" w:hAnsi="Times New Roman"/>
          <w:sz w:val="24"/>
          <w:szCs w:val="24"/>
          <w:lang w:val="en-GB"/>
        </w:rPr>
        <w:t xml:space="preserve">, </w:t>
      </w:r>
      <w:r w:rsidRPr="00964583">
        <w:rPr>
          <w:rFonts w:ascii="Times New Roman" w:hAnsi="Times New Roman"/>
          <w:sz w:val="24"/>
          <w:szCs w:val="24"/>
          <w:lang w:val="en-GB"/>
        </w:rPr>
        <w:t xml:space="preserve">5 March 2018: As workers were preparing to begin construction of a temporary Kingdom Hall, two policemen </w:t>
      </w:r>
      <w:r>
        <w:rPr>
          <w:rFonts w:ascii="Times New Roman" w:hAnsi="Times New Roman"/>
          <w:sz w:val="24"/>
          <w:szCs w:val="24"/>
          <w:lang w:val="en-GB"/>
        </w:rPr>
        <w:t>arrived</w:t>
      </w:r>
      <w:r w:rsidRPr="00964583">
        <w:rPr>
          <w:rFonts w:ascii="Times New Roman" w:hAnsi="Times New Roman"/>
          <w:sz w:val="24"/>
          <w:szCs w:val="24"/>
          <w:lang w:val="en-GB"/>
        </w:rPr>
        <w:t xml:space="preserve"> and told them to stop the work. The policemen said that the people in the area had complained to the priest and that the priest wanted the</w:t>
      </w:r>
      <w:r w:rsidRPr="00964583">
        <w:rPr>
          <w:rFonts w:ascii="Times New Roman" w:hAnsi="Times New Roman"/>
          <w:sz w:val="24"/>
          <w:szCs w:val="24"/>
          <w:lang w:val="en-GB"/>
        </w:rPr>
        <w:t xml:space="preserve"> police to take action. They requested that the Witnesses go to the police station. The Witnesses respectfully made the following points: (1) they had held meetings for worship in that area for 15 years </w:t>
      </w:r>
      <w:r>
        <w:rPr>
          <w:rFonts w:ascii="Times New Roman" w:hAnsi="Times New Roman"/>
          <w:sz w:val="24"/>
          <w:szCs w:val="24"/>
          <w:lang w:val="en-GB"/>
        </w:rPr>
        <w:t>(</w:t>
      </w:r>
      <w:r w:rsidRPr="00964583">
        <w:rPr>
          <w:rFonts w:ascii="Times New Roman" w:hAnsi="Times New Roman"/>
          <w:sz w:val="24"/>
          <w:szCs w:val="24"/>
          <w:lang w:val="en-GB"/>
        </w:rPr>
        <w:t xml:space="preserve">and showed photographs </w:t>
      </w:r>
      <w:r>
        <w:rPr>
          <w:rFonts w:ascii="Times New Roman" w:hAnsi="Times New Roman"/>
          <w:sz w:val="24"/>
          <w:szCs w:val="24"/>
          <w:lang w:val="en-GB"/>
        </w:rPr>
        <w:t>demonstrating this</w:t>
      </w:r>
      <w:r>
        <w:rPr>
          <w:rFonts w:ascii="Times New Roman" w:hAnsi="Times New Roman"/>
          <w:sz w:val="24"/>
          <w:szCs w:val="24"/>
          <w:lang w:val="en-GB"/>
        </w:rPr>
        <w:t>),</w:t>
      </w:r>
      <w:r w:rsidRPr="00964583">
        <w:rPr>
          <w:rFonts w:ascii="Times New Roman" w:hAnsi="Times New Roman"/>
          <w:sz w:val="24"/>
          <w:szCs w:val="24"/>
          <w:lang w:val="en-GB"/>
        </w:rPr>
        <w:t xml:space="preserve"> and (2) </w:t>
      </w:r>
      <w:r w:rsidRPr="00964583">
        <w:rPr>
          <w:rFonts w:ascii="Times New Roman" w:hAnsi="Times New Roman"/>
          <w:sz w:val="24"/>
          <w:szCs w:val="24"/>
          <w:lang w:val="en-GB"/>
        </w:rPr>
        <w:t xml:space="preserve">no building permit </w:t>
      </w:r>
      <w:r>
        <w:rPr>
          <w:rFonts w:ascii="Times New Roman" w:hAnsi="Times New Roman"/>
          <w:sz w:val="24"/>
          <w:szCs w:val="24"/>
          <w:lang w:val="en-GB"/>
        </w:rPr>
        <w:t xml:space="preserve">had been </w:t>
      </w:r>
      <w:r w:rsidRPr="00964583">
        <w:rPr>
          <w:rFonts w:ascii="Times New Roman" w:hAnsi="Times New Roman"/>
          <w:sz w:val="24"/>
          <w:szCs w:val="24"/>
          <w:lang w:val="en-GB"/>
        </w:rPr>
        <w:t xml:space="preserve">applied for from the provincial council </w:t>
      </w:r>
      <w:r>
        <w:rPr>
          <w:rFonts w:ascii="Times New Roman" w:hAnsi="Times New Roman"/>
          <w:sz w:val="24"/>
          <w:szCs w:val="24"/>
          <w:lang w:val="en-GB"/>
        </w:rPr>
        <w:t>because</w:t>
      </w:r>
      <w:r w:rsidRPr="00964583">
        <w:rPr>
          <w:rFonts w:ascii="Times New Roman" w:hAnsi="Times New Roman"/>
          <w:sz w:val="24"/>
          <w:szCs w:val="24"/>
          <w:lang w:val="en-GB"/>
        </w:rPr>
        <w:t xml:space="preserve"> </w:t>
      </w:r>
      <w:r>
        <w:rPr>
          <w:rFonts w:ascii="Times New Roman" w:hAnsi="Times New Roman"/>
          <w:sz w:val="24"/>
          <w:szCs w:val="24"/>
          <w:lang w:val="en-GB"/>
        </w:rPr>
        <w:t>they intended to build only</w:t>
      </w:r>
      <w:r w:rsidRPr="00964583">
        <w:rPr>
          <w:rFonts w:ascii="Times New Roman" w:hAnsi="Times New Roman"/>
          <w:sz w:val="24"/>
          <w:szCs w:val="24"/>
          <w:lang w:val="en-GB"/>
        </w:rPr>
        <w:t xml:space="preserve"> a temporary structure and, as such, not even a boundary wall had been erected, only a temporary fence. The police admitted that it is not necessary to obtain a permit for temporary buildings. However, they advised that it is better to have a permit for a </w:t>
      </w:r>
      <w:r w:rsidRPr="00964583">
        <w:rPr>
          <w:rFonts w:ascii="Times New Roman" w:hAnsi="Times New Roman"/>
          <w:sz w:val="24"/>
          <w:szCs w:val="24"/>
          <w:lang w:val="en-GB"/>
        </w:rPr>
        <w:t>place of worship. They then explained that on an earlier occasion, a Pentecostal group had tried to have a church in this area, and Catholics had</w:t>
      </w:r>
      <w:r w:rsidRPr="00B1070A">
        <w:rPr>
          <w:rFonts w:ascii="Times New Roman" w:hAnsi="Times New Roman"/>
          <w:sz w:val="24"/>
          <w:szCs w:val="24"/>
          <w:lang w:val="en-GB"/>
        </w:rPr>
        <w:t xml:space="preserve"> protested and demolished the building. </w:t>
      </w:r>
      <w:r>
        <w:rPr>
          <w:rFonts w:ascii="Times New Roman" w:hAnsi="Times New Roman"/>
          <w:sz w:val="24"/>
          <w:szCs w:val="24"/>
          <w:lang w:val="en-GB"/>
        </w:rPr>
        <w:t>T</w:t>
      </w:r>
      <w:r w:rsidRPr="00B1070A">
        <w:rPr>
          <w:rFonts w:ascii="Times New Roman" w:hAnsi="Times New Roman"/>
          <w:sz w:val="24"/>
          <w:szCs w:val="24"/>
          <w:lang w:val="en-GB"/>
        </w:rPr>
        <w:t xml:space="preserve">he </w:t>
      </w:r>
      <w:r>
        <w:rPr>
          <w:rFonts w:ascii="Times New Roman" w:hAnsi="Times New Roman"/>
          <w:sz w:val="24"/>
          <w:szCs w:val="24"/>
          <w:lang w:val="en-GB"/>
        </w:rPr>
        <w:t xml:space="preserve">police </w:t>
      </w:r>
      <w:r w:rsidRPr="00B1070A">
        <w:rPr>
          <w:rFonts w:ascii="Times New Roman" w:hAnsi="Times New Roman"/>
          <w:sz w:val="24"/>
          <w:szCs w:val="24"/>
          <w:lang w:val="en-GB"/>
        </w:rPr>
        <w:t>explained</w:t>
      </w:r>
      <w:r>
        <w:rPr>
          <w:rFonts w:ascii="Times New Roman" w:hAnsi="Times New Roman"/>
          <w:sz w:val="24"/>
          <w:szCs w:val="24"/>
          <w:lang w:val="en-GB"/>
        </w:rPr>
        <w:t xml:space="preserve"> that w</w:t>
      </w:r>
      <w:r w:rsidRPr="00B1070A">
        <w:rPr>
          <w:rFonts w:ascii="Times New Roman" w:hAnsi="Times New Roman"/>
          <w:sz w:val="24"/>
          <w:szCs w:val="24"/>
          <w:lang w:val="en-GB"/>
        </w:rPr>
        <w:t>ith a permit,</w:t>
      </w:r>
      <w:r w:rsidRPr="00B1070A">
        <w:rPr>
          <w:rFonts w:ascii="Times New Roman" w:hAnsi="Times New Roman"/>
          <w:sz w:val="24"/>
          <w:szCs w:val="24"/>
          <w:lang w:val="en-GB"/>
        </w:rPr>
        <w:t xml:space="preserve"> or even a letter from the prov</w:t>
      </w:r>
      <w:r w:rsidRPr="00B1070A">
        <w:rPr>
          <w:rFonts w:ascii="Times New Roman" w:hAnsi="Times New Roman"/>
          <w:sz w:val="24"/>
          <w:szCs w:val="24"/>
          <w:lang w:val="en-GB"/>
        </w:rPr>
        <w:t>incial council allowing for the building of a temporary structure, the police could speak up in the</w:t>
      </w:r>
      <w:r>
        <w:rPr>
          <w:rFonts w:ascii="Times New Roman" w:hAnsi="Times New Roman"/>
          <w:sz w:val="24"/>
          <w:szCs w:val="24"/>
          <w:lang w:val="en-GB"/>
        </w:rPr>
        <w:t xml:space="preserve"> Witnesses’</w:t>
      </w:r>
      <w:r w:rsidRPr="00B1070A">
        <w:rPr>
          <w:rFonts w:ascii="Times New Roman" w:hAnsi="Times New Roman"/>
          <w:sz w:val="24"/>
          <w:szCs w:val="24"/>
          <w:lang w:val="en-GB"/>
        </w:rPr>
        <w:t xml:space="preserve"> behalf. Since then, local Witnesses have requested permission from the local authority, which has asked the congregation to seek approval from th</w:t>
      </w:r>
      <w:r w:rsidRPr="00B1070A">
        <w:rPr>
          <w:rFonts w:ascii="Times New Roman" w:hAnsi="Times New Roman"/>
          <w:sz w:val="24"/>
          <w:szCs w:val="24"/>
          <w:lang w:val="en-GB"/>
        </w:rPr>
        <w:t xml:space="preserve">e Ministry of Buddha </w:t>
      </w:r>
      <w:proofErr w:type="spellStart"/>
      <w:r w:rsidRPr="00B1070A">
        <w:rPr>
          <w:rFonts w:ascii="Times New Roman" w:hAnsi="Times New Roman"/>
          <w:sz w:val="24"/>
          <w:szCs w:val="24"/>
          <w:lang w:val="en-GB"/>
        </w:rPr>
        <w:t>Sasana</w:t>
      </w:r>
      <w:proofErr w:type="spellEnd"/>
      <w:r w:rsidRPr="00B1070A">
        <w:rPr>
          <w:rFonts w:ascii="Times New Roman" w:hAnsi="Times New Roman"/>
          <w:sz w:val="24"/>
          <w:szCs w:val="24"/>
          <w:lang w:val="en-GB"/>
        </w:rPr>
        <w:t>.</w:t>
      </w:r>
    </w:p>
    <w:p w:rsidR="003F50C1" w:rsidRDefault="005A171E" w:rsidP="003F50C1">
      <w:pPr>
        <w:pStyle w:val="Heading3"/>
        <w:ind w:left="720"/>
        <w:rPr>
          <w:rFonts w:ascii="Times New Roman" w:hAnsi="Times New Roman"/>
          <w:i/>
          <w:sz w:val="24"/>
          <w:szCs w:val="24"/>
          <w:lang w:val="en-GB"/>
        </w:rPr>
      </w:pPr>
      <w:bookmarkStart w:id="10" w:name="_Toc28008524"/>
      <w:r w:rsidRPr="00964583">
        <w:rPr>
          <w:rFonts w:ascii="Times New Roman" w:hAnsi="Times New Roman"/>
          <w:i/>
          <w:sz w:val="24"/>
          <w:szCs w:val="24"/>
          <w:lang w:val="en-GB"/>
        </w:rPr>
        <w:t>Vandalism and Property Damage to Places of Worship</w:t>
      </w:r>
      <w:bookmarkEnd w:id="10"/>
    </w:p>
    <w:p w:rsidR="003F50C1" w:rsidRPr="00DD2A91" w:rsidRDefault="005A171E" w:rsidP="003F50C1">
      <w:pPr>
        <w:rPr>
          <w:lang w:val="en-GB"/>
        </w:rPr>
      </w:pPr>
    </w:p>
    <w:p w:rsidR="003F50C1" w:rsidRPr="00964583" w:rsidRDefault="005A171E" w:rsidP="003F50C1">
      <w:pPr>
        <w:pStyle w:val="ListParagraph"/>
        <w:numPr>
          <w:ilvl w:val="1"/>
          <w:numId w:val="4"/>
        </w:numPr>
        <w:topLinePunct/>
        <w:spacing w:after="240"/>
        <w:ind w:right="181"/>
        <w:jc w:val="both"/>
        <w:rPr>
          <w:rFonts w:ascii="Times New Roman" w:hAnsi="Times New Roman"/>
          <w:sz w:val="24"/>
          <w:szCs w:val="24"/>
          <w:lang w:val="en-GB"/>
        </w:rPr>
      </w:pPr>
      <w:proofErr w:type="spellStart"/>
      <w:r w:rsidRPr="00964583">
        <w:rPr>
          <w:rFonts w:ascii="Times New Roman" w:hAnsi="Times New Roman"/>
          <w:sz w:val="24"/>
          <w:szCs w:val="24"/>
          <w:lang w:val="en-GB"/>
        </w:rPr>
        <w:t>Madampella</w:t>
      </w:r>
      <w:proofErr w:type="spellEnd"/>
      <w:r w:rsidRPr="006B2F1F">
        <w:rPr>
          <w:rFonts w:ascii="Times New Roman" w:hAnsi="Times New Roman"/>
          <w:sz w:val="24"/>
          <w:szCs w:val="24"/>
          <w:lang w:val="en-GB"/>
        </w:rPr>
        <w:t xml:space="preserve">: Throughout 2016, Jehovah’s Witnesses in </w:t>
      </w:r>
      <w:proofErr w:type="spellStart"/>
      <w:r w:rsidRPr="006B2F1F">
        <w:rPr>
          <w:rFonts w:ascii="Times New Roman" w:hAnsi="Times New Roman"/>
          <w:sz w:val="24"/>
          <w:szCs w:val="24"/>
          <w:lang w:val="en-GB"/>
        </w:rPr>
        <w:t>Madampella</w:t>
      </w:r>
      <w:proofErr w:type="spellEnd"/>
      <w:r w:rsidRPr="006B2F1F">
        <w:rPr>
          <w:rFonts w:ascii="Times New Roman" w:hAnsi="Times New Roman"/>
          <w:sz w:val="24"/>
          <w:szCs w:val="24"/>
          <w:lang w:val="en-GB"/>
        </w:rPr>
        <w:t xml:space="preserve"> were the victims of repeated vandalism o</w:t>
      </w:r>
      <w:r>
        <w:rPr>
          <w:rFonts w:ascii="Times New Roman" w:hAnsi="Times New Roman"/>
          <w:sz w:val="24"/>
          <w:szCs w:val="24"/>
          <w:lang w:val="en-GB"/>
        </w:rPr>
        <w:t>f</w:t>
      </w:r>
      <w:r w:rsidRPr="006B2F1F">
        <w:rPr>
          <w:rFonts w:ascii="Times New Roman" w:hAnsi="Times New Roman"/>
          <w:sz w:val="24"/>
          <w:szCs w:val="24"/>
          <w:lang w:val="en-GB"/>
        </w:rPr>
        <w:t xml:space="preserve"> their Kingdom Hall. In the most recent incident, damage in the amount </w:t>
      </w:r>
      <w:r w:rsidRPr="006B2F1F">
        <w:rPr>
          <w:rFonts w:ascii="Times New Roman" w:hAnsi="Times New Roman"/>
          <w:sz w:val="24"/>
          <w:szCs w:val="24"/>
          <w:lang w:val="en-GB"/>
        </w:rPr>
        <w:t>of LKR 300,000 (approx</w:t>
      </w:r>
      <w:r>
        <w:rPr>
          <w:rFonts w:ascii="Times New Roman" w:hAnsi="Times New Roman"/>
          <w:sz w:val="24"/>
          <w:szCs w:val="24"/>
          <w:lang w:val="en-GB"/>
        </w:rPr>
        <w:t>imately</w:t>
      </w:r>
      <w:r w:rsidRPr="006B2F1F">
        <w:rPr>
          <w:rFonts w:ascii="Times New Roman" w:hAnsi="Times New Roman"/>
          <w:sz w:val="24"/>
          <w:szCs w:val="24"/>
          <w:lang w:val="en-GB"/>
        </w:rPr>
        <w:t xml:space="preserve"> US</w:t>
      </w:r>
      <w:r w:rsidRPr="00964583">
        <w:rPr>
          <w:rFonts w:ascii="Times New Roman" w:hAnsi="Times New Roman"/>
          <w:sz w:val="24"/>
          <w:szCs w:val="24"/>
          <w:lang w:val="en-GB"/>
        </w:rPr>
        <w:t>D 1,680) was caused. A case was finally brought against the vandal on 14 February 2019. The defence proposed a settlement in the amount of LKR 50,000 (approx</w:t>
      </w:r>
      <w:r>
        <w:rPr>
          <w:rFonts w:ascii="Times New Roman" w:hAnsi="Times New Roman"/>
          <w:sz w:val="24"/>
          <w:szCs w:val="24"/>
          <w:lang w:val="en-GB"/>
        </w:rPr>
        <w:t>imately</w:t>
      </w:r>
      <w:r w:rsidRPr="00964583">
        <w:rPr>
          <w:rFonts w:ascii="Times New Roman" w:hAnsi="Times New Roman"/>
          <w:sz w:val="24"/>
          <w:szCs w:val="24"/>
          <w:lang w:val="en-GB"/>
        </w:rPr>
        <w:t xml:space="preserve"> USD 280)</w:t>
      </w:r>
      <w:r>
        <w:rPr>
          <w:rFonts w:ascii="Times New Roman" w:hAnsi="Times New Roman"/>
          <w:sz w:val="24"/>
          <w:szCs w:val="24"/>
          <w:lang w:val="en-GB"/>
        </w:rPr>
        <w:t>,</w:t>
      </w:r>
      <w:r w:rsidRPr="00964583">
        <w:rPr>
          <w:rFonts w:ascii="Times New Roman" w:hAnsi="Times New Roman"/>
          <w:sz w:val="24"/>
          <w:szCs w:val="24"/>
          <w:lang w:val="en-GB"/>
        </w:rPr>
        <w:t xml:space="preserve"> and the judge ordered that the promised compensat</w:t>
      </w:r>
      <w:r w:rsidRPr="00964583">
        <w:rPr>
          <w:rFonts w:ascii="Times New Roman" w:hAnsi="Times New Roman"/>
          <w:sz w:val="24"/>
          <w:szCs w:val="24"/>
          <w:lang w:val="en-GB"/>
        </w:rPr>
        <w:t>ion be brought to court on 11 July 2019 so that a settlement could be reached (</w:t>
      </w:r>
      <w:r>
        <w:rPr>
          <w:rFonts w:ascii="Times New Roman" w:hAnsi="Times New Roman"/>
          <w:sz w:val="24"/>
          <w:szCs w:val="24"/>
          <w:lang w:val="en-GB"/>
        </w:rPr>
        <w:t>c</w:t>
      </w:r>
      <w:r w:rsidRPr="00964583">
        <w:rPr>
          <w:rFonts w:ascii="Times New Roman" w:hAnsi="Times New Roman"/>
          <w:sz w:val="24"/>
          <w:szCs w:val="24"/>
          <w:lang w:val="en-GB"/>
        </w:rPr>
        <w:t xml:space="preserve">ase </w:t>
      </w:r>
      <w:r>
        <w:rPr>
          <w:rFonts w:ascii="Times New Roman" w:hAnsi="Times New Roman"/>
          <w:sz w:val="24"/>
          <w:szCs w:val="24"/>
          <w:lang w:val="en-GB"/>
        </w:rPr>
        <w:t>number</w:t>
      </w:r>
      <w:r w:rsidRPr="00964583">
        <w:rPr>
          <w:rFonts w:ascii="Times New Roman" w:hAnsi="Times New Roman"/>
          <w:sz w:val="24"/>
          <w:szCs w:val="24"/>
          <w:lang w:val="en-GB"/>
        </w:rPr>
        <w:t> L/21898)</w:t>
      </w:r>
      <w:r>
        <w:rPr>
          <w:rFonts w:ascii="Times New Roman" w:hAnsi="Times New Roman"/>
          <w:sz w:val="24"/>
          <w:szCs w:val="24"/>
          <w:lang w:val="en-GB"/>
        </w:rPr>
        <w:t>.</w:t>
      </w:r>
      <w:r w:rsidRPr="00964583">
        <w:rPr>
          <w:rFonts w:ascii="Times New Roman" w:hAnsi="Times New Roman"/>
          <w:sz w:val="24"/>
          <w:szCs w:val="24"/>
          <w:lang w:val="en-GB"/>
        </w:rPr>
        <w:t xml:space="preserve"> The case was settled in </w:t>
      </w:r>
      <w:r>
        <w:rPr>
          <w:rFonts w:ascii="Times New Roman" w:hAnsi="Times New Roman"/>
          <w:sz w:val="24"/>
          <w:szCs w:val="24"/>
          <w:lang w:val="en-GB"/>
        </w:rPr>
        <w:t>c</w:t>
      </w:r>
      <w:r w:rsidRPr="00964583">
        <w:rPr>
          <w:rFonts w:ascii="Times New Roman" w:hAnsi="Times New Roman"/>
          <w:sz w:val="24"/>
          <w:szCs w:val="24"/>
          <w:lang w:val="en-GB"/>
        </w:rPr>
        <w:t xml:space="preserve">ourt on </w:t>
      </w:r>
      <w:r>
        <w:rPr>
          <w:rFonts w:ascii="Times New Roman" w:hAnsi="Times New Roman"/>
          <w:sz w:val="24"/>
          <w:szCs w:val="24"/>
          <w:lang w:val="en-GB"/>
        </w:rPr>
        <w:t xml:space="preserve">11 </w:t>
      </w:r>
      <w:r w:rsidRPr="00964583">
        <w:rPr>
          <w:rFonts w:ascii="Times New Roman" w:hAnsi="Times New Roman"/>
          <w:sz w:val="24"/>
          <w:szCs w:val="24"/>
          <w:lang w:val="en-GB"/>
        </w:rPr>
        <w:t>July 2019</w:t>
      </w:r>
      <w:r>
        <w:rPr>
          <w:rFonts w:ascii="Times New Roman" w:hAnsi="Times New Roman"/>
          <w:sz w:val="24"/>
          <w:szCs w:val="24"/>
          <w:lang w:val="en-GB"/>
        </w:rPr>
        <w:t>,</w:t>
      </w:r>
      <w:r w:rsidRPr="00964583">
        <w:rPr>
          <w:rFonts w:ascii="Times New Roman" w:hAnsi="Times New Roman"/>
          <w:sz w:val="24"/>
          <w:szCs w:val="24"/>
          <w:lang w:val="en-GB"/>
        </w:rPr>
        <w:t xml:space="preserve"> with the accused agreeing not to interfere with the activities of Jehovah’s Witnesses and paying LKR 50,000 </w:t>
      </w:r>
      <w:r w:rsidRPr="00964583">
        <w:rPr>
          <w:rFonts w:ascii="Times New Roman" w:hAnsi="Times New Roman"/>
          <w:sz w:val="24"/>
          <w:szCs w:val="24"/>
          <w:lang w:val="en-GB"/>
        </w:rPr>
        <w:t>in compensation for the damage to the place of worship.</w:t>
      </w:r>
    </w:p>
    <w:p w:rsidR="003F50C1" w:rsidRDefault="005A171E" w:rsidP="003F50C1">
      <w:pPr>
        <w:pStyle w:val="Heading3"/>
        <w:ind w:left="-1080"/>
        <w:rPr>
          <w:rFonts w:ascii="Times New Roman" w:hAnsi="Times New Roman"/>
          <w:i/>
          <w:sz w:val="24"/>
          <w:szCs w:val="24"/>
          <w:lang w:val="en-GB"/>
        </w:rPr>
      </w:pPr>
      <w:bookmarkStart w:id="11" w:name="_Toc28008525"/>
      <w:r w:rsidRPr="00964583">
        <w:rPr>
          <w:rFonts w:ascii="Times New Roman" w:hAnsi="Times New Roman"/>
          <w:i/>
          <w:sz w:val="24"/>
          <w:szCs w:val="24"/>
          <w:lang w:val="en-GB"/>
        </w:rPr>
        <w:t>Interruptions of Religious Meetings</w:t>
      </w:r>
      <w:bookmarkEnd w:id="11"/>
    </w:p>
    <w:p w:rsidR="003F50C1" w:rsidRPr="00DD2A91" w:rsidRDefault="005A171E" w:rsidP="003F50C1">
      <w:pPr>
        <w:rPr>
          <w:lang w:val="en-GB"/>
        </w:rPr>
      </w:pPr>
    </w:p>
    <w:p w:rsidR="003F50C1" w:rsidRPr="00964583" w:rsidRDefault="005A171E" w:rsidP="003F50C1">
      <w:pPr>
        <w:pStyle w:val="ListParagraph"/>
        <w:numPr>
          <w:ilvl w:val="1"/>
          <w:numId w:val="4"/>
        </w:numPr>
        <w:topLinePunct/>
        <w:spacing w:after="240"/>
        <w:ind w:right="181"/>
        <w:jc w:val="both"/>
        <w:rPr>
          <w:rFonts w:ascii="Times New Roman" w:hAnsi="Times New Roman"/>
          <w:sz w:val="24"/>
          <w:szCs w:val="24"/>
          <w:lang w:val="en-GB"/>
        </w:rPr>
      </w:pPr>
      <w:proofErr w:type="spellStart"/>
      <w:r w:rsidRPr="00964583">
        <w:rPr>
          <w:rFonts w:ascii="Times New Roman" w:hAnsi="Times New Roman"/>
          <w:sz w:val="24"/>
          <w:szCs w:val="24"/>
          <w:lang w:val="en-GB"/>
        </w:rPr>
        <w:t>Buttala</w:t>
      </w:r>
      <w:proofErr w:type="spellEnd"/>
      <w:r w:rsidRPr="006B2F1F">
        <w:rPr>
          <w:rFonts w:ascii="Times New Roman" w:hAnsi="Times New Roman"/>
          <w:sz w:val="24"/>
          <w:szCs w:val="24"/>
          <w:lang w:val="en-GB"/>
        </w:rPr>
        <w:t xml:space="preserve">: On </w:t>
      </w:r>
      <w:r w:rsidRPr="00964583">
        <w:rPr>
          <w:rFonts w:ascii="Times New Roman" w:hAnsi="Times New Roman"/>
          <w:sz w:val="24"/>
          <w:szCs w:val="24"/>
          <w:lang w:val="en-GB"/>
        </w:rPr>
        <w:t xml:space="preserve">29 May 2016 a Buddhist monk named </w:t>
      </w:r>
      <w:proofErr w:type="spellStart"/>
      <w:r w:rsidRPr="00964583">
        <w:rPr>
          <w:rFonts w:ascii="Times New Roman" w:hAnsi="Times New Roman"/>
          <w:sz w:val="24"/>
          <w:szCs w:val="24"/>
          <w:lang w:val="en-GB"/>
        </w:rPr>
        <w:t>Dhamma</w:t>
      </w:r>
      <w:proofErr w:type="spellEnd"/>
      <w:r w:rsidRPr="00964583">
        <w:rPr>
          <w:rFonts w:ascii="Times New Roman" w:hAnsi="Times New Roman"/>
          <w:sz w:val="24"/>
          <w:szCs w:val="24"/>
          <w:lang w:val="en-GB"/>
        </w:rPr>
        <w:t xml:space="preserve"> </w:t>
      </w:r>
      <w:proofErr w:type="spellStart"/>
      <w:r w:rsidRPr="00964583">
        <w:rPr>
          <w:rFonts w:ascii="Times New Roman" w:hAnsi="Times New Roman"/>
          <w:sz w:val="24"/>
          <w:szCs w:val="24"/>
          <w:lang w:val="en-GB"/>
        </w:rPr>
        <w:t>Jothi</w:t>
      </w:r>
      <w:proofErr w:type="spellEnd"/>
      <w:r w:rsidRPr="00964583">
        <w:rPr>
          <w:rFonts w:ascii="Times New Roman" w:hAnsi="Times New Roman"/>
          <w:sz w:val="24"/>
          <w:szCs w:val="24"/>
          <w:lang w:val="en-GB"/>
        </w:rPr>
        <w:t xml:space="preserve"> </w:t>
      </w:r>
      <w:r>
        <w:rPr>
          <w:rFonts w:ascii="Times New Roman" w:hAnsi="Times New Roman"/>
          <w:sz w:val="24"/>
          <w:szCs w:val="24"/>
          <w:lang w:val="en-GB"/>
        </w:rPr>
        <w:t>went</w:t>
      </w:r>
      <w:r w:rsidRPr="00964583">
        <w:rPr>
          <w:rFonts w:ascii="Times New Roman" w:hAnsi="Times New Roman"/>
          <w:sz w:val="24"/>
          <w:szCs w:val="24"/>
          <w:lang w:val="en-GB"/>
        </w:rPr>
        <w:t xml:space="preserve"> to a </w:t>
      </w:r>
      <w:r w:rsidRPr="00964583">
        <w:rPr>
          <w:rFonts w:ascii="Times New Roman" w:hAnsi="Times New Roman"/>
          <w:sz w:val="24"/>
          <w:szCs w:val="24"/>
          <w:lang w:val="en-GB"/>
        </w:rPr>
        <w:t xml:space="preserve">meeting </w:t>
      </w:r>
      <w:r>
        <w:rPr>
          <w:rFonts w:ascii="Times New Roman" w:hAnsi="Times New Roman"/>
          <w:sz w:val="24"/>
          <w:szCs w:val="24"/>
          <w:lang w:val="en-GB"/>
        </w:rPr>
        <w:t xml:space="preserve">of </w:t>
      </w:r>
      <w:r w:rsidRPr="00964583">
        <w:rPr>
          <w:rFonts w:ascii="Times New Roman" w:hAnsi="Times New Roman"/>
          <w:sz w:val="24"/>
          <w:szCs w:val="24"/>
          <w:lang w:val="en-GB"/>
        </w:rPr>
        <w:t>Jehovah’s Witness</w:t>
      </w:r>
      <w:r>
        <w:rPr>
          <w:rFonts w:ascii="Times New Roman" w:hAnsi="Times New Roman"/>
          <w:sz w:val="24"/>
          <w:szCs w:val="24"/>
          <w:lang w:val="en-GB"/>
        </w:rPr>
        <w:t>es</w:t>
      </w:r>
      <w:r w:rsidRPr="00964583">
        <w:rPr>
          <w:rFonts w:ascii="Times New Roman" w:hAnsi="Times New Roman"/>
          <w:sz w:val="24"/>
          <w:szCs w:val="24"/>
          <w:lang w:val="en-GB"/>
        </w:rPr>
        <w:t xml:space="preserve"> </w:t>
      </w:r>
      <w:r>
        <w:rPr>
          <w:rFonts w:ascii="Times New Roman" w:hAnsi="Times New Roman"/>
          <w:sz w:val="24"/>
          <w:szCs w:val="24"/>
          <w:lang w:val="en-GB"/>
        </w:rPr>
        <w:t>that</w:t>
      </w:r>
      <w:r w:rsidRPr="00964583">
        <w:rPr>
          <w:rFonts w:ascii="Times New Roman" w:hAnsi="Times New Roman"/>
          <w:sz w:val="24"/>
          <w:szCs w:val="24"/>
          <w:lang w:val="en-GB"/>
        </w:rPr>
        <w:t xml:space="preserve"> was being held in a private home. His entrance disturbed the meeting</w:t>
      </w:r>
      <w:r>
        <w:rPr>
          <w:rFonts w:ascii="Times New Roman" w:hAnsi="Times New Roman"/>
          <w:sz w:val="24"/>
          <w:szCs w:val="24"/>
          <w:lang w:val="en-GB"/>
        </w:rPr>
        <w:t>,</w:t>
      </w:r>
      <w:r w:rsidRPr="00964583">
        <w:rPr>
          <w:rFonts w:ascii="Times New Roman" w:hAnsi="Times New Roman"/>
          <w:sz w:val="24"/>
          <w:szCs w:val="24"/>
          <w:lang w:val="en-GB"/>
        </w:rPr>
        <w:t xml:space="preserve"> but he was </w:t>
      </w:r>
      <w:r>
        <w:rPr>
          <w:rFonts w:ascii="Times New Roman" w:hAnsi="Times New Roman"/>
          <w:sz w:val="24"/>
          <w:szCs w:val="24"/>
          <w:lang w:val="en-GB"/>
        </w:rPr>
        <w:t xml:space="preserve">made </w:t>
      </w:r>
      <w:r w:rsidRPr="00964583">
        <w:rPr>
          <w:rFonts w:ascii="Times New Roman" w:hAnsi="Times New Roman"/>
          <w:sz w:val="24"/>
          <w:szCs w:val="24"/>
          <w:lang w:val="en-GB"/>
        </w:rPr>
        <w:t xml:space="preserve">welcome </w:t>
      </w:r>
      <w:r>
        <w:rPr>
          <w:rFonts w:ascii="Times New Roman" w:hAnsi="Times New Roman"/>
          <w:sz w:val="24"/>
          <w:szCs w:val="24"/>
          <w:lang w:val="en-GB"/>
        </w:rPr>
        <w:t xml:space="preserve">and invited </w:t>
      </w:r>
      <w:r w:rsidRPr="00964583">
        <w:rPr>
          <w:rFonts w:ascii="Times New Roman" w:hAnsi="Times New Roman"/>
          <w:sz w:val="24"/>
          <w:szCs w:val="24"/>
          <w:lang w:val="en-GB"/>
        </w:rPr>
        <w:t xml:space="preserve">to stay. The monk interrupted the meeting by taking photographs of the congregation with his mobile phone, and then </w:t>
      </w:r>
      <w:r>
        <w:rPr>
          <w:rFonts w:ascii="Times New Roman" w:hAnsi="Times New Roman"/>
          <w:sz w:val="24"/>
          <w:szCs w:val="24"/>
          <w:lang w:val="en-GB"/>
        </w:rPr>
        <w:t xml:space="preserve">he </w:t>
      </w:r>
      <w:r w:rsidRPr="00964583">
        <w:rPr>
          <w:rFonts w:ascii="Times New Roman" w:hAnsi="Times New Roman"/>
          <w:sz w:val="24"/>
          <w:szCs w:val="24"/>
          <w:lang w:val="en-GB"/>
        </w:rPr>
        <w:t>left. Soon afterward, two poli</w:t>
      </w:r>
      <w:r w:rsidRPr="00964583">
        <w:rPr>
          <w:rFonts w:ascii="Times New Roman" w:hAnsi="Times New Roman"/>
          <w:sz w:val="24"/>
          <w:szCs w:val="24"/>
          <w:lang w:val="en-GB"/>
        </w:rPr>
        <w:t>ce officers arrived and asked the homeowner to stop holding meetings in her house. A complaint was lodged against the monk on the same day. Since the day the complaint was lodged, the police have changed their stance on the issue a number of times. The law</w:t>
      </w:r>
      <w:r w:rsidRPr="00964583">
        <w:rPr>
          <w:rFonts w:ascii="Times New Roman" w:hAnsi="Times New Roman"/>
          <w:sz w:val="24"/>
          <w:szCs w:val="24"/>
          <w:lang w:val="en-GB"/>
        </w:rPr>
        <w:t>yer representing Jehovah’s Witnesses took signed witness statements from many of</w:t>
      </w:r>
      <w:r>
        <w:rPr>
          <w:rFonts w:ascii="Times New Roman" w:hAnsi="Times New Roman"/>
          <w:sz w:val="24"/>
          <w:szCs w:val="24"/>
          <w:lang w:val="en-GB"/>
        </w:rPr>
        <w:t xml:space="preserve"> those who were in attendance at the meeting on 29 May 2016 and lodged them with the police. </w:t>
      </w:r>
      <w:r w:rsidRPr="00964583">
        <w:rPr>
          <w:rFonts w:ascii="Times New Roman" w:hAnsi="Times New Roman"/>
          <w:sz w:val="24"/>
          <w:szCs w:val="24"/>
          <w:lang w:val="en-GB"/>
        </w:rPr>
        <w:t>The police then chose to apply the law and to support the Witnesses’ complaint agai</w:t>
      </w:r>
      <w:r w:rsidRPr="00964583">
        <w:rPr>
          <w:rFonts w:ascii="Times New Roman" w:hAnsi="Times New Roman"/>
          <w:sz w:val="24"/>
          <w:szCs w:val="24"/>
          <w:lang w:val="en-GB"/>
        </w:rPr>
        <w:t xml:space="preserve">nst the monk. Subsequently, the matter was filed in the </w:t>
      </w:r>
      <w:proofErr w:type="spellStart"/>
      <w:r w:rsidRPr="00964583">
        <w:rPr>
          <w:rFonts w:ascii="Times New Roman" w:hAnsi="Times New Roman"/>
          <w:sz w:val="24"/>
          <w:szCs w:val="24"/>
          <w:lang w:val="en-GB"/>
        </w:rPr>
        <w:t>Wellawaya</w:t>
      </w:r>
      <w:proofErr w:type="spellEnd"/>
      <w:r w:rsidRPr="00964583">
        <w:rPr>
          <w:rFonts w:ascii="Times New Roman" w:hAnsi="Times New Roman"/>
          <w:sz w:val="24"/>
          <w:szCs w:val="24"/>
          <w:lang w:val="en-GB"/>
        </w:rPr>
        <w:t xml:space="preserve"> Magistrate’s Court. According to criminal law procedure, the matter was referred to the </w:t>
      </w:r>
      <w:r w:rsidRPr="00C20103">
        <w:rPr>
          <w:rFonts w:ascii="Times New Roman" w:hAnsi="Times New Roman"/>
          <w:sz w:val="24"/>
          <w:szCs w:val="24"/>
          <w:lang w:val="en-GB"/>
        </w:rPr>
        <w:t>Attorney General</w:t>
      </w:r>
      <w:r w:rsidRPr="00964583">
        <w:rPr>
          <w:rFonts w:ascii="Times New Roman" w:hAnsi="Times New Roman"/>
          <w:sz w:val="24"/>
          <w:szCs w:val="24"/>
          <w:lang w:val="en-GB"/>
        </w:rPr>
        <w:t xml:space="preserve"> for </w:t>
      </w:r>
      <w:r w:rsidRPr="00964583">
        <w:rPr>
          <w:rFonts w:ascii="Times New Roman" w:hAnsi="Times New Roman"/>
          <w:sz w:val="24"/>
          <w:szCs w:val="24"/>
          <w:lang w:val="en-GB"/>
        </w:rPr>
        <w:lastRenderedPageBreak/>
        <w:t>approval to proceed late in 2017. The AG did not approve this case to be prosecut</w:t>
      </w:r>
      <w:r w:rsidRPr="00964583">
        <w:rPr>
          <w:rFonts w:ascii="Times New Roman" w:hAnsi="Times New Roman"/>
          <w:sz w:val="24"/>
          <w:szCs w:val="24"/>
          <w:lang w:val="en-GB"/>
        </w:rPr>
        <w:t xml:space="preserve">ed, though no reasons were given for </w:t>
      </w:r>
      <w:r>
        <w:rPr>
          <w:rFonts w:ascii="Times New Roman" w:hAnsi="Times New Roman"/>
          <w:sz w:val="24"/>
          <w:szCs w:val="24"/>
          <w:lang w:val="en-GB"/>
        </w:rPr>
        <w:t xml:space="preserve">the </w:t>
      </w:r>
      <w:r w:rsidRPr="00964583">
        <w:rPr>
          <w:rFonts w:ascii="Times New Roman" w:hAnsi="Times New Roman"/>
          <w:sz w:val="24"/>
          <w:szCs w:val="24"/>
          <w:lang w:val="en-GB"/>
        </w:rPr>
        <w:t xml:space="preserve">refusal. Therefore, the </w:t>
      </w:r>
      <w:r>
        <w:rPr>
          <w:rFonts w:ascii="Times New Roman" w:hAnsi="Times New Roman"/>
          <w:sz w:val="24"/>
          <w:szCs w:val="24"/>
          <w:lang w:val="en-GB"/>
        </w:rPr>
        <w:t>c</w:t>
      </w:r>
      <w:r w:rsidRPr="00964583">
        <w:rPr>
          <w:rFonts w:ascii="Times New Roman" w:hAnsi="Times New Roman"/>
          <w:sz w:val="24"/>
          <w:szCs w:val="24"/>
          <w:lang w:val="en-GB"/>
        </w:rPr>
        <w:t>ourt dismissed the case on 17 July 2019.</w:t>
      </w:r>
    </w:p>
    <w:p w:rsidR="003F50C1" w:rsidRPr="006B2F1F" w:rsidRDefault="005A171E" w:rsidP="006749D9">
      <w:pPr>
        <w:pStyle w:val="ListParagraph"/>
        <w:numPr>
          <w:ilvl w:val="1"/>
          <w:numId w:val="4"/>
        </w:numPr>
        <w:topLinePunct/>
        <w:spacing w:after="240"/>
        <w:ind w:right="181"/>
        <w:jc w:val="both"/>
        <w:rPr>
          <w:rFonts w:ascii="Times New Roman" w:hAnsi="Times New Roman"/>
          <w:sz w:val="24"/>
          <w:szCs w:val="24"/>
          <w:lang w:val="en-GB"/>
        </w:rPr>
      </w:pPr>
      <w:proofErr w:type="spellStart"/>
      <w:r w:rsidRPr="00964583">
        <w:rPr>
          <w:rFonts w:ascii="Times New Roman" w:hAnsi="Times New Roman"/>
          <w:sz w:val="24"/>
          <w:szCs w:val="24"/>
          <w:lang w:val="en-GB"/>
        </w:rPr>
        <w:t>Digana</w:t>
      </w:r>
      <w:proofErr w:type="spellEnd"/>
      <w:r w:rsidRPr="006B2F1F">
        <w:rPr>
          <w:rFonts w:ascii="Times New Roman" w:hAnsi="Times New Roman"/>
          <w:sz w:val="24"/>
          <w:szCs w:val="24"/>
          <w:lang w:val="en-GB"/>
        </w:rPr>
        <w:t xml:space="preserve">: On 22 </w:t>
      </w:r>
      <w:r w:rsidRPr="00964583">
        <w:rPr>
          <w:rFonts w:ascii="Times New Roman" w:hAnsi="Times New Roman"/>
          <w:sz w:val="24"/>
          <w:szCs w:val="24"/>
          <w:lang w:val="en-GB"/>
        </w:rPr>
        <w:t xml:space="preserve">May 2016, a Buddhist monk named </w:t>
      </w:r>
      <w:proofErr w:type="spellStart"/>
      <w:r w:rsidRPr="00964583">
        <w:rPr>
          <w:rFonts w:ascii="Times New Roman" w:hAnsi="Times New Roman"/>
          <w:sz w:val="24"/>
          <w:szCs w:val="24"/>
          <w:lang w:val="en-GB"/>
        </w:rPr>
        <w:t>Halpotha</w:t>
      </w:r>
      <w:proofErr w:type="spellEnd"/>
      <w:r w:rsidRPr="00964583">
        <w:rPr>
          <w:rFonts w:ascii="Times New Roman" w:hAnsi="Times New Roman"/>
          <w:sz w:val="24"/>
          <w:szCs w:val="24"/>
          <w:lang w:val="en-GB"/>
        </w:rPr>
        <w:t xml:space="preserve"> </w:t>
      </w:r>
      <w:proofErr w:type="spellStart"/>
      <w:r w:rsidRPr="00964583">
        <w:rPr>
          <w:rFonts w:ascii="Times New Roman" w:hAnsi="Times New Roman"/>
          <w:sz w:val="24"/>
          <w:szCs w:val="24"/>
          <w:lang w:val="en-GB"/>
        </w:rPr>
        <w:t>Dammajothi</w:t>
      </w:r>
      <w:proofErr w:type="spellEnd"/>
      <w:r w:rsidRPr="00964583">
        <w:rPr>
          <w:rFonts w:ascii="Times New Roman" w:hAnsi="Times New Roman"/>
          <w:sz w:val="24"/>
          <w:szCs w:val="24"/>
          <w:lang w:val="en-GB"/>
        </w:rPr>
        <w:t xml:space="preserve">, along with </w:t>
      </w:r>
      <w:r>
        <w:rPr>
          <w:rFonts w:ascii="Times New Roman" w:hAnsi="Times New Roman"/>
          <w:sz w:val="24"/>
          <w:szCs w:val="24"/>
          <w:lang w:val="en-GB"/>
        </w:rPr>
        <w:t>approximately</w:t>
      </w:r>
      <w:r w:rsidRPr="00964583">
        <w:rPr>
          <w:rFonts w:ascii="Times New Roman" w:hAnsi="Times New Roman"/>
          <w:sz w:val="24"/>
          <w:szCs w:val="24"/>
          <w:lang w:val="en-GB"/>
        </w:rPr>
        <w:t xml:space="preserve"> ten villagers, disrupted and forcibly stopped a religious meeting at a rented home. The 40 Jehovah’s Witnesses present, including women and children, were intimidated by threats of “dangerous consequences” if they did not stop the meeting. The same aftern</w:t>
      </w:r>
      <w:r w:rsidRPr="00964583">
        <w:rPr>
          <w:rFonts w:ascii="Times New Roman" w:hAnsi="Times New Roman"/>
          <w:sz w:val="24"/>
          <w:szCs w:val="24"/>
          <w:lang w:val="en-GB"/>
        </w:rPr>
        <w:t xml:space="preserve">oon, a complaint was lodged with the local police, and a case was subsequently filed at the Kandy Magistrate’s Court. </w:t>
      </w:r>
      <w:r>
        <w:rPr>
          <w:rFonts w:ascii="Times New Roman" w:hAnsi="Times New Roman"/>
          <w:sz w:val="24"/>
          <w:szCs w:val="24"/>
          <w:lang w:val="en-GB"/>
        </w:rPr>
        <w:t>T</w:t>
      </w:r>
      <w:r w:rsidRPr="00964583">
        <w:rPr>
          <w:rFonts w:ascii="Times New Roman" w:hAnsi="Times New Roman"/>
          <w:sz w:val="24"/>
          <w:szCs w:val="24"/>
          <w:lang w:val="en-GB"/>
        </w:rPr>
        <w:t xml:space="preserve">he trial commenced </w:t>
      </w:r>
      <w:r>
        <w:rPr>
          <w:rFonts w:ascii="Times New Roman" w:hAnsi="Times New Roman"/>
          <w:sz w:val="24"/>
          <w:szCs w:val="24"/>
          <w:lang w:val="en-GB"/>
        </w:rPr>
        <w:t>o</w:t>
      </w:r>
      <w:r w:rsidRPr="00964583">
        <w:rPr>
          <w:rFonts w:ascii="Times New Roman" w:hAnsi="Times New Roman"/>
          <w:sz w:val="24"/>
          <w:szCs w:val="24"/>
          <w:lang w:val="en-GB"/>
        </w:rPr>
        <w:t>n 12 March 2018, but only the first prosecution wit</w:t>
      </w:r>
      <w:r>
        <w:rPr>
          <w:rFonts w:ascii="Times New Roman" w:hAnsi="Times New Roman"/>
          <w:sz w:val="24"/>
          <w:szCs w:val="24"/>
          <w:lang w:val="en-GB"/>
        </w:rPr>
        <w:t>ness’ evidence</w:t>
      </w:r>
      <w:r>
        <w:rPr>
          <w:rFonts w:ascii="Times New Roman" w:hAnsi="Times New Roman"/>
          <w:sz w:val="24"/>
          <w:szCs w:val="24"/>
          <w:lang w:val="en-GB"/>
        </w:rPr>
        <w:t xml:space="preserve"> </w:t>
      </w:r>
      <w:r>
        <w:rPr>
          <w:rFonts w:ascii="Times New Roman" w:hAnsi="Times New Roman"/>
          <w:sz w:val="24"/>
          <w:szCs w:val="24"/>
          <w:lang w:val="en-GB"/>
        </w:rPr>
        <w:t>in</w:t>
      </w:r>
      <w:r>
        <w:rPr>
          <w:rFonts w:ascii="Times New Roman" w:hAnsi="Times New Roman"/>
          <w:sz w:val="24"/>
          <w:szCs w:val="24"/>
          <w:lang w:val="en-GB"/>
        </w:rPr>
        <w:t xml:space="preserve"> </w:t>
      </w:r>
      <w:r>
        <w:rPr>
          <w:rFonts w:ascii="Times New Roman" w:hAnsi="Times New Roman"/>
          <w:sz w:val="24"/>
          <w:szCs w:val="24"/>
          <w:lang w:val="en-GB"/>
        </w:rPr>
        <w:t>chief was</w:t>
      </w:r>
      <w:r w:rsidRPr="00964583">
        <w:rPr>
          <w:rFonts w:ascii="Times New Roman" w:hAnsi="Times New Roman"/>
          <w:sz w:val="24"/>
          <w:szCs w:val="24"/>
          <w:lang w:val="en-GB"/>
        </w:rPr>
        <w:t xml:space="preserve"> completed. </w:t>
      </w:r>
      <w:r w:rsidRPr="006749D9">
        <w:rPr>
          <w:rFonts w:ascii="Times New Roman" w:hAnsi="Times New Roman"/>
          <w:sz w:val="24"/>
          <w:szCs w:val="24"/>
          <w:lang w:val="en-GB"/>
        </w:rPr>
        <w:t xml:space="preserve">On </w:t>
      </w:r>
      <w:r>
        <w:rPr>
          <w:rFonts w:ascii="Times New Roman" w:hAnsi="Times New Roman"/>
          <w:sz w:val="24"/>
          <w:szCs w:val="24"/>
          <w:lang w:val="en-GB"/>
        </w:rPr>
        <w:t xml:space="preserve">1 </w:t>
      </w:r>
      <w:r w:rsidRPr="006749D9">
        <w:rPr>
          <w:rFonts w:ascii="Times New Roman" w:hAnsi="Times New Roman"/>
          <w:sz w:val="24"/>
          <w:szCs w:val="24"/>
          <w:lang w:val="en-GB"/>
        </w:rPr>
        <w:t xml:space="preserve">October 2019, during the cross-examination of the second prosecution witness, the defence counsel objected to the procedure used to lodge the video evidence submitted on behalf of the complainant which was recorded by this </w:t>
      </w:r>
      <w:r>
        <w:rPr>
          <w:rFonts w:ascii="Times New Roman" w:hAnsi="Times New Roman"/>
          <w:sz w:val="24"/>
          <w:szCs w:val="24"/>
          <w:lang w:val="en-GB"/>
        </w:rPr>
        <w:t xml:space="preserve">second </w:t>
      </w:r>
      <w:r w:rsidRPr="006749D9">
        <w:rPr>
          <w:rFonts w:ascii="Times New Roman" w:hAnsi="Times New Roman"/>
          <w:sz w:val="24"/>
          <w:szCs w:val="24"/>
          <w:lang w:val="en-GB"/>
        </w:rPr>
        <w:t>witness.</w:t>
      </w:r>
      <w:r>
        <w:rPr>
          <w:rFonts w:ascii="Times New Roman" w:hAnsi="Times New Roman"/>
          <w:sz w:val="24"/>
          <w:szCs w:val="24"/>
          <w:lang w:val="en-GB"/>
        </w:rPr>
        <w:t xml:space="preserve"> </w:t>
      </w:r>
      <w:r w:rsidRPr="006749D9">
        <w:rPr>
          <w:rFonts w:ascii="Times New Roman" w:hAnsi="Times New Roman"/>
          <w:sz w:val="24"/>
          <w:szCs w:val="24"/>
          <w:lang w:val="en-GB"/>
        </w:rPr>
        <w:t>The judge ordered</w:t>
      </w:r>
      <w:r w:rsidRPr="006749D9">
        <w:rPr>
          <w:rFonts w:ascii="Times New Roman" w:hAnsi="Times New Roman"/>
          <w:sz w:val="24"/>
          <w:szCs w:val="24"/>
          <w:lang w:val="en-GB"/>
        </w:rPr>
        <w:t xml:space="preserve"> </w:t>
      </w:r>
      <w:r>
        <w:rPr>
          <w:rFonts w:ascii="Times New Roman" w:hAnsi="Times New Roman"/>
          <w:sz w:val="24"/>
          <w:szCs w:val="24"/>
          <w:lang w:val="en-GB"/>
        </w:rPr>
        <w:t>that</w:t>
      </w:r>
      <w:r w:rsidRPr="006749D9">
        <w:rPr>
          <w:rFonts w:ascii="Times New Roman" w:hAnsi="Times New Roman"/>
          <w:sz w:val="24"/>
          <w:szCs w:val="24"/>
          <w:lang w:val="en-GB"/>
        </w:rPr>
        <w:t xml:space="preserve"> written submissions from both parties concerning </w:t>
      </w:r>
      <w:r>
        <w:rPr>
          <w:rFonts w:ascii="Times New Roman" w:hAnsi="Times New Roman"/>
          <w:sz w:val="24"/>
          <w:szCs w:val="24"/>
          <w:lang w:val="en-GB"/>
        </w:rPr>
        <w:t xml:space="preserve">admissibility of </w:t>
      </w:r>
      <w:r w:rsidRPr="006749D9">
        <w:rPr>
          <w:rFonts w:ascii="Times New Roman" w:hAnsi="Times New Roman"/>
          <w:sz w:val="24"/>
          <w:szCs w:val="24"/>
          <w:lang w:val="en-GB"/>
        </w:rPr>
        <w:t>contemporaneous recordings</w:t>
      </w:r>
      <w:r>
        <w:rPr>
          <w:rFonts w:ascii="Times New Roman" w:hAnsi="Times New Roman"/>
          <w:sz w:val="24"/>
          <w:szCs w:val="24"/>
          <w:lang w:val="en-GB"/>
        </w:rPr>
        <w:t xml:space="preserve"> </w:t>
      </w:r>
      <w:r>
        <w:rPr>
          <w:rFonts w:ascii="Times New Roman" w:hAnsi="Times New Roman"/>
          <w:sz w:val="24"/>
          <w:szCs w:val="24"/>
          <w:lang w:val="en-GB"/>
        </w:rPr>
        <w:t>be submitted</w:t>
      </w:r>
      <w:r w:rsidRPr="006749D9">
        <w:rPr>
          <w:rFonts w:ascii="Times New Roman" w:hAnsi="Times New Roman"/>
          <w:sz w:val="24"/>
          <w:szCs w:val="24"/>
          <w:lang w:val="en-GB"/>
        </w:rPr>
        <w:t xml:space="preserve"> on 14 October 2019. Th</w:t>
      </w:r>
      <w:r>
        <w:rPr>
          <w:rFonts w:ascii="Times New Roman" w:hAnsi="Times New Roman"/>
          <w:sz w:val="24"/>
          <w:szCs w:val="24"/>
          <w:lang w:val="en-GB"/>
        </w:rPr>
        <w:t>ese</w:t>
      </w:r>
      <w:r w:rsidRPr="006749D9">
        <w:rPr>
          <w:rFonts w:ascii="Times New Roman" w:hAnsi="Times New Roman"/>
          <w:sz w:val="24"/>
          <w:szCs w:val="24"/>
          <w:lang w:val="en-GB"/>
        </w:rPr>
        <w:t xml:space="preserve"> w</w:t>
      </w:r>
      <w:r>
        <w:rPr>
          <w:rFonts w:ascii="Times New Roman" w:hAnsi="Times New Roman"/>
          <w:sz w:val="24"/>
          <w:szCs w:val="24"/>
          <w:lang w:val="en-GB"/>
        </w:rPr>
        <w:t>er</w:t>
      </w:r>
      <w:r>
        <w:rPr>
          <w:rFonts w:ascii="Times New Roman" w:hAnsi="Times New Roman"/>
          <w:sz w:val="24"/>
          <w:szCs w:val="24"/>
          <w:lang w:val="en-GB"/>
        </w:rPr>
        <w:t>e</w:t>
      </w:r>
      <w:r w:rsidRPr="006749D9">
        <w:rPr>
          <w:rFonts w:ascii="Times New Roman" w:hAnsi="Times New Roman"/>
          <w:sz w:val="24"/>
          <w:szCs w:val="24"/>
          <w:lang w:val="en-GB"/>
        </w:rPr>
        <w:t xml:space="preserve"> </w:t>
      </w:r>
      <w:r>
        <w:rPr>
          <w:rFonts w:ascii="Times New Roman" w:hAnsi="Times New Roman"/>
          <w:sz w:val="24"/>
          <w:szCs w:val="24"/>
          <w:lang w:val="en-GB"/>
        </w:rPr>
        <w:t>submitted as ordered</w:t>
      </w:r>
      <w:r>
        <w:rPr>
          <w:rFonts w:ascii="Times New Roman" w:hAnsi="Times New Roman"/>
          <w:sz w:val="24"/>
          <w:szCs w:val="24"/>
          <w:lang w:val="en-GB"/>
        </w:rPr>
        <w:t>,</w:t>
      </w:r>
      <w:r w:rsidRPr="006749D9">
        <w:rPr>
          <w:rFonts w:ascii="Times New Roman" w:hAnsi="Times New Roman"/>
          <w:sz w:val="24"/>
          <w:szCs w:val="24"/>
          <w:lang w:val="en-GB"/>
        </w:rPr>
        <w:t xml:space="preserve"> and the case was postponed to </w:t>
      </w:r>
      <w:r>
        <w:rPr>
          <w:rFonts w:ascii="Times New Roman" w:hAnsi="Times New Roman"/>
          <w:sz w:val="24"/>
          <w:szCs w:val="24"/>
          <w:lang w:val="en-GB"/>
        </w:rPr>
        <w:t xml:space="preserve">14 </w:t>
      </w:r>
      <w:r w:rsidRPr="006749D9">
        <w:rPr>
          <w:rFonts w:ascii="Times New Roman" w:hAnsi="Times New Roman"/>
          <w:sz w:val="24"/>
          <w:szCs w:val="24"/>
          <w:lang w:val="en-GB"/>
        </w:rPr>
        <w:t>January  2020 (</w:t>
      </w:r>
      <w:r>
        <w:rPr>
          <w:rFonts w:ascii="Times New Roman" w:hAnsi="Times New Roman"/>
          <w:sz w:val="24"/>
          <w:szCs w:val="24"/>
          <w:lang w:val="en-GB"/>
        </w:rPr>
        <w:t>c</w:t>
      </w:r>
      <w:r w:rsidRPr="006749D9">
        <w:rPr>
          <w:rFonts w:ascii="Times New Roman" w:hAnsi="Times New Roman"/>
          <w:sz w:val="24"/>
          <w:szCs w:val="24"/>
          <w:lang w:val="en-GB"/>
        </w:rPr>
        <w:t xml:space="preserve">ase </w:t>
      </w:r>
      <w:r>
        <w:rPr>
          <w:rFonts w:ascii="Times New Roman" w:hAnsi="Times New Roman"/>
          <w:sz w:val="24"/>
          <w:szCs w:val="24"/>
          <w:lang w:val="en-GB"/>
        </w:rPr>
        <w:t>number</w:t>
      </w:r>
      <w:r w:rsidRPr="006749D9">
        <w:rPr>
          <w:rFonts w:ascii="Times New Roman" w:hAnsi="Times New Roman"/>
          <w:sz w:val="24"/>
          <w:szCs w:val="24"/>
          <w:lang w:val="en-GB"/>
        </w:rPr>
        <w:t xml:space="preserve"> 98591)</w:t>
      </w:r>
      <w:r>
        <w:rPr>
          <w:rFonts w:ascii="Times New Roman" w:hAnsi="Times New Roman"/>
          <w:sz w:val="24"/>
          <w:szCs w:val="24"/>
          <w:lang w:val="en-GB"/>
        </w:rPr>
        <w:t>.</w:t>
      </w:r>
    </w:p>
    <w:p w:rsidR="003F50C1" w:rsidRPr="00964583" w:rsidRDefault="005A171E" w:rsidP="003F50C1">
      <w:pPr>
        <w:pStyle w:val="ListParagraph"/>
        <w:numPr>
          <w:ilvl w:val="1"/>
          <w:numId w:val="4"/>
        </w:numPr>
        <w:topLinePunct/>
        <w:spacing w:after="240"/>
        <w:ind w:right="181"/>
        <w:jc w:val="both"/>
        <w:rPr>
          <w:rFonts w:ascii="Times New Roman" w:hAnsi="Times New Roman"/>
          <w:sz w:val="24"/>
          <w:szCs w:val="24"/>
          <w:lang w:val="en-GB"/>
        </w:rPr>
      </w:pPr>
      <w:proofErr w:type="spellStart"/>
      <w:r w:rsidRPr="00964583">
        <w:rPr>
          <w:rFonts w:ascii="Times New Roman" w:hAnsi="Times New Roman"/>
          <w:sz w:val="24"/>
          <w:szCs w:val="24"/>
          <w:lang w:val="en-GB"/>
        </w:rPr>
        <w:t>Bingiriya</w:t>
      </w:r>
      <w:proofErr w:type="spellEnd"/>
      <w:r w:rsidRPr="00964583">
        <w:rPr>
          <w:rFonts w:ascii="Times New Roman" w:hAnsi="Times New Roman"/>
          <w:sz w:val="24"/>
          <w:szCs w:val="24"/>
          <w:lang w:val="en-GB"/>
        </w:rPr>
        <w:t>,</w:t>
      </w:r>
      <w:r w:rsidRPr="00964583">
        <w:rPr>
          <w:rFonts w:ascii="Times New Roman" w:hAnsi="Times New Roman"/>
          <w:bCs/>
          <w:lang w:val="en-GB"/>
        </w:rPr>
        <w:t xml:space="preserve"> </w:t>
      </w:r>
      <w:r w:rsidRPr="006B2F1F">
        <w:rPr>
          <w:rFonts w:ascii="Times New Roman" w:hAnsi="Times New Roman"/>
          <w:sz w:val="24"/>
          <w:szCs w:val="24"/>
          <w:lang w:val="en-GB"/>
        </w:rPr>
        <w:t xml:space="preserve">31 </w:t>
      </w:r>
      <w:r w:rsidRPr="00964583">
        <w:rPr>
          <w:rFonts w:ascii="Times New Roman" w:hAnsi="Times New Roman"/>
          <w:sz w:val="24"/>
          <w:szCs w:val="24"/>
          <w:lang w:val="en-GB"/>
        </w:rPr>
        <w:t>December </w:t>
      </w:r>
      <w:r w:rsidRPr="00964583">
        <w:rPr>
          <w:rFonts w:ascii="Times New Roman" w:hAnsi="Times New Roman"/>
          <w:sz w:val="24"/>
          <w:szCs w:val="24"/>
          <w:lang w:val="en-GB"/>
        </w:rPr>
        <w:t>2017: Two Jehovah’s Witnesses, Mr </w:t>
      </w:r>
      <w:proofErr w:type="spellStart"/>
      <w:r w:rsidRPr="00964583">
        <w:rPr>
          <w:rFonts w:ascii="Times New Roman" w:hAnsi="Times New Roman"/>
          <w:sz w:val="24"/>
          <w:szCs w:val="24"/>
          <w:lang w:val="en-GB"/>
        </w:rPr>
        <w:t>Nishantha</w:t>
      </w:r>
      <w:proofErr w:type="spellEnd"/>
      <w:r w:rsidRPr="00964583">
        <w:rPr>
          <w:rFonts w:ascii="Times New Roman" w:hAnsi="Times New Roman"/>
          <w:sz w:val="24"/>
          <w:szCs w:val="24"/>
          <w:lang w:val="en-GB"/>
        </w:rPr>
        <w:t xml:space="preserve"> and Mr Arul Fernando, went to speak to the man living next door to their place of worship, Mr </w:t>
      </w:r>
      <w:proofErr w:type="spellStart"/>
      <w:r w:rsidRPr="00964583">
        <w:rPr>
          <w:rFonts w:ascii="Times New Roman" w:hAnsi="Times New Roman"/>
          <w:sz w:val="24"/>
          <w:szCs w:val="24"/>
          <w:lang w:val="en-GB"/>
        </w:rPr>
        <w:t>Dharmarathne</w:t>
      </w:r>
      <w:proofErr w:type="spellEnd"/>
      <w:r w:rsidRPr="00964583">
        <w:rPr>
          <w:rFonts w:ascii="Times New Roman" w:hAnsi="Times New Roman"/>
          <w:sz w:val="24"/>
          <w:szCs w:val="24"/>
          <w:lang w:val="en-GB"/>
        </w:rPr>
        <w:t>. They asked him to lower the volume of his recorded religious sermons on Sunday morning</w:t>
      </w:r>
      <w:r>
        <w:rPr>
          <w:rFonts w:ascii="Times New Roman" w:hAnsi="Times New Roman"/>
          <w:sz w:val="24"/>
          <w:szCs w:val="24"/>
          <w:lang w:val="en-GB"/>
        </w:rPr>
        <w:t>,</w:t>
      </w:r>
      <w:r w:rsidRPr="00964583">
        <w:rPr>
          <w:rFonts w:ascii="Times New Roman" w:hAnsi="Times New Roman"/>
          <w:sz w:val="24"/>
          <w:szCs w:val="24"/>
          <w:lang w:val="en-GB"/>
        </w:rPr>
        <w:t xml:space="preserve"> as it was distur</w:t>
      </w:r>
      <w:r w:rsidRPr="00964583">
        <w:rPr>
          <w:rFonts w:ascii="Times New Roman" w:hAnsi="Times New Roman"/>
          <w:sz w:val="24"/>
          <w:szCs w:val="24"/>
          <w:lang w:val="en-GB"/>
        </w:rPr>
        <w:t>bing their religious meeting.</w:t>
      </w:r>
    </w:p>
    <w:p w:rsidR="003F50C1" w:rsidRPr="00964583" w:rsidRDefault="005A171E" w:rsidP="003F50C1">
      <w:pPr>
        <w:pStyle w:val="ListParagraph"/>
        <w:numPr>
          <w:ilvl w:val="1"/>
          <w:numId w:val="4"/>
        </w:numPr>
        <w:topLinePunct/>
        <w:spacing w:after="240"/>
        <w:ind w:right="181"/>
        <w:jc w:val="both"/>
        <w:rPr>
          <w:rFonts w:ascii="Times New Roman" w:hAnsi="Times New Roman"/>
          <w:sz w:val="24"/>
          <w:szCs w:val="24"/>
          <w:lang w:val="en-GB"/>
        </w:rPr>
      </w:pPr>
      <w:r w:rsidRPr="00964583">
        <w:rPr>
          <w:rFonts w:ascii="Times New Roman" w:hAnsi="Times New Roman"/>
          <w:sz w:val="24"/>
          <w:szCs w:val="24"/>
          <w:lang w:val="en-GB"/>
        </w:rPr>
        <w:t>Mr </w:t>
      </w:r>
      <w:proofErr w:type="spellStart"/>
      <w:r w:rsidRPr="00964583">
        <w:rPr>
          <w:rFonts w:ascii="Times New Roman" w:hAnsi="Times New Roman"/>
          <w:sz w:val="24"/>
          <w:szCs w:val="24"/>
          <w:lang w:val="en-GB"/>
        </w:rPr>
        <w:t>Dharmarathne</w:t>
      </w:r>
      <w:proofErr w:type="spellEnd"/>
      <w:r w:rsidRPr="00964583">
        <w:rPr>
          <w:rFonts w:ascii="Times New Roman" w:hAnsi="Times New Roman"/>
          <w:sz w:val="24"/>
          <w:szCs w:val="24"/>
          <w:lang w:val="en-GB"/>
        </w:rPr>
        <w:t xml:space="preserve"> yelled abusively at them. He then followed them back to where the religious meeting was taking place, exposed his genitals to the attendees, including children, and left.</w:t>
      </w:r>
    </w:p>
    <w:p w:rsidR="003F50C1" w:rsidRPr="006B2F1F" w:rsidRDefault="005A171E" w:rsidP="00CE1AC9">
      <w:pPr>
        <w:pStyle w:val="ListParagraph"/>
        <w:numPr>
          <w:ilvl w:val="1"/>
          <w:numId w:val="4"/>
        </w:numPr>
        <w:topLinePunct/>
        <w:spacing w:after="240"/>
        <w:ind w:right="181"/>
        <w:jc w:val="both"/>
        <w:rPr>
          <w:rFonts w:ascii="Times New Roman" w:hAnsi="Times New Roman"/>
          <w:sz w:val="24"/>
          <w:szCs w:val="24"/>
          <w:lang w:val="en-GB"/>
        </w:rPr>
      </w:pPr>
      <w:r w:rsidRPr="00964583">
        <w:rPr>
          <w:rFonts w:ascii="Times New Roman" w:hAnsi="Times New Roman"/>
          <w:sz w:val="24"/>
          <w:szCs w:val="24"/>
          <w:lang w:val="en-GB"/>
        </w:rPr>
        <w:t xml:space="preserve">This matter was referred to the </w:t>
      </w:r>
      <w:proofErr w:type="spellStart"/>
      <w:r w:rsidRPr="00964583">
        <w:rPr>
          <w:rFonts w:ascii="Times New Roman" w:hAnsi="Times New Roman"/>
          <w:sz w:val="24"/>
          <w:szCs w:val="24"/>
          <w:lang w:val="en-GB"/>
        </w:rPr>
        <w:t>Chilaw</w:t>
      </w:r>
      <w:proofErr w:type="spellEnd"/>
      <w:r w:rsidRPr="00964583">
        <w:rPr>
          <w:rFonts w:ascii="Times New Roman" w:hAnsi="Times New Roman"/>
          <w:sz w:val="24"/>
          <w:szCs w:val="24"/>
          <w:lang w:val="en-GB"/>
        </w:rPr>
        <w:t xml:space="preserve"> Magistrate’s Court on 27 March 2018, and the first hearing was held on 22 May 2018. As the crime </w:t>
      </w:r>
      <w:r>
        <w:rPr>
          <w:rFonts w:ascii="Times New Roman" w:hAnsi="Times New Roman"/>
          <w:sz w:val="24"/>
          <w:szCs w:val="24"/>
          <w:lang w:val="en-GB"/>
        </w:rPr>
        <w:t>concerns religious offences</w:t>
      </w:r>
      <w:r w:rsidRPr="00964583">
        <w:rPr>
          <w:rFonts w:ascii="Times New Roman" w:hAnsi="Times New Roman"/>
          <w:sz w:val="24"/>
          <w:szCs w:val="24"/>
          <w:lang w:val="en-GB"/>
        </w:rPr>
        <w:t xml:space="preserve"> </w:t>
      </w:r>
      <w:r>
        <w:rPr>
          <w:rFonts w:ascii="Times New Roman" w:hAnsi="Times New Roman"/>
          <w:sz w:val="24"/>
          <w:szCs w:val="24"/>
          <w:lang w:val="en-GB"/>
        </w:rPr>
        <w:t>(s</w:t>
      </w:r>
      <w:r w:rsidRPr="00964583">
        <w:rPr>
          <w:rFonts w:ascii="Times New Roman" w:hAnsi="Times New Roman"/>
          <w:sz w:val="24"/>
          <w:szCs w:val="24"/>
          <w:lang w:val="en-GB"/>
        </w:rPr>
        <w:t>291A of the Penal Code</w:t>
      </w:r>
      <w:r>
        <w:rPr>
          <w:rFonts w:ascii="Times New Roman" w:hAnsi="Times New Roman"/>
          <w:sz w:val="24"/>
          <w:szCs w:val="24"/>
          <w:lang w:val="en-GB"/>
        </w:rPr>
        <w:t>)</w:t>
      </w:r>
      <w:r w:rsidRPr="00964583">
        <w:rPr>
          <w:rFonts w:ascii="Times New Roman" w:hAnsi="Times New Roman"/>
          <w:sz w:val="24"/>
          <w:szCs w:val="24"/>
          <w:lang w:val="en-GB"/>
        </w:rPr>
        <w:t>, the judge ordered the police to prepare the necessary documents f</w:t>
      </w:r>
      <w:r w:rsidRPr="00964583">
        <w:rPr>
          <w:rFonts w:ascii="Times New Roman" w:hAnsi="Times New Roman"/>
          <w:sz w:val="24"/>
          <w:szCs w:val="24"/>
          <w:lang w:val="en-GB"/>
        </w:rPr>
        <w:t>or the case to be referred to the A</w:t>
      </w:r>
      <w:r>
        <w:rPr>
          <w:rFonts w:ascii="Times New Roman" w:hAnsi="Times New Roman"/>
          <w:sz w:val="24"/>
          <w:szCs w:val="24"/>
          <w:lang w:val="en-GB"/>
        </w:rPr>
        <w:t xml:space="preserve">ttorney General for sanction to prosecute. The next hearing </w:t>
      </w:r>
      <w:r>
        <w:rPr>
          <w:rFonts w:ascii="Times New Roman" w:hAnsi="Times New Roman"/>
          <w:sz w:val="24"/>
          <w:szCs w:val="24"/>
          <w:lang w:val="en-GB"/>
        </w:rPr>
        <w:t>i</w:t>
      </w:r>
      <w:r>
        <w:rPr>
          <w:rFonts w:ascii="Times New Roman" w:hAnsi="Times New Roman"/>
          <w:sz w:val="24"/>
          <w:szCs w:val="24"/>
          <w:lang w:val="en-GB"/>
        </w:rPr>
        <w:t xml:space="preserve">s scheduled for </w:t>
      </w:r>
      <w:r>
        <w:rPr>
          <w:rFonts w:ascii="Times New Roman" w:hAnsi="Times New Roman"/>
          <w:sz w:val="24"/>
          <w:szCs w:val="24"/>
          <w:lang w:val="en-GB"/>
        </w:rPr>
        <w:t xml:space="preserve">19 </w:t>
      </w:r>
      <w:r>
        <w:rPr>
          <w:rFonts w:ascii="Times New Roman" w:hAnsi="Times New Roman"/>
          <w:sz w:val="24"/>
          <w:szCs w:val="24"/>
          <w:lang w:val="en-GB"/>
        </w:rPr>
        <w:t xml:space="preserve">May 2020 </w:t>
      </w:r>
      <w:r w:rsidRPr="00CE1AC9">
        <w:rPr>
          <w:rFonts w:ascii="Times New Roman" w:hAnsi="Times New Roman"/>
          <w:sz w:val="24"/>
          <w:szCs w:val="24"/>
          <w:lang w:val="en-GB"/>
        </w:rPr>
        <w:t>for the police to</w:t>
      </w:r>
      <w:r>
        <w:rPr>
          <w:rFonts w:ascii="Times New Roman" w:hAnsi="Times New Roman"/>
          <w:sz w:val="24"/>
          <w:szCs w:val="24"/>
          <w:lang w:val="en-GB"/>
        </w:rPr>
        <w:t xml:space="preserve"> provide an update on how they will proceed </w:t>
      </w:r>
      <w:r w:rsidRPr="000223D6">
        <w:rPr>
          <w:rFonts w:ascii="Times New Roman" w:hAnsi="Times New Roman"/>
          <w:sz w:val="24"/>
          <w:szCs w:val="24"/>
          <w:lang w:val="en-GB"/>
        </w:rPr>
        <w:t>(</w:t>
      </w:r>
      <w:r>
        <w:rPr>
          <w:rFonts w:ascii="Times New Roman" w:hAnsi="Times New Roman"/>
          <w:sz w:val="24"/>
          <w:szCs w:val="24"/>
          <w:lang w:val="en-GB"/>
        </w:rPr>
        <w:t>c</w:t>
      </w:r>
      <w:r w:rsidRPr="000223D6">
        <w:rPr>
          <w:rFonts w:ascii="Times New Roman" w:hAnsi="Times New Roman"/>
          <w:sz w:val="24"/>
          <w:szCs w:val="24"/>
          <w:lang w:val="en-GB"/>
        </w:rPr>
        <w:t xml:space="preserve">ase </w:t>
      </w:r>
      <w:r>
        <w:rPr>
          <w:rFonts w:ascii="Times New Roman" w:hAnsi="Times New Roman"/>
          <w:sz w:val="24"/>
          <w:szCs w:val="24"/>
          <w:lang w:val="en-GB"/>
        </w:rPr>
        <w:t>n</w:t>
      </w:r>
      <w:r w:rsidRPr="000223D6">
        <w:rPr>
          <w:rFonts w:ascii="Times New Roman" w:hAnsi="Times New Roman"/>
          <w:sz w:val="24"/>
          <w:szCs w:val="24"/>
          <w:lang w:val="en-GB"/>
        </w:rPr>
        <w:t>umber 890/2018)</w:t>
      </w:r>
      <w:r>
        <w:rPr>
          <w:rFonts w:ascii="Times New Roman" w:hAnsi="Times New Roman"/>
          <w:sz w:val="24"/>
          <w:szCs w:val="24"/>
          <w:lang w:val="en-GB"/>
        </w:rPr>
        <w:t>.</w:t>
      </w:r>
    </w:p>
    <w:p w:rsidR="003F50C1" w:rsidRPr="00B1070A" w:rsidRDefault="005A171E" w:rsidP="003F50C1">
      <w:pPr>
        <w:pStyle w:val="Heading1"/>
        <w:jc w:val="left"/>
        <w:rPr>
          <w:rFonts w:ascii="Times New Roman" w:hAnsi="Times New Roman" w:cs="Times New Roman"/>
          <w:color w:val="auto"/>
          <w:szCs w:val="24"/>
          <w:lang w:val="en-GB"/>
        </w:rPr>
      </w:pPr>
      <w:bookmarkStart w:id="12" w:name="_Toc28007674"/>
      <w:bookmarkStart w:id="13" w:name="_Toc28008105"/>
      <w:bookmarkStart w:id="14" w:name="_Toc28008441"/>
      <w:bookmarkStart w:id="15" w:name="_Toc28008526"/>
      <w:bookmarkStart w:id="16" w:name="_Toc28007677"/>
      <w:bookmarkStart w:id="17" w:name="_Toc28008108"/>
      <w:bookmarkStart w:id="18" w:name="_Toc28008444"/>
      <w:bookmarkStart w:id="19" w:name="_Toc28008529"/>
      <w:bookmarkStart w:id="20" w:name="_Toc28007682"/>
      <w:bookmarkStart w:id="21" w:name="_Toc28008113"/>
      <w:bookmarkStart w:id="22" w:name="_Toc28008449"/>
      <w:bookmarkStart w:id="23" w:name="_Toc28008534"/>
      <w:bookmarkStart w:id="24" w:name="_Toc28007684"/>
      <w:bookmarkStart w:id="25" w:name="_Toc28008115"/>
      <w:bookmarkStart w:id="26" w:name="_Toc28008451"/>
      <w:bookmarkStart w:id="27" w:name="_Toc28008536"/>
      <w:bookmarkStart w:id="28" w:name="_Toc28007685"/>
      <w:bookmarkStart w:id="29" w:name="_Toc28008116"/>
      <w:bookmarkStart w:id="30" w:name="_Toc28008452"/>
      <w:bookmarkStart w:id="31" w:name="_Toc28008537"/>
      <w:bookmarkStart w:id="32" w:name="_Toc2800854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B1070A">
        <w:rPr>
          <w:rFonts w:ascii="Times New Roman" w:hAnsi="Times New Roman" w:cs="Times New Roman"/>
          <w:color w:val="auto"/>
          <w:szCs w:val="24"/>
          <w:lang w:val="en-GB"/>
        </w:rPr>
        <w:t>CONCLUSION AND RECOMMENDATIONS</w:t>
      </w:r>
      <w:bookmarkEnd w:id="32"/>
      <w:r w:rsidRPr="00B1070A">
        <w:rPr>
          <w:rFonts w:ascii="Times New Roman" w:hAnsi="Times New Roman" w:cs="Times New Roman"/>
          <w:color w:val="auto"/>
          <w:szCs w:val="24"/>
          <w:lang w:val="en-GB"/>
        </w:rPr>
        <w:t xml:space="preserve"> </w:t>
      </w:r>
    </w:p>
    <w:p w:rsidR="003F50C1" w:rsidRDefault="005A171E" w:rsidP="003F50C1">
      <w:pPr>
        <w:pStyle w:val="ListParagraph"/>
        <w:numPr>
          <w:ilvl w:val="1"/>
          <w:numId w:val="4"/>
        </w:numPr>
        <w:topLinePunct/>
        <w:spacing w:after="240"/>
        <w:ind w:right="181"/>
        <w:jc w:val="both"/>
        <w:rPr>
          <w:rFonts w:ascii="Times New Roman" w:hAnsi="Times New Roman"/>
          <w:sz w:val="24"/>
          <w:szCs w:val="24"/>
          <w:lang w:val="en-GB"/>
        </w:rPr>
      </w:pPr>
      <w:r>
        <w:rPr>
          <w:rFonts w:ascii="Times New Roman" w:hAnsi="Times New Roman"/>
          <w:sz w:val="24"/>
          <w:szCs w:val="24"/>
          <w:lang w:val="en-GB"/>
        </w:rPr>
        <w:t>Jehovah’s Witne</w:t>
      </w:r>
      <w:r>
        <w:rPr>
          <w:rFonts w:ascii="Times New Roman" w:hAnsi="Times New Roman"/>
          <w:sz w:val="24"/>
          <w:szCs w:val="24"/>
          <w:lang w:val="en-GB"/>
        </w:rPr>
        <w:t>sses in Sri Lanka, and as a worldwide organisation, respectfully request the government of Sri Lanka to:</w:t>
      </w:r>
    </w:p>
    <w:p w:rsidR="003F50C1" w:rsidRPr="00964583" w:rsidRDefault="005A171E" w:rsidP="003F50C1">
      <w:pPr>
        <w:pStyle w:val="ListParagraph"/>
        <w:numPr>
          <w:ilvl w:val="0"/>
          <w:numId w:val="38"/>
        </w:numPr>
        <w:topLinePunct/>
        <w:spacing w:after="240"/>
        <w:ind w:right="227"/>
        <w:jc w:val="both"/>
        <w:rPr>
          <w:rFonts w:ascii="Times New Roman" w:eastAsia="Malgun Gothic" w:hAnsi="Times New Roman"/>
          <w:bCs/>
          <w:kern w:val="2"/>
          <w:sz w:val="24"/>
          <w:szCs w:val="24"/>
          <w:lang w:val="en-GB"/>
        </w:rPr>
      </w:pPr>
      <w:r w:rsidRPr="00964583">
        <w:rPr>
          <w:rFonts w:ascii="Times New Roman" w:eastAsia="Malgun Gothic" w:hAnsi="Times New Roman"/>
          <w:bCs/>
          <w:kern w:val="2"/>
          <w:sz w:val="24"/>
          <w:szCs w:val="24"/>
          <w:lang w:val="en-GB"/>
        </w:rPr>
        <w:t xml:space="preserve">Ensure that </w:t>
      </w:r>
      <w:r>
        <w:rPr>
          <w:rFonts w:ascii="Times New Roman" w:eastAsia="Malgun Gothic" w:hAnsi="Times New Roman"/>
          <w:bCs/>
          <w:kern w:val="2"/>
          <w:sz w:val="24"/>
          <w:szCs w:val="24"/>
          <w:lang w:val="en-GB"/>
        </w:rPr>
        <w:t>p</w:t>
      </w:r>
      <w:r w:rsidRPr="00964583">
        <w:rPr>
          <w:rFonts w:ascii="Times New Roman" w:eastAsia="Malgun Gothic" w:hAnsi="Times New Roman"/>
          <w:bCs/>
          <w:kern w:val="2"/>
          <w:sz w:val="24"/>
          <w:szCs w:val="24"/>
          <w:lang w:val="en-GB"/>
        </w:rPr>
        <w:t>olice officials provide protection and promptly investigate physical assaults against Jehovah’s Witnesses</w:t>
      </w:r>
    </w:p>
    <w:p w:rsidR="003F50C1" w:rsidRPr="00964583" w:rsidRDefault="005A171E" w:rsidP="003F50C1">
      <w:pPr>
        <w:pStyle w:val="ListParagraph"/>
        <w:numPr>
          <w:ilvl w:val="0"/>
          <w:numId w:val="38"/>
        </w:numPr>
        <w:topLinePunct/>
        <w:spacing w:after="240"/>
        <w:ind w:right="227"/>
        <w:jc w:val="both"/>
        <w:rPr>
          <w:rFonts w:ascii="Times New Roman" w:eastAsia="Malgun Gothic" w:hAnsi="Times New Roman"/>
          <w:bCs/>
          <w:kern w:val="2"/>
          <w:sz w:val="24"/>
          <w:szCs w:val="24"/>
          <w:lang w:val="en-GB"/>
        </w:rPr>
      </w:pPr>
      <w:r w:rsidRPr="00964583">
        <w:rPr>
          <w:rFonts w:ascii="Times New Roman" w:eastAsia="Malgun Gothic" w:hAnsi="Times New Roman"/>
          <w:bCs/>
          <w:kern w:val="2"/>
          <w:sz w:val="24"/>
          <w:szCs w:val="24"/>
          <w:lang w:val="en-GB"/>
        </w:rPr>
        <w:t xml:space="preserve">Prevent the vandalism of the </w:t>
      </w:r>
      <w:r w:rsidRPr="00964583">
        <w:rPr>
          <w:rFonts w:ascii="Times New Roman" w:eastAsia="Malgun Gothic" w:hAnsi="Times New Roman"/>
          <w:bCs/>
          <w:kern w:val="2"/>
          <w:sz w:val="24"/>
          <w:szCs w:val="24"/>
          <w:lang w:val="en-GB"/>
        </w:rPr>
        <w:t>places of worship of Jehovah’s Witnesses and the interruption of their religious meetings</w:t>
      </w:r>
    </w:p>
    <w:p w:rsidR="003F50C1" w:rsidRPr="00964583" w:rsidRDefault="005A171E" w:rsidP="003F50C1">
      <w:pPr>
        <w:pStyle w:val="ListParagraph"/>
        <w:numPr>
          <w:ilvl w:val="0"/>
          <w:numId w:val="38"/>
        </w:numPr>
        <w:topLinePunct/>
        <w:spacing w:after="240"/>
        <w:ind w:right="227"/>
        <w:jc w:val="both"/>
        <w:rPr>
          <w:rFonts w:ascii="Times New Roman" w:eastAsia="Malgun Gothic" w:hAnsi="Times New Roman"/>
          <w:bCs/>
          <w:kern w:val="2"/>
          <w:sz w:val="24"/>
          <w:szCs w:val="24"/>
          <w:lang w:val="en-GB"/>
        </w:rPr>
      </w:pPr>
      <w:r w:rsidRPr="00964583">
        <w:rPr>
          <w:rFonts w:ascii="Times New Roman" w:eastAsia="Malgun Gothic" w:hAnsi="Times New Roman"/>
          <w:bCs/>
          <w:kern w:val="2"/>
          <w:sz w:val="24"/>
          <w:szCs w:val="24"/>
          <w:lang w:val="en-GB"/>
        </w:rPr>
        <w:t>Prosecute perpetrators of criminal acts against Jehovah’s Witnesses or their places of worship</w:t>
      </w:r>
    </w:p>
    <w:p w:rsidR="003F50C1" w:rsidRDefault="005A171E" w:rsidP="003F50C1">
      <w:pPr>
        <w:pStyle w:val="ListParagraph"/>
        <w:numPr>
          <w:ilvl w:val="0"/>
          <w:numId w:val="38"/>
        </w:numPr>
        <w:topLinePunct/>
        <w:spacing w:after="240"/>
        <w:ind w:right="227"/>
        <w:jc w:val="both"/>
        <w:rPr>
          <w:rFonts w:ascii="Times New Roman" w:eastAsia="Malgun Gothic" w:hAnsi="Times New Roman"/>
          <w:bCs/>
          <w:kern w:val="2"/>
          <w:sz w:val="24"/>
          <w:szCs w:val="24"/>
          <w:lang w:val="en-GB"/>
        </w:rPr>
      </w:pPr>
      <w:r>
        <w:rPr>
          <w:rFonts w:ascii="Times New Roman" w:eastAsia="Malgun Gothic" w:hAnsi="Times New Roman"/>
          <w:bCs/>
          <w:kern w:val="2"/>
          <w:sz w:val="24"/>
          <w:szCs w:val="24"/>
          <w:lang w:val="en-GB"/>
        </w:rPr>
        <w:t>Withdraw</w:t>
      </w:r>
      <w:r w:rsidRPr="00964583">
        <w:rPr>
          <w:rFonts w:ascii="Times New Roman" w:eastAsia="Malgun Gothic" w:hAnsi="Times New Roman"/>
          <w:bCs/>
          <w:kern w:val="2"/>
          <w:sz w:val="24"/>
          <w:szCs w:val="24"/>
          <w:lang w:val="en-GB"/>
        </w:rPr>
        <w:t xml:space="preserve"> the non-statutory 2008 circular used arbitrarily to restrict t</w:t>
      </w:r>
      <w:r w:rsidRPr="00964583">
        <w:rPr>
          <w:rFonts w:ascii="Times New Roman" w:eastAsia="Malgun Gothic" w:hAnsi="Times New Roman"/>
          <w:bCs/>
          <w:kern w:val="2"/>
          <w:sz w:val="24"/>
          <w:szCs w:val="24"/>
          <w:lang w:val="en-GB"/>
        </w:rPr>
        <w:t>he construction of places of worship</w:t>
      </w:r>
    </w:p>
    <w:p w:rsidR="003F50C1" w:rsidRPr="00C17DD1" w:rsidRDefault="005A171E" w:rsidP="003F50C1">
      <w:pPr>
        <w:pStyle w:val="ListParagraph"/>
        <w:numPr>
          <w:ilvl w:val="0"/>
          <w:numId w:val="38"/>
        </w:numPr>
        <w:topLinePunct/>
        <w:spacing w:after="240"/>
        <w:ind w:right="227"/>
        <w:jc w:val="both"/>
        <w:rPr>
          <w:rFonts w:ascii="Times New Roman" w:eastAsia="Malgun Gothic" w:hAnsi="Times New Roman"/>
          <w:bCs/>
          <w:kern w:val="2"/>
          <w:sz w:val="24"/>
          <w:szCs w:val="24"/>
          <w:lang w:val="en-GB"/>
        </w:rPr>
      </w:pPr>
      <w:r w:rsidRPr="00964583">
        <w:rPr>
          <w:rFonts w:ascii="Times New Roman" w:eastAsia="Malgun Gothic" w:hAnsi="Times New Roman"/>
          <w:bCs/>
          <w:kern w:val="2"/>
          <w:sz w:val="24"/>
          <w:szCs w:val="24"/>
          <w:lang w:val="en-GB"/>
        </w:rPr>
        <w:lastRenderedPageBreak/>
        <w:t xml:space="preserve">Issue construction permits to Jehovah’s Witnesses and allow them to build places of worship peacefully </w:t>
      </w:r>
      <w:r>
        <w:rPr>
          <w:rFonts w:ascii="Times New Roman" w:eastAsia="Malgun Gothic" w:hAnsi="Times New Roman"/>
          <w:bCs/>
          <w:kern w:val="2"/>
          <w:sz w:val="24"/>
          <w:szCs w:val="24"/>
          <w:lang w:val="en-GB"/>
        </w:rPr>
        <w:t xml:space="preserve">and </w:t>
      </w:r>
      <w:r w:rsidRPr="00964583">
        <w:rPr>
          <w:rFonts w:ascii="Times New Roman" w:eastAsia="Malgun Gothic" w:hAnsi="Times New Roman"/>
          <w:bCs/>
          <w:kern w:val="2"/>
          <w:sz w:val="24"/>
          <w:szCs w:val="24"/>
          <w:lang w:val="en-GB"/>
        </w:rPr>
        <w:t>without hindrance</w:t>
      </w:r>
      <w:r>
        <w:rPr>
          <w:rFonts w:ascii="Times New Roman" w:eastAsia="Malgun Gothic" w:hAnsi="Times New Roman"/>
          <w:bCs/>
          <w:kern w:val="2"/>
          <w:sz w:val="24"/>
          <w:szCs w:val="24"/>
          <w:lang w:val="en-GB"/>
        </w:rPr>
        <w:t>; and</w:t>
      </w:r>
    </w:p>
    <w:p w:rsidR="003F50C1" w:rsidRPr="00964583" w:rsidRDefault="005A171E" w:rsidP="003F50C1">
      <w:pPr>
        <w:pStyle w:val="ListParagraph"/>
        <w:numPr>
          <w:ilvl w:val="0"/>
          <w:numId w:val="38"/>
        </w:numPr>
        <w:topLinePunct/>
        <w:spacing w:after="240"/>
        <w:ind w:right="227"/>
        <w:jc w:val="both"/>
        <w:rPr>
          <w:rFonts w:ascii="Times New Roman" w:eastAsia="Malgun Gothic" w:hAnsi="Times New Roman"/>
          <w:bCs/>
          <w:kern w:val="2"/>
          <w:sz w:val="24"/>
          <w:szCs w:val="24"/>
          <w:lang w:val="en-GB"/>
        </w:rPr>
      </w:pPr>
      <w:r w:rsidRPr="00964583">
        <w:rPr>
          <w:rFonts w:ascii="Times New Roman" w:eastAsia="Malgun Gothic" w:hAnsi="Times New Roman"/>
          <w:bCs/>
          <w:kern w:val="2"/>
          <w:sz w:val="24"/>
          <w:szCs w:val="24"/>
          <w:lang w:val="en-GB"/>
        </w:rPr>
        <w:t xml:space="preserve">Abide by its commitment to uphold the fundamental freedoms guaranteed by the </w:t>
      </w:r>
      <w:r>
        <w:rPr>
          <w:rFonts w:ascii="Times New Roman" w:eastAsia="Malgun Gothic" w:hAnsi="Times New Roman"/>
          <w:bCs/>
          <w:kern w:val="2"/>
          <w:sz w:val="24"/>
          <w:szCs w:val="24"/>
          <w:lang w:val="en-GB"/>
        </w:rPr>
        <w:t>Constitution</w:t>
      </w:r>
      <w:r>
        <w:rPr>
          <w:rFonts w:ascii="Times New Roman" w:eastAsia="Malgun Gothic" w:hAnsi="Times New Roman"/>
          <w:bCs/>
          <w:kern w:val="2"/>
          <w:sz w:val="24"/>
          <w:szCs w:val="24"/>
          <w:lang w:val="en-GB"/>
        </w:rPr>
        <w:t xml:space="preserve"> of Sri Lanka and the </w:t>
      </w:r>
      <w:r w:rsidRPr="00964583">
        <w:rPr>
          <w:rFonts w:ascii="Times New Roman" w:eastAsia="Malgun Gothic" w:hAnsi="Times New Roman"/>
          <w:bCs/>
          <w:kern w:val="2"/>
          <w:sz w:val="24"/>
          <w:szCs w:val="24"/>
          <w:lang w:val="en-GB"/>
        </w:rPr>
        <w:t>Covenant for all citizens, including Jehovah’s Witnesses</w:t>
      </w:r>
    </w:p>
    <w:sectPr w:rsidR="003F50C1" w:rsidRPr="00964583" w:rsidSect="003F50C1">
      <w:headerReference w:type="first" r:id="rId13"/>
      <w:footerReference w:type="first" r:id="rId14"/>
      <w:pgSz w:w="11899" w:h="16838"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171E">
      <w:r>
        <w:separator/>
      </w:r>
    </w:p>
  </w:endnote>
  <w:endnote w:type="continuationSeparator" w:id="0">
    <w:p w:rsidR="00000000" w:rsidRDefault="005A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Iskoola Pota">
    <w:altName w:val="Nirmala UI"/>
    <w:panose1 w:val="020B0502040204020203"/>
    <w:charset w:val="00"/>
    <w:family w:val="swiss"/>
    <w:pitch w:val="variable"/>
    <w:sig w:usb0="00000003" w:usb1="00000000" w:usb2="000002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C1" w:rsidRDefault="005A171E" w:rsidP="003F50C1">
    <w:pPr>
      <w:pStyle w:val="Footer"/>
    </w:pPr>
    <w:r>
      <w:rPr>
        <w:noProof/>
        <w:lang w:eastAsia="en-US"/>
      </w:rPr>
      <w:drawing>
        <wp:anchor distT="0" distB="0" distL="114300" distR="114300" simplePos="0" relativeHeight="251658240" behindDoc="1" locked="0" layoutInCell="1" allowOverlap="0">
          <wp:simplePos x="0" y="0"/>
          <wp:positionH relativeFrom="column">
            <wp:posOffset>-720090</wp:posOffset>
          </wp:positionH>
          <wp:positionV relativeFrom="margin">
            <wp:posOffset>9813925</wp:posOffset>
          </wp:positionV>
          <wp:extent cx="7573010" cy="1023620"/>
          <wp:effectExtent l="0" t="0" r="8890" b="5080"/>
          <wp:wrapTight wrapText="bothSides">
            <wp:wrapPolygon edited="0">
              <wp:start x="0" y="0"/>
              <wp:lineTo x="0" y="21305"/>
              <wp:lineTo x="21571" y="21305"/>
              <wp:lineTo x="21571" y="0"/>
              <wp:lineTo x="0" y="0"/>
            </wp:wrapPolygon>
          </wp:wrapTight>
          <wp:docPr id="1026" name="Picture 3" descr="eajcw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jcwfoot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010" cy="10236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C1" w:rsidRPr="006B6BF8" w:rsidRDefault="005A171E" w:rsidP="003F5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1D" w:rsidRDefault="005A171E">
      <w:r>
        <w:separator/>
      </w:r>
    </w:p>
  </w:footnote>
  <w:footnote w:type="continuationSeparator" w:id="0">
    <w:p w:rsidR="00567B1D" w:rsidRDefault="005A171E">
      <w:r>
        <w:continuationSeparator/>
      </w:r>
    </w:p>
  </w:footnote>
  <w:footnote w:id="1">
    <w:p w:rsidR="003F50C1" w:rsidRPr="004368A3" w:rsidRDefault="005A171E" w:rsidP="003F50C1">
      <w:pPr>
        <w:pStyle w:val="FootnoteText"/>
        <w:jc w:val="both"/>
        <w:rPr>
          <w:rFonts w:ascii="Times New Roman" w:hAnsi="Times New Roman"/>
        </w:rPr>
      </w:pPr>
      <w:r w:rsidRPr="004368A3">
        <w:rPr>
          <w:rStyle w:val="FootnoteReference"/>
          <w:rFonts w:ascii="Times New Roman" w:hAnsi="Times New Roman"/>
        </w:rPr>
        <w:footnoteRef/>
      </w:r>
      <w:r w:rsidRPr="004368A3">
        <w:rPr>
          <w:rFonts w:ascii="Times New Roman" w:hAnsi="Times New Roman"/>
        </w:rPr>
        <w:t xml:space="preserve"> Public </w:t>
      </w:r>
      <w:r>
        <w:rPr>
          <w:rFonts w:ascii="Times New Roman" w:hAnsi="Times New Roman"/>
        </w:rPr>
        <w:t>w</w:t>
      </w:r>
      <w:r w:rsidRPr="004368A3">
        <w:rPr>
          <w:rFonts w:ascii="Times New Roman" w:hAnsi="Times New Roman"/>
        </w:rPr>
        <w:t xml:space="preserve">itnessing is a voluntary activity of Jehovah’s Witnesses. </w:t>
      </w:r>
      <w:r>
        <w:rPr>
          <w:rFonts w:ascii="Times New Roman" w:hAnsi="Times New Roman"/>
        </w:rPr>
        <w:t>T</w:t>
      </w:r>
      <w:r w:rsidRPr="004368A3">
        <w:rPr>
          <w:rFonts w:ascii="Times New Roman" w:hAnsi="Times New Roman"/>
        </w:rPr>
        <w:t xml:space="preserve">wo or three Jehovah’s Witnesses stand in a public place with a portable rack displaying various publications </w:t>
      </w:r>
      <w:r>
        <w:rPr>
          <w:rFonts w:ascii="Times New Roman" w:hAnsi="Times New Roman"/>
        </w:rPr>
        <w:t>of</w:t>
      </w:r>
      <w:r w:rsidRPr="004368A3">
        <w:rPr>
          <w:rFonts w:ascii="Times New Roman" w:hAnsi="Times New Roman"/>
        </w:rPr>
        <w:t xml:space="preserve"> Jehovah’s Witnesses. </w:t>
      </w:r>
      <w:r>
        <w:rPr>
          <w:rFonts w:ascii="Times New Roman" w:hAnsi="Times New Roman"/>
        </w:rPr>
        <w:t>I</w:t>
      </w:r>
      <w:r w:rsidRPr="004368A3">
        <w:rPr>
          <w:rFonts w:ascii="Times New Roman" w:hAnsi="Times New Roman"/>
        </w:rPr>
        <w:t xml:space="preserve">f they wish, </w:t>
      </w:r>
      <w:r>
        <w:rPr>
          <w:rFonts w:ascii="Times New Roman" w:hAnsi="Times New Roman"/>
        </w:rPr>
        <w:t>p</w:t>
      </w:r>
      <w:r w:rsidRPr="004368A3">
        <w:rPr>
          <w:rFonts w:ascii="Times New Roman" w:hAnsi="Times New Roman"/>
        </w:rPr>
        <w:t>assers</w:t>
      </w:r>
      <w:r>
        <w:rPr>
          <w:rFonts w:ascii="Times New Roman" w:hAnsi="Times New Roman"/>
        </w:rPr>
        <w:t>-</w:t>
      </w:r>
      <w:r w:rsidRPr="004368A3">
        <w:rPr>
          <w:rFonts w:ascii="Times New Roman" w:hAnsi="Times New Roman"/>
        </w:rPr>
        <w:t xml:space="preserve">by </w:t>
      </w:r>
      <w:r w:rsidRPr="004368A3">
        <w:rPr>
          <w:rFonts w:ascii="Times New Roman" w:hAnsi="Times New Roman"/>
        </w:rPr>
        <w:t>may walk up to the rack and will be giv</w:t>
      </w:r>
      <w:r w:rsidRPr="004368A3">
        <w:rPr>
          <w:rFonts w:ascii="Times New Roman" w:hAnsi="Times New Roman"/>
        </w:rPr>
        <w:t xml:space="preserve">en any </w:t>
      </w:r>
      <w:r>
        <w:rPr>
          <w:rFonts w:ascii="Times New Roman" w:hAnsi="Times New Roman"/>
        </w:rPr>
        <w:t xml:space="preserve">of the </w:t>
      </w:r>
      <w:r w:rsidRPr="004368A3">
        <w:rPr>
          <w:rFonts w:ascii="Times New Roman" w:hAnsi="Times New Roman"/>
        </w:rPr>
        <w:t xml:space="preserve">publications on display </w:t>
      </w:r>
      <w:r>
        <w:rPr>
          <w:rFonts w:ascii="Times New Roman" w:hAnsi="Times New Roman"/>
        </w:rPr>
        <w:t>without cost</w:t>
      </w:r>
      <w:r w:rsidRPr="004368A3">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C1" w:rsidRDefault="005A171E" w:rsidP="003F50C1">
    <w:pPr>
      <w:pStyle w:val="Header"/>
      <w:jc w:val="left"/>
      <w:rPr>
        <w:szCs w:val="24"/>
      </w:rPr>
    </w:pPr>
  </w:p>
  <w:p w:rsidR="003F50C1" w:rsidRPr="004D78BA" w:rsidRDefault="005A171E" w:rsidP="003F50C1">
    <w:pPr>
      <w:pStyle w:val="Header"/>
      <w:jc w:val="left"/>
      <w:rPr>
        <w:szCs w:val="24"/>
      </w:rPr>
    </w:pPr>
    <w:r w:rsidRPr="004D78BA">
      <w:rPr>
        <w:szCs w:val="24"/>
      </w:rPr>
      <w:t>128</w:t>
    </w:r>
    <w:r w:rsidRPr="004D78BA">
      <w:rPr>
        <w:szCs w:val="24"/>
        <w:vertAlign w:val="superscript"/>
      </w:rPr>
      <w:t>th</w:t>
    </w:r>
    <w:r w:rsidRPr="004D78BA">
      <w:rPr>
        <w:szCs w:val="24"/>
      </w:rPr>
      <w:t xml:space="preserve"> Session of the UN Human Rights Committee </w:t>
    </w:r>
    <w:r>
      <w:rPr>
        <w:szCs w:val="24"/>
      </w:rPr>
      <w:t>/ 2–2</w:t>
    </w:r>
    <w:r w:rsidRPr="004D78BA">
      <w:rPr>
        <w:szCs w:val="24"/>
      </w:rPr>
      <w:t>7 March 2020</w:t>
    </w:r>
  </w:p>
  <w:p w:rsidR="003F50C1" w:rsidRPr="004D78BA" w:rsidRDefault="005A171E" w:rsidP="003F50C1">
    <w:pPr>
      <w:pStyle w:val="Header"/>
      <w:jc w:val="left"/>
      <w:rPr>
        <w:szCs w:val="24"/>
      </w:rPr>
    </w:pPr>
    <w:r w:rsidRPr="004D78BA">
      <w:rPr>
        <w:szCs w:val="24"/>
      </w:rPr>
      <w:t>European Association of Jehovah’s Witnesses – Sri Lanka</w:t>
    </w:r>
  </w:p>
  <w:p w:rsidR="003F50C1" w:rsidRPr="00A819D5" w:rsidRDefault="005A171E" w:rsidP="003F50C1">
    <w:pPr>
      <w:pStyle w:val="Header"/>
      <w:spacing w:after="240"/>
      <w:jc w:val="left"/>
      <w:rPr>
        <w:noProof/>
        <w:sz w:val="22"/>
        <w:szCs w:val="22"/>
      </w:rPr>
    </w:pPr>
    <w:r w:rsidRPr="00711E4A">
      <w:rPr>
        <w:sz w:val="22"/>
        <w:szCs w:val="22"/>
      </w:rPr>
      <w:t xml:space="preserve">Page </w:t>
    </w:r>
    <w:r w:rsidRPr="00711E4A">
      <w:rPr>
        <w:sz w:val="22"/>
        <w:szCs w:val="22"/>
      </w:rPr>
      <w:fldChar w:fldCharType="begin"/>
    </w:r>
    <w:r w:rsidRPr="00711E4A">
      <w:rPr>
        <w:sz w:val="22"/>
        <w:szCs w:val="22"/>
      </w:rPr>
      <w:instrText xml:space="preserve"> PAGE   \* MERGEFORMAT </w:instrText>
    </w:r>
    <w:r w:rsidRPr="00711E4A">
      <w:rPr>
        <w:sz w:val="22"/>
        <w:szCs w:val="22"/>
      </w:rPr>
      <w:fldChar w:fldCharType="separate"/>
    </w:r>
    <w:r>
      <w:rPr>
        <w:noProof/>
        <w:sz w:val="22"/>
        <w:szCs w:val="22"/>
      </w:rPr>
      <w:t>1</w:t>
    </w:r>
    <w:r w:rsidRPr="00711E4A">
      <w:rPr>
        <w:noProof/>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C1" w:rsidRDefault="005A171E" w:rsidP="003F50C1">
    <w:pPr>
      <w:pStyle w:val="Header"/>
      <w:spacing w:before="1020"/>
      <w:rPr>
        <w:rFonts w:ascii="Constantia" w:hAnsi="Constantia"/>
        <w:smallCaps/>
        <w:spacing w:val="20"/>
        <w:sz w:val="19"/>
        <w:szCs w:val="19"/>
      </w:rPr>
    </w:pPr>
    <w:r>
      <w:rPr>
        <w:noProof/>
        <w:lang w:eastAsia="en-US"/>
      </w:rPr>
      <w:drawing>
        <wp:anchor distT="0" distB="0" distL="114300" distR="114300" simplePos="0" relativeHeight="251659264" behindDoc="1" locked="0" layoutInCell="1" allowOverlap="1">
          <wp:simplePos x="0" y="0"/>
          <wp:positionH relativeFrom="column">
            <wp:posOffset>-720090</wp:posOffset>
          </wp:positionH>
          <wp:positionV relativeFrom="paragraph">
            <wp:posOffset>8890</wp:posOffset>
          </wp:positionV>
          <wp:extent cx="7570470" cy="2017395"/>
          <wp:effectExtent l="0" t="0" r="0" b="1905"/>
          <wp:wrapNone/>
          <wp:docPr id="10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470" cy="2017395"/>
                  </a:xfrm>
                  <a:prstGeom prst="rect">
                    <a:avLst/>
                  </a:prstGeom>
                  <a:noFill/>
                </pic:spPr>
              </pic:pic>
            </a:graphicData>
          </a:graphic>
        </wp:anchor>
      </w:drawing>
    </w:r>
    <w:r>
      <w:rPr>
        <w:rFonts w:ascii="Constantia" w:hAnsi="Constantia"/>
        <w:smallCaps/>
        <w:spacing w:val="20"/>
        <w:sz w:val="19"/>
        <w:szCs w:val="19"/>
      </w:rPr>
      <w:t xml:space="preserve"> </w:t>
    </w:r>
  </w:p>
  <w:p w:rsidR="003F50C1" w:rsidRDefault="005A171E" w:rsidP="003F50C1">
    <w:pPr>
      <w:pStyle w:val="Header"/>
      <w:spacing w:before="1020"/>
      <w:rPr>
        <w:rFonts w:ascii="Constantia" w:hAnsi="Constantia"/>
        <w:smallCaps/>
        <w:spacing w:val="20"/>
        <w:sz w:val="19"/>
        <w:szCs w:val="19"/>
      </w:rPr>
    </w:pPr>
  </w:p>
  <w:p w:rsidR="003F50C1" w:rsidRDefault="005A1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C1" w:rsidRPr="004D78BA" w:rsidRDefault="005A171E" w:rsidP="003F50C1">
    <w:pPr>
      <w:pStyle w:val="Header"/>
      <w:jc w:val="left"/>
      <w:rPr>
        <w:szCs w:val="24"/>
      </w:rPr>
    </w:pPr>
    <w:r w:rsidRPr="004D78BA">
      <w:rPr>
        <w:szCs w:val="24"/>
      </w:rPr>
      <w:t>128</w:t>
    </w:r>
    <w:r w:rsidRPr="004D78BA">
      <w:rPr>
        <w:szCs w:val="24"/>
        <w:vertAlign w:val="superscript"/>
      </w:rPr>
      <w:t>th</w:t>
    </w:r>
    <w:r w:rsidRPr="004D78BA">
      <w:rPr>
        <w:szCs w:val="24"/>
      </w:rPr>
      <w:t xml:space="preserve"> Session of the UN Human Rights Committee </w:t>
    </w:r>
    <w:r>
      <w:rPr>
        <w:szCs w:val="24"/>
      </w:rPr>
      <w:t>/</w:t>
    </w:r>
    <w:r w:rsidRPr="004D78BA">
      <w:rPr>
        <w:szCs w:val="24"/>
      </w:rPr>
      <w:t xml:space="preserve"> </w:t>
    </w:r>
    <w:r>
      <w:rPr>
        <w:szCs w:val="24"/>
      </w:rPr>
      <w:t>2–</w:t>
    </w:r>
    <w:r w:rsidRPr="004D78BA">
      <w:rPr>
        <w:szCs w:val="24"/>
      </w:rPr>
      <w:t>27 March 2020</w:t>
    </w:r>
  </w:p>
  <w:p w:rsidR="003F50C1" w:rsidRDefault="005A171E" w:rsidP="003F50C1">
    <w:pPr>
      <w:pStyle w:val="Header"/>
      <w:jc w:val="left"/>
      <w:rPr>
        <w:szCs w:val="24"/>
      </w:rPr>
    </w:pPr>
    <w:r w:rsidRPr="004D78BA">
      <w:rPr>
        <w:szCs w:val="24"/>
      </w:rPr>
      <w:t xml:space="preserve">European Association of </w:t>
    </w:r>
    <w:r>
      <w:rPr>
        <w:szCs w:val="24"/>
      </w:rPr>
      <w:t>Jehovah’s Witnesses – Sri Lanka</w:t>
    </w:r>
  </w:p>
  <w:p w:rsidR="003F50C1" w:rsidRPr="00804534" w:rsidRDefault="005A171E" w:rsidP="003F50C1">
    <w:pPr>
      <w:pStyle w:val="Header"/>
      <w:jc w:val="left"/>
      <w:rPr>
        <w:noProof/>
        <w:szCs w:val="24"/>
      </w:rPr>
    </w:pPr>
    <w:r w:rsidRPr="00804534">
      <w:rPr>
        <w:szCs w:val="24"/>
      </w:rPr>
      <w:t xml:space="preserve">Page </w:t>
    </w:r>
    <w:r w:rsidRPr="00804534">
      <w:rPr>
        <w:szCs w:val="24"/>
      </w:rPr>
      <w:fldChar w:fldCharType="begin"/>
    </w:r>
    <w:r w:rsidRPr="00804534">
      <w:rPr>
        <w:szCs w:val="24"/>
      </w:rPr>
      <w:instrText xml:space="preserve"> PAGE   \* MERGEFORMAT </w:instrText>
    </w:r>
    <w:r w:rsidRPr="00804534">
      <w:rPr>
        <w:szCs w:val="24"/>
      </w:rPr>
      <w:fldChar w:fldCharType="separate"/>
    </w:r>
    <w:r>
      <w:rPr>
        <w:noProof/>
        <w:szCs w:val="24"/>
      </w:rPr>
      <w:t>2</w:t>
    </w:r>
    <w:r w:rsidRPr="00804534">
      <w:rPr>
        <w:noProof/>
        <w:szCs w:val="24"/>
      </w:rPr>
      <w:fldChar w:fldCharType="end"/>
    </w:r>
  </w:p>
  <w:p w:rsidR="003F50C1" w:rsidRPr="00804534" w:rsidRDefault="005A171E" w:rsidP="003F50C1">
    <w:pPr>
      <w:pStyle w:val="Header"/>
      <w:jc w:val="lef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E96"/>
    <w:multiLevelType w:val="hybridMultilevel"/>
    <w:tmpl w:val="6614A496"/>
    <w:lvl w:ilvl="0" w:tplc="0DF25DFA">
      <w:start w:val="1"/>
      <w:numFmt w:val="decimal"/>
      <w:lvlText w:val="(%1)"/>
      <w:lvlJc w:val="left"/>
      <w:pPr>
        <w:ind w:left="720" w:hanging="360"/>
      </w:pPr>
      <w:rPr>
        <w:rFonts w:hint="default"/>
        <w:b w:val="0"/>
        <w:color w:val="auto"/>
      </w:rPr>
    </w:lvl>
    <w:lvl w:ilvl="1" w:tplc="A6628BE0">
      <w:start w:val="1"/>
      <w:numFmt w:val="decimal"/>
      <w:lvlText w:val="%2."/>
      <w:lvlJc w:val="left"/>
      <w:pPr>
        <w:ind w:left="615" w:hanging="435"/>
      </w:pPr>
      <w:rPr>
        <w:rFonts w:ascii="Times New Roman" w:hAnsi="Times New Roman" w:cs="Times New Roman" w:hint="default"/>
        <w:color w:val="auto"/>
        <w:sz w:val="24"/>
        <w:szCs w:val="24"/>
      </w:rPr>
    </w:lvl>
    <w:lvl w:ilvl="2" w:tplc="A8B259A2">
      <w:start w:val="1"/>
      <w:numFmt w:val="lowerRoman"/>
      <w:lvlText w:val="%3."/>
      <w:lvlJc w:val="right"/>
      <w:pPr>
        <w:ind w:left="2160" w:hanging="180"/>
      </w:pPr>
    </w:lvl>
    <w:lvl w:ilvl="3" w:tplc="0442A1C4" w:tentative="1">
      <w:start w:val="1"/>
      <w:numFmt w:val="decimal"/>
      <w:lvlText w:val="%4."/>
      <w:lvlJc w:val="left"/>
      <w:pPr>
        <w:ind w:left="2880" w:hanging="360"/>
      </w:pPr>
    </w:lvl>
    <w:lvl w:ilvl="4" w:tplc="5DF4B83C" w:tentative="1">
      <w:start w:val="1"/>
      <w:numFmt w:val="lowerLetter"/>
      <w:lvlText w:val="%5."/>
      <w:lvlJc w:val="left"/>
      <w:pPr>
        <w:ind w:left="3600" w:hanging="360"/>
      </w:pPr>
    </w:lvl>
    <w:lvl w:ilvl="5" w:tplc="6A304260" w:tentative="1">
      <w:start w:val="1"/>
      <w:numFmt w:val="lowerRoman"/>
      <w:lvlText w:val="%6."/>
      <w:lvlJc w:val="right"/>
      <w:pPr>
        <w:ind w:left="4320" w:hanging="180"/>
      </w:pPr>
    </w:lvl>
    <w:lvl w:ilvl="6" w:tplc="C8D2BEA0" w:tentative="1">
      <w:start w:val="1"/>
      <w:numFmt w:val="decimal"/>
      <w:lvlText w:val="%7."/>
      <w:lvlJc w:val="left"/>
      <w:pPr>
        <w:ind w:left="5040" w:hanging="360"/>
      </w:pPr>
    </w:lvl>
    <w:lvl w:ilvl="7" w:tplc="AFAE5AFA" w:tentative="1">
      <w:start w:val="1"/>
      <w:numFmt w:val="lowerLetter"/>
      <w:lvlText w:val="%8."/>
      <w:lvlJc w:val="left"/>
      <w:pPr>
        <w:ind w:left="5760" w:hanging="360"/>
      </w:pPr>
    </w:lvl>
    <w:lvl w:ilvl="8" w:tplc="B0A40384" w:tentative="1">
      <w:start w:val="1"/>
      <w:numFmt w:val="lowerRoman"/>
      <w:lvlText w:val="%9."/>
      <w:lvlJc w:val="right"/>
      <w:pPr>
        <w:ind w:left="6480" w:hanging="180"/>
      </w:pPr>
    </w:lvl>
  </w:abstractNum>
  <w:abstractNum w:abstractNumId="1">
    <w:nsid w:val="029954CE"/>
    <w:multiLevelType w:val="hybridMultilevel"/>
    <w:tmpl w:val="48462364"/>
    <w:lvl w:ilvl="0" w:tplc="69681B50">
      <w:start w:val="1"/>
      <w:numFmt w:val="bullet"/>
      <w:lvlText w:val=""/>
      <w:lvlJc w:val="left"/>
      <w:pPr>
        <w:ind w:left="1155" w:hanging="360"/>
      </w:pPr>
      <w:rPr>
        <w:rFonts w:ascii="Symbol" w:hAnsi="Symbol" w:hint="default"/>
      </w:rPr>
    </w:lvl>
    <w:lvl w:ilvl="1" w:tplc="4970DA64" w:tentative="1">
      <w:start w:val="1"/>
      <w:numFmt w:val="bullet"/>
      <w:lvlText w:val="o"/>
      <w:lvlJc w:val="left"/>
      <w:pPr>
        <w:ind w:left="1875" w:hanging="360"/>
      </w:pPr>
      <w:rPr>
        <w:rFonts w:ascii="Courier New" w:hAnsi="Courier New" w:cs="Courier New" w:hint="default"/>
      </w:rPr>
    </w:lvl>
    <w:lvl w:ilvl="2" w:tplc="B3C87C4E" w:tentative="1">
      <w:start w:val="1"/>
      <w:numFmt w:val="bullet"/>
      <w:lvlText w:val=""/>
      <w:lvlJc w:val="left"/>
      <w:pPr>
        <w:ind w:left="2595" w:hanging="360"/>
      </w:pPr>
      <w:rPr>
        <w:rFonts w:ascii="Wingdings" w:hAnsi="Wingdings" w:hint="default"/>
      </w:rPr>
    </w:lvl>
    <w:lvl w:ilvl="3" w:tplc="62EEBB58" w:tentative="1">
      <w:start w:val="1"/>
      <w:numFmt w:val="bullet"/>
      <w:lvlText w:val=""/>
      <w:lvlJc w:val="left"/>
      <w:pPr>
        <w:ind w:left="3315" w:hanging="360"/>
      </w:pPr>
      <w:rPr>
        <w:rFonts w:ascii="Symbol" w:hAnsi="Symbol" w:hint="default"/>
      </w:rPr>
    </w:lvl>
    <w:lvl w:ilvl="4" w:tplc="D57C7A78" w:tentative="1">
      <w:start w:val="1"/>
      <w:numFmt w:val="bullet"/>
      <w:lvlText w:val="o"/>
      <w:lvlJc w:val="left"/>
      <w:pPr>
        <w:ind w:left="4035" w:hanging="360"/>
      </w:pPr>
      <w:rPr>
        <w:rFonts w:ascii="Courier New" w:hAnsi="Courier New" w:cs="Courier New" w:hint="default"/>
      </w:rPr>
    </w:lvl>
    <w:lvl w:ilvl="5" w:tplc="AD30B978" w:tentative="1">
      <w:start w:val="1"/>
      <w:numFmt w:val="bullet"/>
      <w:lvlText w:val=""/>
      <w:lvlJc w:val="left"/>
      <w:pPr>
        <w:ind w:left="4755" w:hanging="360"/>
      </w:pPr>
      <w:rPr>
        <w:rFonts w:ascii="Wingdings" w:hAnsi="Wingdings" w:hint="default"/>
      </w:rPr>
    </w:lvl>
    <w:lvl w:ilvl="6" w:tplc="A0B605CC" w:tentative="1">
      <w:start w:val="1"/>
      <w:numFmt w:val="bullet"/>
      <w:lvlText w:val=""/>
      <w:lvlJc w:val="left"/>
      <w:pPr>
        <w:ind w:left="5475" w:hanging="360"/>
      </w:pPr>
      <w:rPr>
        <w:rFonts w:ascii="Symbol" w:hAnsi="Symbol" w:hint="default"/>
      </w:rPr>
    </w:lvl>
    <w:lvl w:ilvl="7" w:tplc="B5B6A664" w:tentative="1">
      <w:start w:val="1"/>
      <w:numFmt w:val="bullet"/>
      <w:lvlText w:val="o"/>
      <w:lvlJc w:val="left"/>
      <w:pPr>
        <w:ind w:left="6195" w:hanging="360"/>
      </w:pPr>
      <w:rPr>
        <w:rFonts w:ascii="Courier New" w:hAnsi="Courier New" w:cs="Courier New" w:hint="default"/>
      </w:rPr>
    </w:lvl>
    <w:lvl w:ilvl="8" w:tplc="C89ED6AA" w:tentative="1">
      <w:start w:val="1"/>
      <w:numFmt w:val="bullet"/>
      <w:lvlText w:val=""/>
      <w:lvlJc w:val="left"/>
      <w:pPr>
        <w:ind w:left="6915" w:hanging="360"/>
      </w:pPr>
      <w:rPr>
        <w:rFonts w:ascii="Wingdings" w:hAnsi="Wingdings" w:hint="default"/>
      </w:rPr>
    </w:lvl>
  </w:abstractNum>
  <w:abstractNum w:abstractNumId="2">
    <w:nsid w:val="09EE15DF"/>
    <w:multiLevelType w:val="hybridMultilevel"/>
    <w:tmpl w:val="16E6C31E"/>
    <w:lvl w:ilvl="0" w:tplc="81B2E6D0">
      <w:start w:val="1"/>
      <w:numFmt w:val="decimal"/>
      <w:lvlText w:val="%1."/>
      <w:lvlJc w:val="left"/>
      <w:pPr>
        <w:ind w:left="720" w:hanging="360"/>
      </w:pPr>
      <w:rPr>
        <w:rFonts w:ascii="Times New Roman" w:eastAsia="Calibri" w:hAnsi="Times New Roman" w:cs="Times New Roman"/>
        <w:b/>
        <w:bCs/>
      </w:rPr>
    </w:lvl>
    <w:lvl w:ilvl="1" w:tplc="38047140" w:tentative="1">
      <w:start w:val="1"/>
      <w:numFmt w:val="lowerLetter"/>
      <w:lvlText w:val="%2."/>
      <w:lvlJc w:val="left"/>
      <w:pPr>
        <w:ind w:left="1440" w:hanging="360"/>
      </w:pPr>
    </w:lvl>
    <w:lvl w:ilvl="2" w:tplc="0B4CA7E4" w:tentative="1">
      <w:start w:val="1"/>
      <w:numFmt w:val="lowerRoman"/>
      <w:lvlText w:val="%3."/>
      <w:lvlJc w:val="right"/>
      <w:pPr>
        <w:ind w:left="2160" w:hanging="180"/>
      </w:pPr>
    </w:lvl>
    <w:lvl w:ilvl="3" w:tplc="81BC9414" w:tentative="1">
      <w:start w:val="1"/>
      <w:numFmt w:val="decimal"/>
      <w:lvlText w:val="%4."/>
      <w:lvlJc w:val="left"/>
      <w:pPr>
        <w:ind w:left="2880" w:hanging="360"/>
      </w:pPr>
    </w:lvl>
    <w:lvl w:ilvl="4" w:tplc="36B400E0" w:tentative="1">
      <w:start w:val="1"/>
      <w:numFmt w:val="lowerLetter"/>
      <w:lvlText w:val="%5."/>
      <w:lvlJc w:val="left"/>
      <w:pPr>
        <w:ind w:left="3600" w:hanging="360"/>
      </w:pPr>
    </w:lvl>
    <w:lvl w:ilvl="5" w:tplc="044AF0D2" w:tentative="1">
      <w:start w:val="1"/>
      <w:numFmt w:val="lowerRoman"/>
      <w:lvlText w:val="%6."/>
      <w:lvlJc w:val="right"/>
      <w:pPr>
        <w:ind w:left="4320" w:hanging="180"/>
      </w:pPr>
    </w:lvl>
    <w:lvl w:ilvl="6" w:tplc="3F5E8BD6" w:tentative="1">
      <w:start w:val="1"/>
      <w:numFmt w:val="decimal"/>
      <w:lvlText w:val="%7."/>
      <w:lvlJc w:val="left"/>
      <w:pPr>
        <w:ind w:left="5040" w:hanging="360"/>
      </w:pPr>
    </w:lvl>
    <w:lvl w:ilvl="7" w:tplc="F4BC6AE4" w:tentative="1">
      <w:start w:val="1"/>
      <w:numFmt w:val="lowerLetter"/>
      <w:lvlText w:val="%8."/>
      <w:lvlJc w:val="left"/>
      <w:pPr>
        <w:ind w:left="5760" w:hanging="360"/>
      </w:pPr>
    </w:lvl>
    <w:lvl w:ilvl="8" w:tplc="2E2A6C84" w:tentative="1">
      <w:start w:val="1"/>
      <w:numFmt w:val="lowerRoman"/>
      <w:lvlText w:val="%9."/>
      <w:lvlJc w:val="right"/>
      <w:pPr>
        <w:ind w:left="6480" w:hanging="180"/>
      </w:pPr>
    </w:lvl>
  </w:abstractNum>
  <w:abstractNum w:abstractNumId="3">
    <w:nsid w:val="0C25255D"/>
    <w:multiLevelType w:val="multilevel"/>
    <w:tmpl w:val="20A49E2A"/>
    <w:lvl w:ilvl="0">
      <w:start w:val="1"/>
      <w:numFmt w:val="upperRoman"/>
      <w:pStyle w:val="WGHFactumL1"/>
      <w:suff w:val="nothing"/>
      <w:lvlText w:val="Part %1 — "/>
      <w:lvlJc w:val="left"/>
      <w:pPr>
        <w:ind w:left="0" w:firstLine="0"/>
      </w:pPr>
      <w:rPr>
        <w:rFonts w:hint="default"/>
        <w:b/>
        <w:i w:val="0"/>
        <w:caps/>
        <w:smallCaps w:val="0"/>
      </w:rPr>
    </w:lvl>
    <w:lvl w:ilvl="1">
      <w:start w:val="1"/>
      <w:numFmt w:val="upperLetter"/>
      <w:pStyle w:val="WGHFactumL2"/>
      <w:lvlText w:val="%2."/>
      <w:lvlJc w:val="left"/>
      <w:pPr>
        <w:tabs>
          <w:tab w:val="num" w:pos="720"/>
        </w:tabs>
        <w:ind w:left="720" w:hanging="720"/>
      </w:pPr>
      <w:rPr>
        <w:rFonts w:hint="default"/>
        <w:b/>
        <w:i w:val="0"/>
      </w:rPr>
    </w:lvl>
    <w:lvl w:ilvl="2">
      <w:start w:val="1"/>
      <w:numFmt w:val="lowerRoman"/>
      <w:pStyle w:val="WGHFactumL3"/>
      <w:lvlText w:val="(%3)"/>
      <w:lvlJc w:val="left"/>
      <w:pPr>
        <w:tabs>
          <w:tab w:val="num" w:pos="1440"/>
        </w:tabs>
        <w:ind w:left="1440" w:hanging="720"/>
      </w:pPr>
      <w:rPr>
        <w:rFonts w:hint="default"/>
        <w:b/>
        <w:i w:val="0"/>
      </w:rPr>
    </w:lvl>
    <w:lvl w:ilvl="3">
      <w:start w:val="1"/>
      <w:numFmt w:val="lowerLetter"/>
      <w:pStyle w:val="WGHFactumL4"/>
      <w:lvlText w:val="(%4)"/>
      <w:lvlJc w:val="left"/>
      <w:pPr>
        <w:tabs>
          <w:tab w:val="num" w:pos="2160"/>
        </w:tabs>
        <w:ind w:left="2160" w:hanging="720"/>
      </w:pPr>
      <w:rPr>
        <w:rFonts w:hint="default"/>
        <w:b/>
        <w:i w:val="0"/>
      </w:rPr>
    </w:lvl>
    <w:lvl w:ilvl="4">
      <w:start w:val="1"/>
      <w:numFmt w:val="decimal"/>
      <w:lvlRestart w:val="0"/>
      <w:pStyle w:val="WGHFactumL5"/>
      <w:lvlText w:val="%5."/>
      <w:lvlJc w:val="left"/>
      <w:pPr>
        <w:tabs>
          <w:tab w:val="num" w:pos="720"/>
        </w:tabs>
        <w:ind w:left="0" w:firstLine="0"/>
      </w:pPr>
      <w:rPr>
        <w:rFonts w:hint="default"/>
      </w:rPr>
    </w:lvl>
    <w:lvl w:ilvl="5">
      <w:start w:val="1"/>
      <w:numFmt w:val="lowerLetter"/>
      <w:pStyle w:val="WGHFactumL6"/>
      <w:lvlText w:val="(%6)"/>
      <w:lvlJc w:val="left"/>
      <w:pPr>
        <w:tabs>
          <w:tab w:val="num" w:pos="1440"/>
        </w:tabs>
        <w:ind w:left="1440" w:hanging="720"/>
      </w:pPr>
      <w:rPr>
        <w:rFonts w:hint="default"/>
      </w:rPr>
    </w:lvl>
    <w:lvl w:ilvl="6">
      <w:start w:val="1"/>
      <w:numFmt w:val="lowerRoman"/>
      <w:pStyle w:val="WGHFactumL7"/>
      <w:lvlText w:val="(%7)"/>
      <w:lvlJc w:val="left"/>
      <w:pPr>
        <w:tabs>
          <w:tab w:val="num" w:pos="2160"/>
        </w:tabs>
        <w:ind w:left="2160" w:hanging="720"/>
      </w:pPr>
      <w:rPr>
        <w:rFonts w:hint="default"/>
      </w:rPr>
    </w:lvl>
    <w:lvl w:ilvl="7">
      <w:start w:val="1"/>
      <w:numFmt w:val="upperLetter"/>
      <w:pStyle w:val="WGHFactumL8"/>
      <w:lvlText w:val="%8."/>
      <w:lvlJc w:val="left"/>
      <w:pPr>
        <w:tabs>
          <w:tab w:val="num" w:pos="2880"/>
        </w:tabs>
        <w:ind w:left="2880" w:hanging="720"/>
      </w:pPr>
      <w:rPr>
        <w:rFonts w:hint="default"/>
      </w:rPr>
    </w:lvl>
    <w:lvl w:ilvl="8">
      <w:start w:val="1"/>
      <w:numFmt w:val="cardinalText"/>
      <w:lvlRestart w:val="0"/>
      <w:pStyle w:val="WGHFactumL9"/>
      <w:lvlText w:val="Issue %9:"/>
      <w:lvlJc w:val="left"/>
      <w:pPr>
        <w:tabs>
          <w:tab w:val="num" w:pos="2160"/>
        </w:tabs>
        <w:ind w:left="1800" w:hanging="1800"/>
      </w:pPr>
      <w:rPr>
        <w:rFonts w:hint="default"/>
        <w:caps/>
        <w:smallCaps w:val="0"/>
      </w:rPr>
    </w:lvl>
  </w:abstractNum>
  <w:abstractNum w:abstractNumId="4">
    <w:nsid w:val="113B3F9C"/>
    <w:multiLevelType w:val="hybridMultilevel"/>
    <w:tmpl w:val="F2C86B6A"/>
    <w:lvl w:ilvl="0" w:tplc="81DA3180">
      <w:start w:val="1"/>
      <w:numFmt w:val="decimal"/>
      <w:lvlText w:val="%1."/>
      <w:lvlJc w:val="left"/>
      <w:pPr>
        <w:ind w:left="720" w:hanging="360"/>
      </w:pPr>
    </w:lvl>
    <w:lvl w:ilvl="1" w:tplc="59E29D58">
      <w:start w:val="1"/>
      <w:numFmt w:val="lowerLetter"/>
      <w:lvlText w:val="%2."/>
      <w:lvlJc w:val="left"/>
      <w:pPr>
        <w:ind w:left="1440" w:hanging="360"/>
      </w:pPr>
    </w:lvl>
    <w:lvl w:ilvl="2" w:tplc="D5548F06" w:tentative="1">
      <w:start w:val="1"/>
      <w:numFmt w:val="lowerRoman"/>
      <w:lvlText w:val="%3."/>
      <w:lvlJc w:val="right"/>
      <w:pPr>
        <w:ind w:left="2160" w:hanging="180"/>
      </w:pPr>
    </w:lvl>
    <w:lvl w:ilvl="3" w:tplc="485A0A50" w:tentative="1">
      <w:start w:val="1"/>
      <w:numFmt w:val="decimal"/>
      <w:lvlText w:val="%4."/>
      <w:lvlJc w:val="left"/>
      <w:pPr>
        <w:ind w:left="2880" w:hanging="360"/>
      </w:pPr>
    </w:lvl>
    <w:lvl w:ilvl="4" w:tplc="107A76B2" w:tentative="1">
      <w:start w:val="1"/>
      <w:numFmt w:val="lowerLetter"/>
      <w:lvlText w:val="%5."/>
      <w:lvlJc w:val="left"/>
      <w:pPr>
        <w:ind w:left="3600" w:hanging="360"/>
      </w:pPr>
    </w:lvl>
    <w:lvl w:ilvl="5" w:tplc="2672320A" w:tentative="1">
      <w:start w:val="1"/>
      <w:numFmt w:val="lowerRoman"/>
      <w:lvlText w:val="%6."/>
      <w:lvlJc w:val="right"/>
      <w:pPr>
        <w:ind w:left="4320" w:hanging="180"/>
      </w:pPr>
    </w:lvl>
    <w:lvl w:ilvl="6" w:tplc="FB209816" w:tentative="1">
      <w:start w:val="1"/>
      <w:numFmt w:val="decimal"/>
      <w:lvlText w:val="%7."/>
      <w:lvlJc w:val="left"/>
      <w:pPr>
        <w:ind w:left="5040" w:hanging="360"/>
      </w:pPr>
    </w:lvl>
    <w:lvl w:ilvl="7" w:tplc="F93C0AB0" w:tentative="1">
      <w:start w:val="1"/>
      <w:numFmt w:val="lowerLetter"/>
      <w:lvlText w:val="%8."/>
      <w:lvlJc w:val="left"/>
      <w:pPr>
        <w:ind w:left="5760" w:hanging="360"/>
      </w:pPr>
    </w:lvl>
    <w:lvl w:ilvl="8" w:tplc="582CFE40" w:tentative="1">
      <w:start w:val="1"/>
      <w:numFmt w:val="lowerRoman"/>
      <w:lvlText w:val="%9."/>
      <w:lvlJc w:val="right"/>
      <w:pPr>
        <w:ind w:left="6480" w:hanging="180"/>
      </w:pPr>
    </w:lvl>
  </w:abstractNum>
  <w:abstractNum w:abstractNumId="5">
    <w:nsid w:val="1A0E4C95"/>
    <w:multiLevelType w:val="hybridMultilevel"/>
    <w:tmpl w:val="AC6081CC"/>
    <w:lvl w:ilvl="0" w:tplc="B0E6D446">
      <w:start w:val="1"/>
      <w:numFmt w:val="decimal"/>
      <w:lvlText w:val="(%1)"/>
      <w:lvlJc w:val="left"/>
      <w:pPr>
        <w:ind w:left="720" w:hanging="360"/>
      </w:pPr>
      <w:rPr>
        <w:rFonts w:hint="default"/>
        <w:b w:val="0"/>
        <w:color w:val="auto"/>
      </w:rPr>
    </w:lvl>
    <w:lvl w:ilvl="1" w:tplc="FB32626A">
      <w:start w:val="1"/>
      <w:numFmt w:val="decimal"/>
      <w:lvlText w:val="%2."/>
      <w:lvlJc w:val="left"/>
      <w:pPr>
        <w:ind w:left="615" w:hanging="435"/>
      </w:pPr>
      <w:rPr>
        <w:rFonts w:ascii="Times New Roman" w:hAnsi="Times New Roman" w:cs="Times New Roman" w:hint="default"/>
        <w:color w:val="auto"/>
        <w:sz w:val="24"/>
        <w:szCs w:val="24"/>
      </w:rPr>
    </w:lvl>
    <w:lvl w:ilvl="2" w:tplc="DB6E83E2">
      <w:start w:val="1"/>
      <w:numFmt w:val="lowerRoman"/>
      <w:lvlText w:val="%3."/>
      <w:lvlJc w:val="right"/>
      <w:pPr>
        <w:ind w:left="2160" w:hanging="180"/>
      </w:pPr>
    </w:lvl>
    <w:lvl w:ilvl="3" w:tplc="FA88CA92" w:tentative="1">
      <w:start w:val="1"/>
      <w:numFmt w:val="decimal"/>
      <w:lvlText w:val="%4."/>
      <w:lvlJc w:val="left"/>
      <w:pPr>
        <w:ind w:left="2880" w:hanging="360"/>
      </w:pPr>
    </w:lvl>
    <w:lvl w:ilvl="4" w:tplc="F978205A" w:tentative="1">
      <w:start w:val="1"/>
      <w:numFmt w:val="lowerLetter"/>
      <w:lvlText w:val="%5."/>
      <w:lvlJc w:val="left"/>
      <w:pPr>
        <w:ind w:left="3600" w:hanging="360"/>
      </w:pPr>
    </w:lvl>
    <w:lvl w:ilvl="5" w:tplc="6060D7A0" w:tentative="1">
      <w:start w:val="1"/>
      <w:numFmt w:val="lowerRoman"/>
      <w:lvlText w:val="%6."/>
      <w:lvlJc w:val="right"/>
      <w:pPr>
        <w:ind w:left="4320" w:hanging="180"/>
      </w:pPr>
    </w:lvl>
    <w:lvl w:ilvl="6" w:tplc="CDEE9BDE" w:tentative="1">
      <w:start w:val="1"/>
      <w:numFmt w:val="decimal"/>
      <w:lvlText w:val="%7."/>
      <w:lvlJc w:val="left"/>
      <w:pPr>
        <w:ind w:left="5040" w:hanging="360"/>
      </w:pPr>
    </w:lvl>
    <w:lvl w:ilvl="7" w:tplc="1428ABC8" w:tentative="1">
      <w:start w:val="1"/>
      <w:numFmt w:val="lowerLetter"/>
      <w:lvlText w:val="%8."/>
      <w:lvlJc w:val="left"/>
      <w:pPr>
        <w:ind w:left="5760" w:hanging="360"/>
      </w:pPr>
    </w:lvl>
    <w:lvl w:ilvl="8" w:tplc="973C5188" w:tentative="1">
      <w:start w:val="1"/>
      <w:numFmt w:val="lowerRoman"/>
      <w:lvlText w:val="%9."/>
      <w:lvlJc w:val="right"/>
      <w:pPr>
        <w:ind w:left="6480" w:hanging="180"/>
      </w:pPr>
    </w:lvl>
  </w:abstractNum>
  <w:abstractNum w:abstractNumId="6">
    <w:nsid w:val="1A6D724A"/>
    <w:multiLevelType w:val="hybridMultilevel"/>
    <w:tmpl w:val="EF74CC0A"/>
    <w:lvl w:ilvl="0" w:tplc="A0B25E02">
      <w:start w:val="1"/>
      <w:numFmt w:val="decimal"/>
      <w:lvlText w:val="(%1)"/>
      <w:lvlJc w:val="left"/>
      <w:pPr>
        <w:ind w:left="720" w:hanging="360"/>
      </w:pPr>
      <w:rPr>
        <w:rFonts w:ascii="Times New Roman" w:hAnsi="Times New Roman" w:cs="Times New Roman" w:hint="default"/>
        <w:b w:val="0"/>
        <w:color w:val="auto"/>
        <w:sz w:val="24"/>
        <w:szCs w:val="24"/>
      </w:rPr>
    </w:lvl>
    <w:lvl w:ilvl="1" w:tplc="090ED178">
      <w:start w:val="1"/>
      <w:numFmt w:val="decimal"/>
      <w:lvlText w:val="%2."/>
      <w:lvlJc w:val="left"/>
      <w:pPr>
        <w:ind w:left="615" w:hanging="435"/>
      </w:pPr>
      <w:rPr>
        <w:rFonts w:ascii="Times New Roman" w:hAnsi="Times New Roman" w:cs="Times New Roman" w:hint="default"/>
        <w:color w:val="auto"/>
        <w:sz w:val="24"/>
        <w:szCs w:val="24"/>
      </w:rPr>
    </w:lvl>
    <w:lvl w:ilvl="2" w:tplc="6D52701A">
      <w:start w:val="1"/>
      <w:numFmt w:val="lowerRoman"/>
      <w:lvlText w:val="%3."/>
      <w:lvlJc w:val="right"/>
      <w:pPr>
        <w:ind w:left="2160" w:hanging="180"/>
      </w:pPr>
    </w:lvl>
    <w:lvl w:ilvl="3" w:tplc="0D747ED8" w:tentative="1">
      <w:start w:val="1"/>
      <w:numFmt w:val="decimal"/>
      <w:lvlText w:val="%4."/>
      <w:lvlJc w:val="left"/>
      <w:pPr>
        <w:ind w:left="2880" w:hanging="360"/>
      </w:pPr>
    </w:lvl>
    <w:lvl w:ilvl="4" w:tplc="CAFEF130" w:tentative="1">
      <w:start w:val="1"/>
      <w:numFmt w:val="lowerLetter"/>
      <w:lvlText w:val="%5."/>
      <w:lvlJc w:val="left"/>
      <w:pPr>
        <w:ind w:left="3600" w:hanging="360"/>
      </w:pPr>
    </w:lvl>
    <w:lvl w:ilvl="5" w:tplc="4358FB7C" w:tentative="1">
      <w:start w:val="1"/>
      <w:numFmt w:val="lowerRoman"/>
      <w:lvlText w:val="%6."/>
      <w:lvlJc w:val="right"/>
      <w:pPr>
        <w:ind w:left="4320" w:hanging="180"/>
      </w:pPr>
    </w:lvl>
    <w:lvl w:ilvl="6" w:tplc="9132C042" w:tentative="1">
      <w:start w:val="1"/>
      <w:numFmt w:val="decimal"/>
      <w:lvlText w:val="%7."/>
      <w:lvlJc w:val="left"/>
      <w:pPr>
        <w:ind w:left="5040" w:hanging="360"/>
      </w:pPr>
    </w:lvl>
    <w:lvl w:ilvl="7" w:tplc="5D1C6DBC" w:tentative="1">
      <w:start w:val="1"/>
      <w:numFmt w:val="lowerLetter"/>
      <w:lvlText w:val="%8."/>
      <w:lvlJc w:val="left"/>
      <w:pPr>
        <w:ind w:left="5760" w:hanging="360"/>
      </w:pPr>
    </w:lvl>
    <w:lvl w:ilvl="8" w:tplc="46E89D0A" w:tentative="1">
      <w:start w:val="1"/>
      <w:numFmt w:val="lowerRoman"/>
      <w:lvlText w:val="%9."/>
      <w:lvlJc w:val="right"/>
      <w:pPr>
        <w:ind w:left="6480" w:hanging="180"/>
      </w:pPr>
    </w:lvl>
  </w:abstractNum>
  <w:abstractNum w:abstractNumId="7">
    <w:nsid w:val="1AFF6370"/>
    <w:multiLevelType w:val="hybridMultilevel"/>
    <w:tmpl w:val="4F2A8E0A"/>
    <w:lvl w:ilvl="0" w:tplc="437EB882">
      <w:start w:val="1"/>
      <w:numFmt w:val="decimal"/>
      <w:lvlText w:val="%1."/>
      <w:lvlJc w:val="left"/>
      <w:pPr>
        <w:ind w:left="720" w:hanging="360"/>
      </w:pPr>
      <w:rPr>
        <w:rFonts w:ascii="Times New Roman" w:eastAsia="Calibri" w:hAnsi="Times New Roman" w:cs="Times New Roman"/>
        <w:b/>
        <w:bCs/>
        <w:color w:val="auto"/>
      </w:rPr>
    </w:lvl>
    <w:lvl w:ilvl="1" w:tplc="D5C68718" w:tentative="1">
      <w:start w:val="1"/>
      <w:numFmt w:val="lowerLetter"/>
      <w:lvlText w:val="%2."/>
      <w:lvlJc w:val="left"/>
      <w:pPr>
        <w:ind w:left="1440" w:hanging="360"/>
      </w:pPr>
    </w:lvl>
    <w:lvl w:ilvl="2" w:tplc="40D0D572" w:tentative="1">
      <w:start w:val="1"/>
      <w:numFmt w:val="lowerRoman"/>
      <w:lvlText w:val="%3."/>
      <w:lvlJc w:val="right"/>
      <w:pPr>
        <w:ind w:left="2160" w:hanging="180"/>
      </w:pPr>
    </w:lvl>
    <w:lvl w:ilvl="3" w:tplc="180CEE00" w:tentative="1">
      <w:start w:val="1"/>
      <w:numFmt w:val="decimal"/>
      <w:lvlText w:val="%4."/>
      <w:lvlJc w:val="left"/>
      <w:pPr>
        <w:ind w:left="2880" w:hanging="360"/>
      </w:pPr>
    </w:lvl>
    <w:lvl w:ilvl="4" w:tplc="13F647FA" w:tentative="1">
      <w:start w:val="1"/>
      <w:numFmt w:val="lowerLetter"/>
      <w:lvlText w:val="%5."/>
      <w:lvlJc w:val="left"/>
      <w:pPr>
        <w:ind w:left="3600" w:hanging="360"/>
      </w:pPr>
    </w:lvl>
    <w:lvl w:ilvl="5" w:tplc="B084605E" w:tentative="1">
      <w:start w:val="1"/>
      <w:numFmt w:val="lowerRoman"/>
      <w:lvlText w:val="%6."/>
      <w:lvlJc w:val="right"/>
      <w:pPr>
        <w:ind w:left="4320" w:hanging="180"/>
      </w:pPr>
    </w:lvl>
    <w:lvl w:ilvl="6" w:tplc="90743C42" w:tentative="1">
      <w:start w:val="1"/>
      <w:numFmt w:val="decimal"/>
      <w:lvlText w:val="%7."/>
      <w:lvlJc w:val="left"/>
      <w:pPr>
        <w:ind w:left="5040" w:hanging="360"/>
      </w:pPr>
    </w:lvl>
    <w:lvl w:ilvl="7" w:tplc="449681FC" w:tentative="1">
      <w:start w:val="1"/>
      <w:numFmt w:val="lowerLetter"/>
      <w:lvlText w:val="%8."/>
      <w:lvlJc w:val="left"/>
      <w:pPr>
        <w:ind w:left="5760" w:hanging="360"/>
      </w:pPr>
    </w:lvl>
    <w:lvl w:ilvl="8" w:tplc="46C0AEA2" w:tentative="1">
      <w:start w:val="1"/>
      <w:numFmt w:val="lowerRoman"/>
      <w:lvlText w:val="%9."/>
      <w:lvlJc w:val="right"/>
      <w:pPr>
        <w:ind w:left="6480" w:hanging="180"/>
      </w:pPr>
    </w:lvl>
  </w:abstractNum>
  <w:abstractNum w:abstractNumId="8">
    <w:nsid w:val="405111C6"/>
    <w:multiLevelType w:val="hybridMultilevel"/>
    <w:tmpl w:val="F39435B0"/>
    <w:lvl w:ilvl="0" w:tplc="C2A856B4">
      <w:start w:val="1"/>
      <w:numFmt w:val="decimal"/>
      <w:lvlText w:val="%1."/>
      <w:lvlJc w:val="left"/>
      <w:pPr>
        <w:ind w:left="720" w:hanging="360"/>
      </w:pPr>
    </w:lvl>
    <w:lvl w:ilvl="1" w:tplc="D0E45D60" w:tentative="1">
      <w:start w:val="1"/>
      <w:numFmt w:val="lowerLetter"/>
      <w:lvlText w:val="%2."/>
      <w:lvlJc w:val="left"/>
      <w:pPr>
        <w:ind w:left="1440" w:hanging="360"/>
      </w:pPr>
    </w:lvl>
    <w:lvl w:ilvl="2" w:tplc="BECACCF6" w:tentative="1">
      <w:start w:val="1"/>
      <w:numFmt w:val="lowerRoman"/>
      <w:lvlText w:val="%3."/>
      <w:lvlJc w:val="right"/>
      <w:pPr>
        <w:ind w:left="2160" w:hanging="180"/>
      </w:pPr>
    </w:lvl>
    <w:lvl w:ilvl="3" w:tplc="B3126770" w:tentative="1">
      <w:start w:val="1"/>
      <w:numFmt w:val="decimal"/>
      <w:lvlText w:val="%4."/>
      <w:lvlJc w:val="left"/>
      <w:pPr>
        <w:ind w:left="2880" w:hanging="360"/>
      </w:pPr>
    </w:lvl>
    <w:lvl w:ilvl="4" w:tplc="AEF8EDFC" w:tentative="1">
      <w:start w:val="1"/>
      <w:numFmt w:val="lowerLetter"/>
      <w:lvlText w:val="%5."/>
      <w:lvlJc w:val="left"/>
      <w:pPr>
        <w:ind w:left="3600" w:hanging="360"/>
      </w:pPr>
    </w:lvl>
    <w:lvl w:ilvl="5" w:tplc="6512E64C" w:tentative="1">
      <w:start w:val="1"/>
      <w:numFmt w:val="lowerRoman"/>
      <w:lvlText w:val="%6."/>
      <w:lvlJc w:val="right"/>
      <w:pPr>
        <w:ind w:left="4320" w:hanging="180"/>
      </w:pPr>
    </w:lvl>
    <w:lvl w:ilvl="6" w:tplc="9BC20D6E" w:tentative="1">
      <w:start w:val="1"/>
      <w:numFmt w:val="decimal"/>
      <w:lvlText w:val="%7."/>
      <w:lvlJc w:val="left"/>
      <w:pPr>
        <w:ind w:left="5040" w:hanging="360"/>
      </w:pPr>
    </w:lvl>
    <w:lvl w:ilvl="7" w:tplc="9D240B82" w:tentative="1">
      <w:start w:val="1"/>
      <w:numFmt w:val="lowerLetter"/>
      <w:lvlText w:val="%8."/>
      <w:lvlJc w:val="left"/>
      <w:pPr>
        <w:ind w:left="5760" w:hanging="360"/>
      </w:pPr>
    </w:lvl>
    <w:lvl w:ilvl="8" w:tplc="EC6C942A" w:tentative="1">
      <w:start w:val="1"/>
      <w:numFmt w:val="lowerRoman"/>
      <w:lvlText w:val="%9."/>
      <w:lvlJc w:val="right"/>
      <w:pPr>
        <w:ind w:left="6480" w:hanging="180"/>
      </w:pPr>
    </w:lvl>
  </w:abstractNum>
  <w:abstractNum w:abstractNumId="9">
    <w:nsid w:val="46BD1106"/>
    <w:multiLevelType w:val="hybridMultilevel"/>
    <w:tmpl w:val="A00C9BEC"/>
    <w:lvl w:ilvl="0" w:tplc="EF5C36E4">
      <w:start w:val="1"/>
      <w:numFmt w:val="decimal"/>
      <w:lvlText w:val="(%1)"/>
      <w:lvlJc w:val="left"/>
      <w:pPr>
        <w:ind w:left="720" w:hanging="360"/>
      </w:pPr>
      <w:rPr>
        <w:rFonts w:hint="default"/>
        <w:b w:val="0"/>
        <w:color w:val="auto"/>
      </w:rPr>
    </w:lvl>
    <w:lvl w:ilvl="1" w:tplc="3BB84BC6">
      <w:start w:val="1"/>
      <w:numFmt w:val="bullet"/>
      <w:lvlText w:val=""/>
      <w:lvlJc w:val="left"/>
      <w:pPr>
        <w:ind w:left="615" w:hanging="435"/>
      </w:pPr>
      <w:rPr>
        <w:rFonts w:ascii="Symbol" w:hAnsi="Symbol" w:hint="default"/>
        <w:color w:val="auto"/>
        <w:sz w:val="24"/>
        <w:szCs w:val="24"/>
      </w:rPr>
    </w:lvl>
    <w:lvl w:ilvl="2" w:tplc="7CE0012C">
      <w:start w:val="1"/>
      <w:numFmt w:val="lowerRoman"/>
      <w:lvlText w:val="%3."/>
      <w:lvlJc w:val="right"/>
      <w:pPr>
        <w:ind w:left="2160" w:hanging="180"/>
      </w:pPr>
    </w:lvl>
    <w:lvl w:ilvl="3" w:tplc="540CBDAC" w:tentative="1">
      <w:start w:val="1"/>
      <w:numFmt w:val="decimal"/>
      <w:lvlText w:val="%4."/>
      <w:lvlJc w:val="left"/>
      <w:pPr>
        <w:ind w:left="2880" w:hanging="360"/>
      </w:pPr>
    </w:lvl>
    <w:lvl w:ilvl="4" w:tplc="16ECC1BA" w:tentative="1">
      <w:start w:val="1"/>
      <w:numFmt w:val="lowerLetter"/>
      <w:lvlText w:val="%5."/>
      <w:lvlJc w:val="left"/>
      <w:pPr>
        <w:ind w:left="3600" w:hanging="360"/>
      </w:pPr>
    </w:lvl>
    <w:lvl w:ilvl="5" w:tplc="85D6D394" w:tentative="1">
      <w:start w:val="1"/>
      <w:numFmt w:val="lowerRoman"/>
      <w:lvlText w:val="%6."/>
      <w:lvlJc w:val="right"/>
      <w:pPr>
        <w:ind w:left="4320" w:hanging="180"/>
      </w:pPr>
    </w:lvl>
    <w:lvl w:ilvl="6" w:tplc="836AFBCE" w:tentative="1">
      <w:start w:val="1"/>
      <w:numFmt w:val="decimal"/>
      <w:lvlText w:val="%7."/>
      <w:lvlJc w:val="left"/>
      <w:pPr>
        <w:ind w:left="5040" w:hanging="360"/>
      </w:pPr>
    </w:lvl>
    <w:lvl w:ilvl="7" w:tplc="93CC8074" w:tentative="1">
      <w:start w:val="1"/>
      <w:numFmt w:val="lowerLetter"/>
      <w:lvlText w:val="%8."/>
      <w:lvlJc w:val="left"/>
      <w:pPr>
        <w:ind w:left="5760" w:hanging="360"/>
      </w:pPr>
    </w:lvl>
    <w:lvl w:ilvl="8" w:tplc="4AFCF630" w:tentative="1">
      <w:start w:val="1"/>
      <w:numFmt w:val="lowerRoman"/>
      <w:lvlText w:val="%9."/>
      <w:lvlJc w:val="right"/>
      <w:pPr>
        <w:ind w:left="6480" w:hanging="180"/>
      </w:pPr>
    </w:lvl>
  </w:abstractNum>
  <w:abstractNum w:abstractNumId="10">
    <w:nsid w:val="4A223EF1"/>
    <w:multiLevelType w:val="hybridMultilevel"/>
    <w:tmpl w:val="7D56EF4C"/>
    <w:lvl w:ilvl="0" w:tplc="12FEEC6C">
      <w:start w:val="1"/>
      <w:numFmt w:val="decimal"/>
      <w:lvlText w:val="%1."/>
      <w:lvlJc w:val="left"/>
      <w:pPr>
        <w:ind w:left="720" w:hanging="360"/>
      </w:pPr>
      <w:rPr>
        <w:rFonts w:ascii="Times New Roman" w:eastAsia="Calibri" w:hAnsi="Times New Roman" w:cs="Times New Roman"/>
        <w:b/>
        <w:bCs/>
      </w:rPr>
    </w:lvl>
    <w:lvl w:ilvl="1" w:tplc="79C04174" w:tentative="1">
      <w:start w:val="1"/>
      <w:numFmt w:val="lowerLetter"/>
      <w:lvlText w:val="%2."/>
      <w:lvlJc w:val="left"/>
      <w:pPr>
        <w:ind w:left="1440" w:hanging="360"/>
      </w:pPr>
    </w:lvl>
    <w:lvl w:ilvl="2" w:tplc="88860AAC" w:tentative="1">
      <w:start w:val="1"/>
      <w:numFmt w:val="lowerRoman"/>
      <w:lvlText w:val="%3."/>
      <w:lvlJc w:val="right"/>
      <w:pPr>
        <w:ind w:left="2160" w:hanging="180"/>
      </w:pPr>
    </w:lvl>
    <w:lvl w:ilvl="3" w:tplc="D07E0B0E" w:tentative="1">
      <w:start w:val="1"/>
      <w:numFmt w:val="decimal"/>
      <w:lvlText w:val="%4."/>
      <w:lvlJc w:val="left"/>
      <w:pPr>
        <w:ind w:left="2880" w:hanging="360"/>
      </w:pPr>
    </w:lvl>
    <w:lvl w:ilvl="4" w:tplc="7C1CC64C" w:tentative="1">
      <w:start w:val="1"/>
      <w:numFmt w:val="lowerLetter"/>
      <w:lvlText w:val="%5."/>
      <w:lvlJc w:val="left"/>
      <w:pPr>
        <w:ind w:left="3600" w:hanging="360"/>
      </w:pPr>
    </w:lvl>
    <w:lvl w:ilvl="5" w:tplc="D3D2C2C6" w:tentative="1">
      <w:start w:val="1"/>
      <w:numFmt w:val="lowerRoman"/>
      <w:lvlText w:val="%6."/>
      <w:lvlJc w:val="right"/>
      <w:pPr>
        <w:ind w:left="4320" w:hanging="180"/>
      </w:pPr>
    </w:lvl>
    <w:lvl w:ilvl="6" w:tplc="9F9A5492" w:tentative="1">
      <w:start w:val="1"/>
      <w:numFmt w:val="decimal"/>
      <w:lvlText w:val="%7."/>
      <w:lvlJc w:val="left"/>
      <w:pPr>
        <w:ind w:left="5040" w:hanging="360"/>
      </w:pPr>
    </w:lvl>
    <w:lvl w:ilvl="7" w:tplc="E77E8212" w:tentative="1">
      <w:start w:val="1"/>
      <w:numFmt w:val="lowerLetter"/>
      <w:lvlText w:val="%8."/>
      <w:lvlJc w:val="left"/>
      <w:pPr>
        <w:ind w:left="5760" w:hanging="360"/>
      </w:pPr>
    </w:lvl>
    <w:lvl w:ilvl="8" w:tplc="93BC20CC" w:tentative="1">
      <w:start w:val="1"/>
      <w:numFmt w:val="lowerRoman"/>
      <w:lvlText w:val="%9."/>
      <w:lvlJc w:val="right"/>
      <w:pPr>
        <w:ind w:left="6480" w:hanging="180"/>
      </w:pPr>
    </w:lvl>
  </w:abstractNum>
  <w:abstractNum w:abstractNumId="11">
    <w:nsid w:val="4B9F55A6"/>
    <w:multiLevelType w:val="hybridMultilevel"/>
    <w:tmpl w:val="6614A496"/>
    <w:lvl w:ilvl="0" w:tplc="319C7F8E">
      <w:start w:val="1"/>
      <w:numFmt w:val="decimal"/>
      <w:lvlText w:val="(%1)"/>
      <w:lvlJc w:val="left"/>
      <w:pPr>
        <w:ind w:left="720" w:hanging="360"/>
      </w:pPr>
      <w:rPr>
        <w:rFonts w:hint="default"/>
        <w:b w:val="0"/>
        <w:color w:val="auto"/>
      </w:rPr>
    </w:lvl>
    <w:lvl w:ilvl="1" w:tplc="FFB0A926">
      <w:start w:val="1"/>
      <w:numFmt w:val="decimal"/>
      <w:lvlText w:val="%2."/>
      <w:lvlJc w:val="left"/>
      <w:pPr>
        <w:ind w:left="615" w:hanging="435"/>
      </w:pPr>
      <w:rPr>
        <w:rFonts w:ascii="Times New Roman" w:hAnsi="Times New Roman" w:cs="Times New Roman" w:hint="default"/>
        <w:color w:val="auto"/>
        <w:sz w:val="24"/>
        <w:szCs w:val="24"/>
      </w:rPr>
    </w:lvl>
    <w:lvl w:ilvl="2" w:tplc="858236A0">
      <w:start w:val="1"/>
      <w:numFmt w:val="lowerRoman"/>
      <w:lvlText w:val="%3."/>
      <w:lvlJc w:val="right"/>
      <w:pPr>
        <w:ind w:left="2160" w:hanging="180"/>
      </w:pPr>
    </w:lvl>
    <w:lvl w:ilvl="3" w:tplc="22A225B2" w:tentative="1">
      <w:start w:val="1"/>
      <w:numFmt w:val="decimal"/>
      <w:lvlText w:val="%4."/>
      <w:lvlJc w:val="left"/>
      <w:pPr>
        <w:ind w:left="2880" w:hanging="360"/>
      </w:pPr>
    </w:lvl>
    <w:lvl w:ilvl="4" w:tplc="755E3A94" w:tentative="1">
      <w:start w:val="1"/>
      <w:numFmt w:val="lowerLetter"/>
      <w:lvlText w:val="%5."/>
      <w:lvlJc w:val="left"/>
      <w:pPr>
        <w:ind w:left="3600" w:hanging="360"/>
      </w:pPr>
    </w:lvl>
    <w:lvl w:ilvl="5" w:tplc="A78A0586" w:tentative="1">
      <w:start w:val="1"/>
      <w:numFmt w:val="lowerRoman"/>
      <w:lvlText w:val="%6."/>
      <w:lvlJc w:val="right"/>
      <w:pPr>
        <w:ind w:left="4320" w:hanging="180"/>
      </w:pPr>
    </w:lvl>
    <w:lvl w:ilvl="6" w:tplc="5AF62702" w:tentative="1">
      <w:start w:val="1"/>
      <w:numFmt w:val="decimal"/>
      <w:lvlText w:val="%7."/>
      <w:lvlJc w:val="left"/>
      <w:pPr>
        <w:ind w:left="5040" w:hanging="360"/>
      </w:pPr>
    </w:lvl>
    <w:lvl w:ilvl="7" w:tplc="EAC64FD4" w:tentative="1">
      <w:start w:val="1"/>
      <w:numFmt w:val="lowerLetter"/>
      <w:lvlText w:val="%8."/>
      <w:lvlJc w:val="left"/>
      <w:pPr>
        <w:ind w:left="5760" w:hanging="360"/>
      </w:pPr>
    </w:lvl>
    <w:lvl w:ilvl="8" w:tplc="DA1AB45C" w:tentative="1">
      <w:start w:val="1"/>
      <w:numFmt w:val="lowerRoman"/>
      <w:lvlText w:val="%9."/>
      <w:lvlJc w:val="right"/>
      <w:pPr>
        <w:ind w:left="6480" w:hanging="180"/>
      </w:pPr>
    </w:lvl>
  </w:abstractNum>
  <w:abstractNum w:abstractNumId="12">
    <w:nsid w:val="53936641"/>
    <w:multiLevelType w:val="hybridMultilevel"/>
    <w:tmpl w:val="3BD2394C"/>
    <w:lvl w:ilvl="0" w:tplc="5852A516">
      <w:start w:val="1"/>
      <w:numFmt w:val="decimal"/>
      <w:lvlText w:val="%1."/>
      <w:lvlJc w:val="left"/>
      <w:pPr>
        <w:ind w:left="615" w:hanging="435"/>
      </w:pPr>
      <w:rPr>
        <w:rFonts w:ascii="Times New Roman" w:hAnsi="Times New Roman" w:cs="Times New Roman" w:hint="default"/>
        <w:color w:val="auto"/>
        <w:sz w:val="24"/>
        <w:szCs w:val="24"/>
      </w:rPr>
    </w:lvl>
    <w:lvl w:ilvl="1" w:tplc="EA58D52E" w:tentative="1">
      <w:start w:val="1"/>
      <w:numFmt w:val="lowerLetter"/>
      <w:lvlText w:val="%2."/>
      <w:lvlJc w:val="left"/>
      <w:pPr>
        <w:ind w:left="1440" w:hanging="360"/>
      </w:pPr>
    </w:lvl>
    <w:lvl w:ilvl="2" w:tplc="CD920E9E" w:tentative="1">
      <w:start w:val="1"/>
      <w:numFmt w:val="lowerRoman"/>
      <w:lvlText w:val="%3."/>
      <w:lvlJc w:val="right"/>
      <w:pPr>
        <w:ind w:left="2160" w:hanging="180"/>
      </w:pPr>
    </w:lvl>
    <w:lvl w:ilvl="3" w:tplc="0AE43946" w:tentative="1">
      <w:start w:val="1"/>
      <w:numFmt w:val="decimal"/>
      <w:lvlText w:val="%4."/>
      <w:lvlJc w:val="left"/>
      <w:pPr>
        <w:ind w:left="2880" w:hanging="360"/>
      </w:pPr>
    </w:lvl>
    <w:lvl w:ilvl="4" w:tplc="BAFA940E" w:tentative="1">
      <w:start w:val="1"/>
      <w:numFmt w:val="lowerLetter"/>
      <w:lvlText w:val="%5."/>
      <w:lvlJc w:val="left"/>
      <w:pPr>
        <w:ind w:left="3600" w:hanging="360"/>
      </w:pPr>
    </w:lvl>
    <w:lvl w:ilvl="5" w:tplc="4E301CA2" w:tentative="1">
      <w:start w:val="1"/>
      <w:numFmt w:val="lowerRoman"/>
      <w:lvlText w:val="%6."/>
      <w:lvlJc w:val="right"/>
      <w:pPr>
        <w:ind w:left="4320" w:hanging="180"/>
      </w:pPr>
    </w:lvl>
    <w:lvl w:ilvl="6" w:tplc="F632A6B8" w:tentative="1">
      <w:start w:val="1"/>
      <w:numFmt w:val="decimal"/>
      <w:lvlText w:val="%7."/>
      <w:lvlJc w:val="left"/>
      <w:pPr>
        <w:ind w:left="5040" w:hanging="360"/>
      </w:pPr>
    </w:lvl>
    <w:lvl w:ilvl="7" w:tplc="7F181AAC" w:tentative="1">
      <w:start w:val="1"/>
      <w:numFmt w:val="lowerLetter"/>
      <w:lvlText w:val="%8."/>
      <w:lvlJc w:val="left"/>
      <w:pPr>
        <w:ind w:left="5760" w:hanging="360"/>
      </w:pPr>
    </w:lvl>
    <w:lvl w:ilvl="8" w:tplc="B77C88C4" w:tentative="1">
      <w:start w:val="1"/>
      <w:numFmt w:val="lowerRoman"/>
      <w:lvlText w:val="%9."/>
      <w:lvlJc w:val="right"/>
      <w:pPr>
        <w:ind w:left="6480" w:hanging="180"/>
      </w:pPr>
    </w:lvl>
  </w:abstractNum>
  <w:abstractNum w:abstractNumId="13">
    <w:nsid w:val="5EA060EB"/>
    <w:multiLevelType w:val="hybridMultilevel"/>
    <w:tmpl w:val="53F690FA"/>
    <w:lvl w:ilvl="0" w:tplc="5BCC1CF0">
      <w:start w:val="1"/>
      <w:numFmt w:val="decimal"/>
      <w:pStyle w:val="Paragraphnumbered"/>
      <w:lvlText w:val="%1."/>
      <w:lvlJc w:val="left"/>
      <w:pPr>
        <w:tabs>
          <w:tab w:val="num" w:pos="720"/>
        </w:tabs>
        <w:ind w:left="720" w:hanging="720"/>
      </w:pPr>
      <w:rPr>
        <w:rFonts w:ascii="Times New Roman" w:hAnsi="Times New Roman" w:hint="default"/>
        <w:sz w:val="24"/>
      </w:rPr>
    </w:lvl>
    <w:lvl w:ilvl="1" w:tplc="849E0522">
      <w:start w:val="1"/>
      <w:numFmt w:val="lowerRoman"/>
      <w:lvlText w:val="(%2)"/>
      <w:lvlJc w:val="left"/>
      <w:pPr>
        <w:tabs>
          <w:tab w:val="num" w:pos="1800"/>
        </w:tabs>
        <w:ind w:left="1800" w:hanging="720"/>
      </w:pPr>
      <w:rPr>
        <w:rFonts w:hint="default"/>
        <w:b/>
        <w:i w:val="0"/>
      </w:rPr>
    </w:lvl>
    <w:lvl w:ilvl="2" w:tplc="39A26A5A">
      <w:start w:val="1"/>
      <w:numFmt w:val="lowerRoman"/>
      <w:lvlText w:val="%3."/>
      <w:lvlJc w:val="right"/>
      <w:pPr>
        <w:tabs>
          <w:tab w:val="num" w:pos="2160"/>
        </w:tabs>
        <w:ind w:left="2160" w:hanging="180"/>
      </w:pPr>
    </w:lvl>
    <w:lvl w:ilvl="3" w:tplc="A0DEFF58" w:tentative="1">
      <w:start w:val="1"/>
      <w:numFmt w:val="decimal"/>
      <w:lvlText w:val="%4."/>
      <w:lvlJc w:val="left"/>
      <w:pPr>
        <w:tabs>
          <w:tab w:val="num" w:pos="2880"/>
        </w:tabs>
        <w:ind w:left="2880" w:hanging="360"/>
      </w:pPr>
    </w:lvl>
    <w:lvl w:ilvl="4" w:tplc="9B56CAAC" w:tentative="1">
      <w:start w:val="1"/>
      <w:numFmt w:val="lowerLetter"/>
      <w:lvlText w:val="%5."/>
      <w:lvlJc w:val="left"/>
      <w:pPr>
        <w:tabs>
          <w:tab w:val="num" w:pos="3600"/>
        </w:tabs>
        <w:ind w:left="3600" w:hanging="360"/>
      </w:pPr>
    </w:lvl>
    <w:lvl w:ilvl="5" w:tplc="C39A914E" w:tentative="1">
      <w:start w:val="1"/>
      <w:numFmt w:val="lowerRoman"/>
      <w:lvlText w:val="%6."/>
      <w:lvlJc w:val="right"/>
      <w:pPr>
        <w:tabs>
          <w:tab w:val="num" w:pos="4320"/>
        </w:tabs>
        <w:ind w:left="4320" w:hanging="180"/>
      </w:pPr>
    </w:lvl>
    <w:lvl w:ilvl="6" w:tplc="E74A9030" w:tentative="1">
      <w:start w:val="1"/>
      <w:numFmt w:val="decimal"/>
      <w:lvlText w:val="%7."/>
      <w:lvlJc w:val="left"/>
      <w:pPr>
        <w:tabs>
          <w:tab w:val="num" w:pos="5040"/>
        </w:tabs>
        <w:ind w:left="5040" w:hanging="360"/>
      </w:pPr>
    </w:lvl>
    <w:lvl w:ilvl="7" w:tplc="22A0C13A" w:tentative="1">
      <w:start w:val="1"/>
      <w:numFmt w:val="lowerLetter"/>
      <w:lvlText w:val="%8."/>
      <w:lvlJc w:val="left"/>
      <w:pPr>
        <w:tabs>
          <w:tab w:val="num" w:pos="5760"/>
        </w:tabs>
        <w:ind w:left="5760" w:hanging="360"/>
      </w:pPr>
    </w:lvl>
    <w:lvl w:ilvl="8" w:tplc="83583FD0" w:tentative="1">
      <w:start w:val="1"/>
      <w:numFmt w:val="lowerRoman"/>
      <w:lvlText w:val="%9."/>
      <w:lvlJc w:val="right"/>
      <w:pPr>
        <w:tabs>
          <w:tab w:val="num" w:pos="6480"/>
        </w:tabs>
        <w:ind w:left="6480" w:hanging="180"/>
      </w:pPr>
    </w:lvl>
  </w:abstractNum>
  <w:abstractNum w:abstractNumId="14">
    <w:nsid w:val="62580D16"/>
    <w:multiLevelType w:val="hybridMultilevel"/>
    <w:tmpl w:val="EAD24224"/>
    <w:lvl w:ilvl="0" w:tplc="835619DA">
      <w:start w:val="1"/>
      <w:numFmt w:val="decimal"/>
      <w:lvlText w:val="%1."/>
      <w:lvlJc w:val="left"/>
      <w:pPr>
        <w:ind w:left="720" w:hanging="360"/>
      </w:pPr>
      <w:rPr>
        <w:rFonts w:ascii="Times New Roman" w:eastAsia="Calibri" w:hAnsi="Times New Roman" w:cs="Times New Roman"/>
      </w:rPr>
    </w:lvl>
    <w:lvl w:ilvl="1" w:tplc="06EE5548" w:tentative="1">
      <w:start w:val="1"/>
      <w:numFmt w:val="lowerLetter"/>
      <w:lvlText w:val="%2."/>
      <w:lvlJc w:val="left"/>
      <w:pPr>
        <w:ind w:left="1440" w:hanging="360"/>
      </w:pPr>
    </w:lvl>
    <w:lvl w:ilvl="2" w:tplc="41606ED2" w:tentative="1">
      <w:start w:val="1"/>
      <w:numFmt w:val="lowerRoman"/>
      <w:lvlText w:val="%3."/>
      <w:lvlJc w:val="right"/>
      <w:pPr>
        <w:ind w:left="2160" w:hanging="180"/>
      </w:pPr>
    </w:lvl>
    <w:lvl w:ilvl="3" w:tplc="F412EAE0" w:tentative="1">
      <w:start w:val="1"/>
      <w:numFmt w:val="decimal"/>
      <w:lvlText w:val="%4."/>
      <w:lvlJc w:val="left"/>
      <w:pPr>
        <w:ind w:left="2880" w:hanging="360"/>
      </w:pPr>
    </w:lvl>
    <w:lvl w:ilvl="4" w:tplc="3814C0BA" w:tentative="1">
      <w:start w:val="1"/>
      <w:numFmt w:val="lowerLetter"/>
      <w:lvlText w:val="%5."/>
      <w:lvlJc w:val="left"/>
      <w:pPr>
        <w:ind w:left="3600" w:hanging="360"/>
      </w:pPr>
    </w:lvl>
    <w:lvl w:ilvl="5" w:tplc="4BF8D960" w:tentative="1">
      <w:start w:val="1"/>
      <w:numFmt w:val="lowerRoman"/>
      <w:lvlText w:val="%6."/>
      <w:lvlJc w:val="right"/>
      <w:pPr>
        <w:ind w:left="4320" w:hanging="180"/>
      </w:pPr>
    </w:lvl>
    <w:lvl w:ilvl="6" w:tplc="D9FC1738" w:tentative="1">
      <w:start w:val="1"/>
      <w:numFmt w:val="decimal"/>
      <w:lvlText w:val="%7."/>
      <w:lvlJc w:val="left"/>
      <w:pPr>
        <w:ind w:left="5040" w:hanging="360"/>
      </w:pPr>
    </w:lvl>
    <w:lvl w:ilvl="7" w:tplc="3FDC6AAC" w:tentative="1">
      <w:start w:val="1"/>
      <w:numFmt w:val="lowerLetter"/>
      <w:lvlText w:val="%8."/>
      <w:lvlJc w:val="left"/>
      <w:pPr>
        <w:ind w:left="5760" w:hanging="360"/>
      </w:pPr>
    </w:lvl>
    <w:lvl w:ilvl="8" w:tplc="CA967118" w:tentative="1">
      <w:start w:val="1"/>
      <w:numFmt w:val="lowerRoman"/>
      <w:lvlText w:val="%9."/>
      <w:lvlJc w:val="right"/>
      <w:pPr>
        <w:ind w:left="6480" w:hanging="180"/>
      </w:pPr>
    </w:lvl>
  </w:abstractNum>
  <w:abstractNum w:abstractNumId="15">
    <w:nsid w:val="7A9B535F"/>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7F8F6970"/>
    <w:multiLevelType w:val="hybridMultilevel"/>
    <w:tmpl w:val="7564EFB6"/>
    <w:lvl w:ilvl="0" w:tplc="4FE4443A">
      <w:start w:val="1"/>
      <w:numFmt w:val="decimal"/>
      <w:lvlText w:val="%1."/>
      <w:lvlJc w:val="left"/>
      <w:pPr>
        <w:ind w:left="720" w:hanging="360"/>
      </w:pPr>
    </w:lvl>
    <w:lvl w:ilvl="1" w:tplc="B3A67094">
      <w:start w:val="1"/>
      <w:numFmt w:val="lowerLetter"/>
      <w:lvlText w:val="%2."/>
      <w:lvlJc w:val="left"/>
      <w:pPr>
        <w:ind w:left="1440" w:hanging="360"/>
      </w:pPr>
    </w:lvl>
    <w:lvl w:ilvl="2" w:tplc="36468C6C" w:tentative="1">
      <w:start w:val="1"/>
      <w:numFmt w:val="lowerRoman"/>
      <w:lvlText w:val="%3."/>
      <w:lvlJc w:val="right"/>
      <w:pPr>
        <w:ind w:left="2160" w:hanging="180"/>
      </w:pPr>
    </w:lvl>
    <w:lvl w:ilvl="3" w:tplc="8E68AADE" w:tentative="1">
      <w:start w:val="1"/>
      <w:numFmt w:val="decimal"/>
      <w:lvlText w:val="%4."/>
      <w:lvlJc w:val="left"/>
      <w:pPr>
        <w:ind w:left="2880" w:hanging="360"/>
      </w:pPr>
    </w:lvl>
    <w:lvl w:ilvl="4" w:tplc="785E4F88" w:tentative="1">
      <w:start w:val="1"/>
      <w:numFmt w:val="lowerLetter"/>
      <w:lvlText w:val="%5."/>
      <w:lvlJc w:val="left"/>
      <w:pPr>
        <w:ind w:left="3600" w:hanging="360"/>
      </w:pPr>
    </w:lvl>
    <w:lvl w:ilvl="5" w:tplc="7AC6968E" w:tentative="1">
      <w:start w:val="1"/>
      <w:numFmt w:val="lowerRoman"/>
      <w:lvlText w:val="%6."/>
      <w:lvlJc w:val="right"/>
      <w:pPr>
        <w:ind w:left="4320" w:hanging="180"/>
      </w:pPr>
    </w:lvl>
    <w:lvl w:ilvl="6" w:tplc="6ABABB30" w:tentative="1">
      <w:start w:val="1"/>
      <w:numFmt w:val="decimal"/>
      <w:lvlText w:val="%7."/>
      <w:lvlJc w:val="left"/>
      <w:pPr>
        <w:ind w:left="5040" w:hanging="360"/>
      </w:pPr>
    </w:lvl>
    <w:lvl w:ilvl="7" w:tplc="B5DAD974" w:tentative="1">
      <w:start w:val="1"/>
      <w:numFmt w:val="lowerLetter"/>
      <w:lvlText w:val="%8."/>
      <w:lvlJc w:val="left"/>
      <w:pPr>
        <w:ind w:left="5760" w:hanging="360"/>
      </w:pPr>
    </w:lvl>
    <w:lvl w:ilvl="8" w:tplc="B85C12AE" w:tentative="1">
      <w:start w:val="1"/>
      <w:numFmt w:val="lowerRoman"/>
      <w:lvlText w:val="%9."/>
      <w:lvlJc w:val="right"/>
      <w:pPr>
        <w:ind w:left="6480" w:hanging="180"/>
      </w:pPr>
    </w:lvl>
  </w:abstractNum>
  <w:num w:numId="1">
    <w:abstractNumId w:val="3"/>
  </w:num>
  <w:num w:numId="2">
    <w:abstractNumId w:val="13"/>
  </w:num>
  <w:num w:numId="3">
    <w:abstractNumId w:val="15"/>
  </w:num>
  <w:num w:numId="4">
    <w:abstractNumId w:val="5"/>
  </w:num>
  <w:num w:numId="5">
    <w:abstractNumId w:val="11"/>
  </w:num>
  <w:num w:numId="6">
    <w:abstractNumId w:val="2"/>
  </w:num>
  <w:num w:numId="7">
    <w:abstractNumId w:val="10"/>
  </w:num>
  <w:num w:numId="8">
    <w:abstractNumId w:val="7"/>
  </w:num>
  <w:num w:numId="9">
    <w:abstractNumId w:val="14"/>
  </w:num>
  <w:num w:numId="10">
    <w:abstractNumId w:val="16"/>
  </w:num>
  <w:num w:numId="11">
    <w:abstractNumId w:val="9"/>
  </w:num>
  <w:num w:numId="12">
    <w:abstractNumId w:val="4"/>
  </w:num>
  <w:num w:numId="13">
    <w:abstractNumId w:val="1"/>
  </w:num>
  <w:num w:numId="14">
    <w:abstractNumId w:val="8"/>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6"/>
  </w:num>
  <w:num w:numId="33">
    <w:abstractNumId w:val="15"/>
  </w:num>
  <w:num w:numId="34">
    <w:abstractNumId w:val="15"/>
  </w:num>
  <w:num w:numId="35">
    <w:abstractNumId w:val="1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A9"/>
    <w:rsid w:val="000F47A9"/>
    <w:rsid w:val="005A171E"/>
  </w:rsids>
  <m:mathPr>
    <m:mathFont m:val="Cambria Math"/>
    <m:brkBin m:val="before"/>
    <m:brkBinSub m:val="--"/>
    <m:smallFrac m:val="0"/>
    <m:dispDef/>
    <m:lMargin m:val="0"/>
    <m:rMargin m:val="0"/>
    <m:defJc m:val="centerGroup"/>
    <m:wrapRight/>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center"/>
    </w:pPr>
    <w:rPr>
      <w:sz w:val="22"/>
      <w:szCs w:val="22"/>
      <w:lang w:bidi="ar-SA"/>
    </w:rPr>
  </w:style>
  <w:style w:type="paragraph" w:styleId="Heading1">
    <w:name w:val="heading 1"/>
    <w:basedOn w:val="Normal"/>
    <w:next w:val="Normal"/>
    <w:link w:val="Heading1Char"/>
    <w:qFormat/>
    <w:rsid w:val="0027222D"/>
    <w:pPr>
      <w:numPr>
        <w:numId w:val="3"/>
      </w:numPr>
      <w:spacing w:before="360" w:after="240"/>
      <w:outlineLvl w:val="0"/>
    </w:pPr>
    <w:rPr>
      <w:rFonts w:cs="Arial"/>
      <w:b/>
      <w:color w:val="1F497D"/>
      <w:sz w:val="24"/>
      <w:szCs w:val="16"/>
    </w:rPr>
  </w:style>
  <w:style w:type="paragraph" w:styleId="Heading2">
    <w:name w:val="heading 2"/>
    <w:basedOn w:val="Normal"/>
    <w:next w:val="Normal"/>
    <w:link w:val="Heading2Char"/>
    <w:uiPriority w:val="9"/>
    <w:qFormat/>
    <w:rsid w:val="0027222D"/>
    <w:pPr>
      <w:numPr>
        <w:ilvl w:val="1"/>
        <w:numId w:val="3"/>
      </w:numPr>
      <w:spacing w:after="240"/>
      <w:jc w:val="both"/>
      <w:outlineLvl w:val="1"/>
    </w:pPr>
    <w:rPr>
      <w:rFonts w:cs="Arial"/>
      <w:b/>
      <w:i/>
      <w:color w:val="0070C0"/>
      <w:sz w:val="24"/>
      <w:szCs w:val="16"/>
    </w:rPr>
  </w:style>
  <w:style w:type="paragraph" w:styleId="Heading3">
    <w:name w:val="heading 3"/>
    <w:basedOn w:val="Normal"/>
    <w:next w:val="Normal"/>
    <w:link w:val="Heading3Char"/>
    <w:uiPriority w:val="9"/>
    <w:qFormat/>
    <w:rsid w:val="00550985"/>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50985"/>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qFormat/>
    <w:rsid w:val="00550985"/>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rsid w:val="00550985"/>
    <w:pPr>
      <w:numPr>
        <w:ilvl w:val="5"/>
        <w:numId w:val="3"/>
      </w:numPr>
      <w:spacing w:before="240" w:after="60"/>
      <w:outlineLvl w:val="5"/>
    </w:pPr>
    <w:rPr>
      <w:b/>
      <w:bCs/>
    </w:rPr>
  </w:style>
  <w:style w:type="paragraph" w:styleId="Heading7">
    <w:name w:val="heading 7"/>
    <w:basedOn w:val="Normal"/>
    <w:next w:val="Normal"/>
    <w:link w:val="Heading7Char"/>
    <w:uiPriority w:val="9"/>
    <w:qFormat/>
    <w:rsid w:val="00550985"/>
    <w:pPr>
      <w:numPr>
        <w:ilvl w:val="6"/>
        <w:numId w:val="3"/>
      </w:numPr>
      <w:spacing w:before="240" w:after="60"/>
      <w:outlineLvl w:val="6"/>
    </w:pPr>
    <w:rPr>
      <w:sz w:val="24"/>
      <w:szCs w:val="24"/>
    </w:rPr>
  </w:style>
  <w:style w:type="paragraph" w:styleId="Heading8">
    <w:name w:val="heading 8"/>
    <w:basedOn w:val="Normal"/>
    <w:next w:val="Normal"/>
    <w:link w:val="Heading8Char"/>
    <w:uiPriority w:val="9"/>
    <w:qFormat/>
    <w:rsid w:val="00550985"/>
    <w:pPr>
      <w:numPr>
        <w:ilvl w:val="7"/>
        <w:numId w:val="3"/>
      </w:numPr>
      <w:spacing w:before="240" w:after="60"/>
      <w:outlineLvl w:val="7"/>
    </w:pPr>
    <w:rPr>
      <w:i/>
      <w:iCs/>
      <w:sz w:val="24"/>
      <w:szCs w:val="24"/>
    </w:rPr>
  </w:style>
  <w:style w:type="paragraph" w:styleId="Heading9">
    <w:name w:val="heading 9"/>
    <w:basedOn w:val="Normal"/>
    <w:next w:val="Normal"/>
    <w:link w:val="Heading9Char"/>
    <w:uiPriority w:val="9"/>
    <w:qFormat/>
    <w:rsid w:val="00550985"/>
    <w:pPr>
      <w:numPr>
        <w:ilvl w:val="8"/>
        <w:numId w:val="3"/>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4186"/>
    <w:pPr>
      <w:tabs>
        <w:tab w:val="center" w:pos="4320"/>
        <w:tab w:val="right" w:pos="8640"/>
      </w:tabs>
    </w:pPr>
    <w:rPr>
      <w:rFonts w:ascii="Times New Roman" w:hAnsi="Times New Roman"/>
      <w:sz w:val="24"/>
      <w:szCs w:val="20"/>
      <w:lang w:eastAsia="ko-KR"/>
    </w:rPr>
  </w:style>
  <w:style w:type="character" w:customStyle="1" w:styleId="HeaderChar">
    <w:name w:val="Header Char"/>
    <w:link w:val="Header"/>
    <w:rsid w:val="00D64186"/>
    <w:rPr>
      <w:rFonts w:ascii="Times New Roman" w:eastAsia="Times New Roman" w:hAnsi="Times New Roman" w:cs="Times New Roman"/>
      <w:sz w:val="24"/>
      <w:szCs w:val="20"/>
      <w:lang w:eastAsia="ko-KR"/>
    </w:rPr>
  </w:style>
  <w:style w:type="paragraph" w:styleId="Footer">
    <w:name w:val="footer"/>
    <w:basedOn w:val="Normal"/>
    <w:link w:val="FooterChar"/>
    <w:uiPriority w:val="99"/>
    <w:unhideWhenUsed/>
    <w:rsid w:val="00D64186"/>
    <w:pPr>
      <w:tabs>
        <w:tab w:val="center" w:pos="4320"/>
        <w:tab w:val="right" w:pos="8640"/>
      </w:tabs>
    </w:pPr>
    <w:rPr>
      <w:rFonts w:ascii="Times New Roman" w:hAnsi="Times New Roman"/>
      <w:sz w:val="24"/>
      <w:szCs w:val="20"/>
      <w:lang w:eastAsia="ko-KR"/>
    </w:rPr>
  </w:style>
  <w:style w:type="character" w:customStyle="1" w:styleId="FooterChar">
    <w:name w:val="Footer Char"/>
    <w:link w:val="Footer"/>
    <w:uiPriority w:val="99"/>
    <w:rsid w:val="00D64186"/>
    <w:rPr>
      <w:rFonts w:ascii="Times New Roman" w:eastAsia="Times New Roman" w:hAnsi="Times New Roman" w:cs="Times New Roman"/>
      <w:sz w:val="24"/>
      <w:szCs w:val="20"/>
      <w:lang w:eastAsia="ko-KR"/>
    </w:rPr>
  </w:style>
  <w:style w:type="paragraph" w:styleId="BalloonText">
    <w:name w:val="Balloon Text"/>
    <w:basedOn w:val="Normal"/>
    <w:link w:val="BalloonTextChar"/>
    <w:uiPriority w:val="99"/>
    <w:semiHidden/>
    <w:unhideWhenUsed/>
    <w:rsid w:val="00D64186"/>
    <w:rPr>
      <w:rFonts w:ascii="Tahoma" w:hAnsi="Tahoma" w:cs="Tahoma"/>
      <w:sz w:val="16"/>
      <w:szCs w:val="16"/>
    </w:rPr>
  </w:style>
  <w:style w:type="character" w:customStyle="1" w:styleId="BalloonTextChar">
    <w:name w:val="Balloon Text Char"/>
    <w:link w:val="BalloonText"/>
    <w:uiPriority w:val="99"/>
    <w:semiHidden/>
    <w:rsid w:val="00D64186"/>
    <w:rPr>
      <w:rFonts w:ascii="Tahoma" w:hAnsi="Tahoma" w:cs="Tahoma"/>
      <w:sz w:val="16"/>
      <w:szCs w:val="16"/>
    </w:rPr>
  </w:style>
  <w:style w:type="character" w:customStyle="1" w:styleId="Heading1Char">
    <w:name w:val="Heading 1 Char"/>
    <w:link w:val="Heading1"/>
    <w:rsid w:val="0027222D"/>
    <w:rPr>
      <w:rFonts w:cs="Arial"/>
      <w:b/>
      <w:color w:val="1F497D"/>
      <w:sz w:val="24"/>
      <w:szCs w:val="16"/>
    </w:rPr>
  </w:style>
  <w:style w:type="character" w:styleId="Emphasis">
    <w:name w:val="Emphasis"/>
    <w:qFormat/>
    <w:rsid w:val="00DF2A40"/>
    <w:rPr>
      <w:i/>
      <w:iCs/>
    </w:rPr>
  </w:style>
  <w:style w:type="table" w:styleId="TableGrid">
    <w:name w:val="Table Grid"/>
    <w:basedOn w:val="TableNormal"/>
    <w:uiPriority w:val="59"/>
    <w:rsid w:val="002C04AE"/>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E2E"/>
    <w:pPr>
      <w:ind w:left="720"/>
    </w:pPr>
  </w:style>
  <w:style w:type="character" w:styleId="Hyperlink">
    <w:name w:val="Hyperlink"/>
    <w:uiPriority w:val="99"/>
    <w:unhideWhenUsed/>
    <w:rsid w:val="00C608F0"/>
    <w:rPr>
      <w:strike w:val="0"/>
      <w:dstrike w:val="0"/>
      <w:color w:val="0000CC"/>
      <w:u w:val="none"/>
      <w:effect w:val="none"/>
    </w:rPr>
  </w:style>
  <w:style w:type="paragraph" w:styleId="NormalWeb">
    <w:name w:val="Normal (Web)"/>
    <w:basedOn w:val="Normal"/>
    <w:uiPriority w:val="99"/>
    <w:unhideWhenUsed/>
    <w:rsid w:val="00C608F0"/>
    <w:pPr>
      <w:spacing w:before="100" w:beforeAutospacing="1" w:after="100" w:afterAutospacing="1"/>
    </w:pPr>
    <w:rPr>
      <w:rFonts w:ascii="Arial" w:hAnsi="Arial" w:cs="Arial"/>
      <w:color w:val="000000"/>
      <w:sz w:val="19"/>
      <w:szCs w:val="19"/>
    </w:rPr>
  </w:style>
  <w:style w:type="paragraph" w:styleId="TOC3">
    <w:name w:val="toc 3"/>
    <w:basedOn w:val="Normal"/>
    <w:next w:val="Normal"/>
    <w:autoRedefine/>
    <w:uiPriority w:val="39"/>
    <w:rsid w:val="00076008"/>
    <w:pPr>
      <w:spacing w:line="240" w:lineRule="atLeast"/>
      <w:ind w:left="480"/>
      <w:jc w:val="both"/>
    </w:pPr>
    <w:rPr>
      <w:rFonts w:ascii="Times New Roman" w:hAnsi="Times New Roman"/>
      <w:sz w:val="24"/>
      <w:szCs w:val="24"/>
    </w:rPr>
  </w:style>
  <w:style w:type="character" w:customStyle="1" w:styleId="StyleParagraph1AsianBatangChar">
    <w:name w:val="Style Paragraph1 + (Asian) Batang Char"/>
    <w:rsid w:val="00076008"/>
    <w:rPr>
      <w:rFonts w:eastAsia="Batang"/>
      <w:sz w:val="24"/>
      <w:szCs w:val="24"/>
      <w:lang w:val="en-GB" w:eastAsia="en-US" w:bidi="he-IL"/>
    </w:rPr>
  </w:style>
  <w:style w:type="paragraph" w:customStyle="1" w:styleId="WGHPlain">
    <w:name w:val="WGHPlain"/>
    <w:basedOn w:val="Normal"/>
    <w:rsid w:val="00AC21B9"/>
    <w:rPr>
      <w:rFonts w:ascii="Times New Roman" w:hAnsi="Times New Roman"/>
      <w:sz w:val="24"/>
      <w:szCs w:val="24"/>
    </w:rPr>
  </w:style>
  <w:style w:type="paragraph" w:customStyle="1" w:styleId="WGHFactumCentre">
    <w:name w:val="WGHFactumCentre"/>
    <w:basedOn w:val="Normal"/>
    <w:rsid w:val="00695A2F"/>
    <w:pPr>
      <w:spacing w:after="240"/>
    </w:pPr>
    <w:rPr>
      <w:rFonts w:ascii="Times New Roman" w:hAnsi="Times New Roman"/>
      <w:sz w:val="24"/>
      <w:szCs w:val="24"/>
    </w:rPr>
  </w:style>
  <w:style w:type="paragraph" w:customStyle="1" w:styleId="WGHFactumL1">
    <w:name w:val="WGHFactumL1"/>
    <w:basedOn w:val="Normal"/>
    <w:next w:val="WGHFactumL2"/>
    <w:rsid w:val="00695A2F"/>
    <w:pPr>
      <w:keepNext/>
      <w:numPr>
        <w:numId w:val="1"/>
      </w:numPr>
      <w:spacing w:before="480"/>
      <w:outlineLvl w:val="0"/>
    </w:pPr>
    <w:rPr>
      <w:rFonts w:ascii="Times New Roman" w:hAnsi="Times New Roman"/>
      <w:b/>
      <w:caps/>
      <w:sz w:val="24"/>
      <w:szCs w:val="24"/>
    </w:rPr>
  </w:style>
  <w:style w:type="paragraph" w:customStyle="1" w:styleId="WGHFactumL2">
    <w:name w:val="WGHFactumL2"/>
    <w:basedOn w:val="Normal"/>
    <w:next w:val="WGHFactumL5"/>
    <w:rsid w:val="00695A2F"/>
    <w:pPr>
      <w:keepNext/>
      <w:numPr>
        <w:ilvl w:val="1"/>
        <w:numId w:val="1"/>
      </w:numPr>
      <w:spacing w:before="360"/>
      <w:jc w:val="both"/>
      <w:outlineLvl w:val="1"/>
    </w:pPr>
    <w:rPr>
      <w:rFonts w:ascii="Times New Roman" w:hAnsi="Times New Roman"/>
      <w:b/>
      <w:sz w:val="24"/>
      <w:szCs w:val="24"/>
    </w:rPr>
  </w:style>
  <w:style w:type="paragraph" w:customStyle="1" w:styleId="WGHFactumL3">
    <w:name w:val="WGHFactumL3"/>
    <w:basedOn w:val="Normal"/>
    <w:rsid w:val="00695A2F"/>
    <w:pPr>
      <w:keepNext/>
      <w:numPr>
        <w:ilvl w:val="2"/>
        <w:numId w:val="1"/>
      </w:numPr>
      <w:spacing w:before="200"/>
      <w:jc w:val="both"/>
      <w:outlineLvl w:val="2"/>
    </w:pPr>
    <w:rPr>
      <w:rFonts w:ascii="Times New Roman" w:hAnsi="Times New Roman"/>
      <w:b/>
      <w:sz w:val="24"/>
      <w:szCs w:val="24"/>
    </w:rPr>
  </w:style>
  <w:style w:type="paragraph" w:customStyle="1" w:styleId="WGHFactumL4">
    <w:name w:val="WGHFactumL4"/>
    <w:basedOn w:val="Normal"/>
    <w:rsid w:val="00695A2F"/>
    <w:pPr>
      <w:numPr>
        <w:ilvl w:val="3"/>
        <w:numId w:val="1"/>
      </w:numPr>
      <w:spacing w:before="200"/>
      <w:jc w:val="both"/>
      <w:outlineLvl w:val="3"/>
    </w:pPr>
    <w:rPr>
      <w:rFonts w:ascii="Times New Roman" w:hAnsi="Times New Roman"/>
      <w:b/>
      <w:sz w:val="24"/>
      <w:szCs w:val="24"/>
    </w:rPr>
  </w:style>
  <w:style w:type="paragraph" w:customStyle="1" w:styleId="WGHFactumL5">
    <w:name w:val="WGHFactumL5"/>
    <w:basedOn w:val="Normal"/>
    <w:rsid w:val="00695A2F"/>
    <w:pPr>
      <w:numPr>
        <w:ilvl w:val="4"/>
        <w:numId w:val="1"/>
      </w:numPr>
      <w:spacing w:before="160" w:after="160" w:line="440" w:lineRule="exact"/>
      <w:jc w:val="both"/>
    </w:pPr>
    <w:rPr>
      <w:rFonts w:ascii="Times New Roman" w:hAnsi="Times New Roman"/>
      <w:sz w:val="24"/>
      <w:szCs w:val="24"/>
    </w:rPr>
  </w:style>
  <w:style w:type="paragraph" w:customStyle="1" w:styleId="WGHFactumL6">
    <w:name w:val="WGHFactumL6"/>
    <w:basedOn w:val="Normal"/>
    <w:rsid w:val="00695A2F"/>
    <w:pPr>
      <w:widowControl w:val="0"/>
      <w:numPr>
        <w:ilvl w:val="5"/>
        <w:numId w:val="1"/>
      </w:numPr>
      <w:spacing w:before="120" w:after="160" w:line="440" w:lineRule="exact"/>
      <w:jc w:val="both"/>
    </w:pPr>
    <w:rPr>
      <w:rFonts w:ascii="Times New Roman" w:hAnsi="Times New Roman"/>
      <w:sz w:val="24"/>
      <w:szCs w:val="24"/>
    </w:rPr>
  </w:style>
  <w:style w:type="paragraph" w:customStyle="1" w:styleId="WGHFactumL7">
    <w:name w:val="WGHFactumL7"/>
    <w:basedOn w:val="Normal"/>
    <w:rsid w:val="00695A2F"/>
    <w:pPr>
      <w:numPr>
        <w:ilvl w:val="6"/>
        <w:numId w:val="1"/>
      </w:numPr>
      <w:spacing w:before="120" w:after="160" w:line="440" w:lineRule="exact"/>
      <w:jc w:val="both"/>
    </w:pPr>
    <w:rPr>
      <w:rFonts w:ascii="Times New Roman" w:hAnsi="Times New Roman"/>
      <w:sz w:val="24"/>
      <w:szCs w:val="24"/>
    </w:rPr>
  </w:style>
  <w:style w:type="paragraph" w:customStyle="1" w:styleId="WGHFactumL8">
    <w:name w:val="WGHFactumL8"/>
    <w:basedOn w:val="Normal"/>
    <w:rsid w:val="00695A2F"/>
    <w:pPr>
      <w:numPr>
        <w:ilvl w:val="7"/>
        <w:numId w:val="1"/>
      </w:numPr>
      <w:spacing w:before="120" w:after="160" w:line="440" w:lineRule="exact"/>
      <w:jc w:val="both"/>
    </w:pPr>
    <w:rPr>
      <w:rFonts w:ascii="Times New Roman" w:hAnsi="Times New Roman"/>
      <w:sz w:val="24"/>
      <w:szCs w:val="24"/>
    </w:rPr>
  </w:style>
  <w:style w:type="paragraph" w:customStyle="1" w:styleId="WGHFactumL9">
    <w:name w:val="WGHFactumL9"/>
    <w:basedOn w:val="Normal"/>
    <w:rsid w:val="00695A2F"/>
    <w:pPr>
      <w:numPr>
        <w:ilvl w:val="8"/>
        <w:numId w:val="1"/>
      </w:numPr>
      <w:tabs>
        <w:tab w:val="left" w:pos="1800"/>
      </w:tabs>
      <w:spacing w:before="240"/>
      <w:ind w:right="720"/>
      <w:jc w:val="both"/>
      <w:outlineLvl w:val="5"/>
    </w:pPr>
    <w:rPr>
      <w:rFonts w:ascii="Times New Roman" w:hAnsi="Times New Roman"/>
      <w:b/>
      <w:sz w:val="24"/>
      <w:szCs w:val="24"/>
    </w:rPr>
  </w:style>
  <w:style w:type="paragraph" w:customStyle="1" w:styleId="Paragraphnumbered">
    <w:name w:val="Paragraph numbered"/>
    <w:basedOn w:val="Normal"/>
    <w:rsid w:val="00D10D82"/>
    <w:pPr>
      <w:numPr>
        <w:numId w:val="2"/>
      </w:numPr>
      <w:tabs>
        <w:tab w:val="left" w:pos="1440"/>
      </w:tabs>
      <w:spacing w:before="240" w:after="120" w:line="440" w:lineRule="exact"/>
      <w:jc w:val="both"/>
    </w:pPr>
    <w:rPr>
      <w:rFonts w:ascii="Times New Roman" w:hAnsi="Times New Roman"/>
      <w:sz w:val="24"/>
      <w:szCs w:val="24"/>
      <w:lang w:bidi="he-IL"/>
    </w:rPr>
  </w:style>
  <w:style w:type="paragraph" w:styleId="BodyTextIndent">
    <w:name w:val="Body Text Indent"/>
    <w:basedOn w:val="Normal"/>
    <w:link w:val="BodyTextIndentChar"/>
    <w:rsid w:val="00C3277A"/>
    <w:pPr>
      <w:spacing w:after="120"/>
      <w:ind w:left="283"/>
    </w:pPr>
    <w:rPr>
      <w:rFonts w:ascii="Arial" w:eastAsia="SimSun" w:hAnsi="Arial"/>
      <w:sz w:val="20"/>
      <w:szCs w:val="20"/>
      <w:lang w:val="nl-NL" w:eastAsia="zh-CN"/>
    </w:rPr>
  </w:style>
  <w:style w:type="character" w:customStyle="1" w:styleId="BodyTextIndentChar">
    <w:name w:val="Body Text Indent Char"/>
    <w:link w:val="BodyTextIndent"/>
    <w:rsid w:val="00C3277A"/>
    <w:rPr>
      <w:rFonts w:ascii="Arial" w:eastAsia="SimSun" w:hAnsi="Arial"/>
      <w:lang w:val="nl-NL" w:eastAsia="zh-CN"/>
    </w:rPr>
  </w:style>
  <w:style w:type="paragraph" w:customStyle="1" w:styleId="Default">
    <w:name w:val="Default"/>
    <w:rsid w:val="00C3277A"/>
    <w:pPr>
      <w:autoSpaceDE w:val="0"/>
      <w:autoSpaceDN w:val="0"/>
      <w:adjustRightInd w:val="0"/>
    </w:pPr>
    <w:rPr>
      <w:rFonts w:eastAsia="Calibri" w:cs="Calibri"/>
      <w:color w:val="000000"/>
      <w:sz w:val="24"/>
      <w:szCs w:val="24"/>
      <w:lang w:bidi="ar-SA"/>
    </w:rPr>
  </w:style>
  <w:style w:type="character" w:customStyle="1" w:styleId="Heading2Char">
    <w:name w:val="Heading 2 Char"/>
    <w:link w:val="Heading2"/>
    <w:uiPriority w:val="9"/>
    <w:rsid w:val="0027222D"/>
    <w:rPr>
      <w:rFonts w:cs="Arial"/>
      <w:b/>
      <w:i/>
      <w:color w:val="0070C0"/>
      <w:sz w:val="24"/>
      <w:szCs w:val="16"/>
    </w:rPr>
  </w:style>
  <w:style w:type="table" w:styleId="MediumGrid1-Accent1">
    <w:name w:val="Medium Grid 1 Accent 1"/>
    <w:basedOn w:val="TableNormal"/>
    <w:uiPriority w:val="67"/>
    <w:rsid w:val="00827E1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CommentReference">
    <w:name w:val="annotation reference"/>
    <w:uiPriority w:val="99"/>
    <w:semiHidden/>
    <w:unhideWhenUsed/>
    <w:rsid w:val="00651129"/>
    <w:rPr>
      <w:sz w:val="16"/>
      <w:szCs w:val="16"/>
    </w:rPr>
  </w:style>
  <w:style w:type="paragraph" w:styleId="CommentText">
    <w:name w:val="annotation text"/>
    <w:basedOn w:val="Normal"/>
    <w:link w:val="CommentTextChar"/>
    <w:uiPriority w:val="99"/>
    <w:semiHidden/>
    <w:unhideWhenUsed/>
    <w:rsid w:val="00651129"/>
    <w:rPr>
      <w:sz w:val="20"/>
      <w:szCs w:val="20"/>
    </w:rPr>
  </w:style>
  <w:style w:type="character" w:customStyle="1" w:styleId="CommentTextChar">
    <w:name w:val="Comment Text Char"/>
    <w:basedOn w:val="DefaultParagraphFont"/>
    <w:link w:val="CommentText"/>
    <w:uiPriority w:val="99"/>
    <w:semiHidden/>
    <w:rsid w:val="00651129"/>
  </w:style>
  <w:style w:type="paragraph" w:styleId="CommentSubject">
    <w:name w:val="annotation subject"/>
    <w:basedOn w:val="CommentText"/>
    <w:next w:val="CommentText"/>
    <w:link w:val="CommentSubjectChar"/>
    <w:uiPriority w:val="99"/>
    <w:semiHidden/>
    <w:unhideWhenUsed/>
    <w:rsid w:val="00651129"/>
    <w:rPr>
      <w:b/>
      <w:bCs/>
    </w:rPr>
  </w:style>
  <w:style w:type="character" w:customStyle="1" w:styleId="CommentSubjectChar">
    <w:name w:val="Comment Subject Char"/>
    <w:link w:val="CommentSubject"/>
    <w:uiPriority w:val="99"/>
    <w:semiHidden/>
    <w:rsid w:val="00651129"/>
    <w:rPr>
      <w:b/>
      <w:bCs/>
    </w:rPr>
  </w:style>
  <w:style w:type="character" w:customStyle="1" w:styleId="hps">
    <w:name w:val="hps"/>
    <w:rsid w:val="00A45515"/>
  </w:style>
  <w:style w:type="paragraph" w:styleId="BodyText">
    <w:name w:val="Body Text"/>
    <w:basedOn w:val="Normal"/>
    <w:link w:val="BodyTextChar"/>
    <w:uiPriority w:val="99"/>
    <w:semiHidden/>
    <w:unhideWhenUsed/>
    <w:rsid w:val="00F1636D"/>
    <w:pPr>
      <w:spacing w:after="120"/>
    </w:pPr>
  </w:style>
  <w:style w:type="character" w:customStyle="1" w:styleId="BodyTextChar">
    <w:name w:val="Body Text Char"/>
    <w:link w:val="BodyText"/>
    <w:uiPriority w:val="99"/>
    <w:semiHidden/>
    <w:rsid w:val="00F1636D"/>
    <w:rPr>
      <w:sz w:val="22"/>
      <w:szCs w:val="22"/>
    </w:rPr>
  </w:style>
  <w:style w:type="character" w:styleId="Strong">
    <w:name w:val="Strong"/>
    <w:uiPriority w:val="22"/>
    <w:qFormat/>
    <w:rsid w:val="002A3055"/>
    <w:rPr>
      <w:b/>
      <w:bCs/>
    </w:rPr>
  </w:style>
  <w:style w:type="character" w:styleId="FootnoteReference">
    <w:name w:val="footnote reference"/>
    <w:uiPriority w:val="99"/>
    <w:semiHidden/>
    <w:unhideWhenUsed/>
    <w:rsid w:val="00AC671A"/>
    <w:rPr>
      <w:vertAlign w:val="superscript"/>
    </w:rPr>
  </w:style>
  <w:style w:type="paragraph" w:styleId="FootnoteText">
    <w:name w:val="footnote text"/>
    <w:basedOn w:val="Normal"/>
    <w:link w:val="FootnoteTextChar"/>
    <w:uiPriority w:val="99"/>
    <w:semiHidden/>
    <w:unhideWhenUsed/>
    <w:rsid w:val="00AC671A"/>
    <w:pPr>
      <w:jc w:val="left"/>
    </w:pPr>
    <w:rPr>
      <w:rFonts w:eastAsia="Calibri"/>
      <w:sz w:val="20"/>
      <w:szCs w:val="20"/>
    </w:rPr>
  </w:style>
  <w:style w:type="character" w:customStyle="1" w:styleId="FootnoteTextChar">
    <w:name w:val="Footnote Text Char"/>
    <w:link w:val="FootnoteText"/>
    <w:uiPriority w:val="99"/>
    <w:semiHidden/>
    <w:rsid w:val="00AC671A"/>
    <w:rPr>
      <w:rFonts w:eastAsia="Calibri"/>
    </w:rPr>
  </w:style>
  <w:style w:type="paragraph" w:styleId="TOCHeading">
    <w:name w:val="TOC Heading"/>
    <w:basedOn w:val="Heading1"/>
    <w:next w:val="Normal"/>
    <w:uiPriority w:val="39"/>
    <w:qFormat/>
    <w:rsid w:val="00B757F4"/>
    <w:pPr>
      <w:keepNext/>
      <w:spacing w:before="240" w:after="60"/>
      <w:outlineLvl w:val="9"/>
    </w:pPr>
    <w:rPr>
      <w:rFonts w:ascii="Cambria" w:hAnsi="Cambria" w:cs="Times New Roman"/>
      <w:bCs/>
      <w:color w:val="auto"/>
      <w:kern w:val="32"/>
      <w:sz w:val="32"/>
      <w:szCs w:val="32"/>
    </w:rPr>
  </w:style>
  <w:style w:type="paragraph" w:styleId="TOC1">
    <w:name w:val="toc 1"/>
    <w:basedOn w:val="Normal"/>
    <w:next w:val="Normal"/>
    <w:autoRedefine/>
    <w:uiPriority w:val="39"/>
    <w:unhideWhenUsed/>
    <w:rsid w:val="00CD7D30"/>
    <w:pPr>
      <w:tabs>
        <w:tab w:val="right" w:leader="dot" w:pos="9621"/>
      </w:tabs>
      <w:spacing w:line="360" w:lineRule="auto"/>
      <w:ind w:left="90" w:hanging="270"/>
    </w:pPr>
    <w:rPr>
      <w:rFonts w:ascii="Times New Roman Bold" w:hAnsi="Times New Roman Bold"/>
      <w:b/>
      <w:caps/>
      <w:noProof/>
      <w:lang w:val="en-GB"/>
    </w:rPr>
  </w:style>
  <w:style w:type="paragraph" w:styleId="TOC2">
    <w:name w:val="toc 2"/>
    <w:basedOn w:val="Normal"/>
    <w:next w:val="Normal"/>
    <w:autoRedefine/>
    <w:uiPriority w:val="39"/>
    <w:unhideWhenUsed/>
    <w:rsid w:val="00B757F4"/>
    <w:pPr>
      <w:ind w:left="220"/>
    </w:pPr>
  </w:style>
  <w:style w:type="paragraph" w:customStyle="1" w:styleId="BodyCopy">
    <w:name w:val="Body Copy"/>
    <w:basedOn w:val="Normal"/>
    <w:qFormat/>
    <w:rsid w:val="00AE5FB2"/>
    <w:pPr>
      <w:spacing w:before="120" w:line="264" w:lineRule="auto"/>
      <w:contextualSpacing/>
      <w:jc w:val="left"/>
    </w:pPr>
    <w:rPr>
      <w:rFonts w:ascii="Cambria" w:eastAsia="MS Mincho" w:hAnsi="Cambria" w:cs="Iskoola Pota"/>
      <w:color w:val="000000"/>
      <w:sz w:val="20"/>
      <w:szCs w:val="20"/>
    </w:rPr>
  </w:style>
  <w:style w:type="paragraph" w:styleId="Revision">
    <w:name w:val="Revision"/>
    <w:hidden/>
    <w:uiPriority w:val="99"/>
    <w:semiHidden/>
    <w:rsid w:val="000E39EB"/>
    <w:rPr>
      <w:sz w:val="22"/>
      <w:szCs w:val="22"/>
      <w:lang w:bidi="ar-SA"/>
    </w:rPr>
  </w:style>
  <w:style w:type="character" w:customStyle="1" w:styleId="Heading3Char">
    <w:name w:val="Heading 3 Char"/>
    <w:link w:val="Heading3"/>
    <w:uiPriority w:val="9"/>
    <w:rsid w:val="00550985"/>
    <w:rPr>
      <w:rFonts w:ascii="Cambria" w:eastAsia="Times New Roman" w:hAnsi="Cambria" w:cs="Times New Roman"/>
      <w:b/>
      <w:bCs/>
      <w:sz w:val="26"/>
      <w:szCs w:val="26"/>
    </w:rPr>
  </w:style>
  <w:style w:type="character" w:customStyle="1" w:styleId="Heading4Char">
    <w:name w:val="Heading 4 Char"/>
    <w:link w:val="Heading4"/>
    <w:uiPriority w:val="9"/>
    <w:semiHidden/>
    <w:rsid w:val="00550985"/>
    <w:rPr>
      <w:rFonts w:ascii="Calibri" w:eastAsia="Times New Roman" w:hAnsi="Calibri" w:cs="Times New Roman"/>
      <w:b/>
      <w:bCs/>
      <w:sz w:val="28"/>
      <w:szCs w:val="28"/>
    </w:rPr>
  </w:style>
  <w:style w:type="character" w:customStyle="1" w:styleId="Heading5Char">
    <w:name w:val="Heading 5 Char"/>
    <w:link w:val="Heading5"/>
    <w:uiPriority w:val="9"/>
    <w:semiHidden/>
    <w:rsid w:val="0055098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50985"/>
    <w:rPr>
      <w:rFonts w:ascii="Calibri" w:eastAsia="Times New Roman" w:hAnsi="Calibri" w:cs="Times New Roman"/>
      <w:b/>
      <w:bCs/>
      <w:sz w:val="22"/>
      <w:szCs w:val="22"/>
    </w:rPr>
  </w:style>
  <w:style w:type="character" w:customStyle="1" w:styleId="Heading7Char">
    <w:name w:val="Heading 7 Char"/>
    <w:link w:val="Heading7"/>
    <w:uiPriority w:val="9"/>
    <w:semiHidden/>
    <w:rsid w:val="00550985"/>
    <w:rPr>
      <w:rFonts w:ascii="Calibri" w:eastAsia="Times New Roman" w:hAnsi="Calibri" w:cs="Times New Roman"/>
      <w:sz w:val="24"/>
      <w:szCs w:val="24"/>
    </w:rPr>
  </w:style>
  <w:style w:type="character" w:customStyle="1" w:styleId="Heading8Char">
    <w:name w:val="Heading 8 Char"/>
    <w:link w:val="Heading8"/>
    <w:uiPriority w:val="9"/>
    <w:semiHidden/>
    <w:rsid w:val="00550985"/>
    <w:rPr>
      <w:rFonts w:ascii="Calibri" w:eastAsia="Times New Roman" w:hAnsi="Calibri" w:cs="Times New Roman"/>
      <w:i/>
      <w:iCs/>
      <w:sz w:val="24"/>
      <w:szCs w:val="24"/>
    </w:rPr>
  </w:style>
  <w:style w:type="character" w:customStyle="1" w:styleId="Heading9Char">
    <w:name w:val="Heading 9 Char"/>
    <w:link w:val="Heading9"/>
    <w:uiPriority w:val="9"/>
    <w:semiHidden/>
    <w:rsid w:val="00550985"/>
    <w:rPr>
      <w:rFonts w:ascii="Cambria" w:eastAsia="Times New Roman" w:hAnsi="Cambri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center"/>
    </w:pPr>
    <w:rPr>
      <w:sz w:val="22"/>
      <w:szCs w:val="22"/>
      <w:lang w:bidi="ar-SA"/>
    </w:rPr>
  </w:style>
  <w:style w:type="paragraph" w:styleId="Heading1">
    <w:name w:val="heading 1"/>
    <w:basedOn w:val="Normal"/>
    <w:next w:val="Normal"/>
    <w:link w:val="Heading1Char"/>
    <w:qFormat/>
    <w:rsid w:val="0027222D"/>
    <w:pPr>
      <w:numPr>
        <w:numId w:val="3"/>
      </w:numPr>
      <w:spacing w:before="360" w:after="240"/>
      <w:outlineLvl w:val="0"/>
    </w:pPr>
    <w:rPr>
      <w:rFonts w:cs="Arial"/>
      <w:b/>
      <w:color w:val="1F497D"/>
      <w:sz w:val="24"/>
      <w:szCs w:val="16"/>
    </w:rPr>
  </w:style>
  <w:style w:type="paragraph" w:styleId="Heading2">
    <w:name w:val="heading 2"/>
    <w:basedOn w:val="Normal"/>
    <w:next w:val="Normal"/>
    <w:link w:val="Heading2Char"/>
    <w:uiPriority w:val="9"/>
    <w:qFormat/>
    <w:rsid w:val="0027222D"/>
    <w:pPr>
      <w:numPr>
        <w:ilvl w:val="1"/>
        <w:numId w:val="3"/>
      </w:numPr>
      <w:spacing w:after="240"/>
      <w:jc w:val="both"/>
      <w:outlineLvl w:val="1"/>
    </w:pPr>
    <w:rPr>
      <w:rFonts w:cs="Arial"/>
      <w:b/>
      <w:i/>
      <w:color w:val="0070C0"/>
      <w:sz w:val="24"/>
      <w:szCs w:val="16"/>
    </w:rPr>
  </w:style>
  <w:style w:type="paragraph" w:styleId="Heading3">
    <w:name w:val="heading 3"/>
    <w:basedOn w:val="Normal"/>
    <w:next w:val="Normal"/>
    <w:link w:val="Heading3Char"/>
    <w:uiPriority w:val="9"/>
    <w:qFormat/>
    <w:rsid w:val="00550985"/>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50985"/>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qFormat/>
    <w:rsid w:val="00550985"/>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rsid w:val="00550985"/>
    <w:pPr>
      <w:numPr>
        <w:ilvl w:val="5"/>
        <w:numId w:val="3"/>
      </w:numPr>
      <w:spacing w:before="240" w:after="60"/>
      <w:outlineLvl w:val="5"/>
    </w:pPr>
    <w:rPr>
      <w:b/>
      <w:bCs/>
    </w:rPr>
  </w:style>
  <w:style w:type="paragraph" w:styleId="Heading7">
    <w:name w:val="heading 7"/>
    <w:basedOn w:val="Normal"/>
    <w:next w:val="Normal"/>
    <w:link w:val="Heading7Char"/>
    <w:uiPriority w:val="9"/>
    <w:qFormat/>
    <w:rsid w:val="00550985"/>
    <w:pPr>
      <w:numPr>
        <w:ilvl w:val="6"/>
        <w:numId w:val="3"/>
      </w:numPr>
      <w:spacing w:before="240" w:after="60"/>
      <w:outlineLvl w:val="6"/>
    </w:pPr>
    <w:rPr>
      <w:sz w:val="24"/>
      <w:szCs w:val="24"/>
    </w:rPr>
  </w:style>
  <w:style w:type="paragraph" w:styleId="Heading8">
    <w:name w:val="heading 8"/>
    <w:basedOn w:val="Normal"/>
    <w:next w:val="Normal"/>
    <w:link w:val="Heading8Char"/>
    <w:uiPriority w:val="9"/>
    <w:qFormat/>
    <w:rsid w:val="00550985"/>
    <w:pPr>
      <w:numPr>
        <w:ilvl w:val="7"/>
        <w:numId w:val="3"/>
      </w:numPr>
      <w:spacing w:before="240" w:after="60"/>
      <w:outlineLvl w:val="7"/>
    </w:pPr>
    <w:rPr>
      <w:i/>
      <w:iCs/>
      <w:sz w:val="24"/>
      <w:szCs w:val="24"/>
    </w:rPr>
  </w:style>
  <w:style w:type="paragraph" w:styleId="Heading9">
    <w:name w:val="heading 9"/>
    <w:basedOn w:val="Normal"/>
    <w:next w:val="Normal"/>
    <w:link w:val="Heading9Char"/>
    <w:uiPriority w:val="9"/>
    <w:qFormat/>
    <w:rsid w:val="00550985"/>
    <w:pPr>
      <w:numPr>
        <w:ilvl w:val="8"/>
        <w:numId w:val="3"/>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4186"/>
    <w:pPr>
      <w:tabs>
        <w:tab w:val="center" w:pos="4320"/>
        <w:tab w:val="right" w:pos="8640"/>
      </w:tabs>
    </w:pPr>
    <w:rPr>
      <w:rFonts w:ascii="Times New Roman" w:hAnsi="Times New Roman"/>
      <w:sz w:val="24"/>
      <w:szCs w:val="20"/>
      <w:lang w:eastAsia="ko-KR"/>
    </w:rPr>
  </w:style>
  <w:style w:type="character" w:customStyle="1" w:styleId="HeaderChar">
    <w:name w:val="Header Char"/>
    <w:link w:val="Header"/>
    <w:rsid w:val="00D64186"/>
    <w:rPr>
      <w:rFonts w:ascii="Times New Roman" w:eastAsia="Times New Roman" w:hAnsi="Times New Roman" w:cs="Times New Roman"/>
      <w:sz w:val="24"/>
      <w:szCs w:val="20"/>
      <w:lang w:eastAsia="ko-KR"/>
    </w:rPr>
  </w:style>
  <w:style w:type="paragraph" w:styleId="Footer">
    <w:name w:val="footer"/>
    <w:basedOn w:val="Normal"/>
    <w:link w:val="FooterChar"/>
    <w:uiPriority w:val="99"/>
    <w:unhideWhenUsed/>
    <w:rsid w:val="00D64186"/>
    <w:pPr>
      <w:tabs>
        <w:tab w:val="center" w:pos="4320"/>
        <w:tab w:val="right" w:pos="8640"/>
      </w:tabs>
    </w:pPr>
    <w:rPr>
      <w:rFonts w:ascii="Times New Roman" w:hAnsi="Times New Roman"/>
      <w:sz w:val="24"/>
      <w:szCs w:val="20"/>
      <w:lang w:eastAsia="ko-KR"/>
    </w:rPr>
  </w:style>
  <w:style w:type="character" w:customStyle="1" w:styleId="FooterChar">
    <w:name w:val="Footer Char"/>
    <w:link w:val="Footer"/>
    <w:uiPriority w:val="99"/>
    <w:rsid w:val="00D64186"/>
    <w:rPr>
      <w:rFonts w:ascii="Times New Roman" w:eastAsia="Times New Roman" w:hAnsi="Times New Roman" w:cs="Times New Roman"/>
      <w:sz w:val="24"/>
      <w:szCs w:val="20"/>
      <w:lang w:eastAsia="ko-KR"/>
    </w:rPr>
  </w:style>
  <w:style w:type="paragraph" w:styleId="BalloonText">
    <w:name w:val="Balloon Text"/>
    <w:basedOn w:val="Normal"/>
    <w:link w:val="BalloonTextChar"/>
    <w:uiPriority w:val="99"/>
    <w:semiHidden/>
    <w:unhideWhenUsed/>
    <w:rsid w:val="00D64186"/>
    <w:rPr>
      <w:rFonts w:ascii="Tahoma" w:hAnsi="Tahoma" w:cs="Tahoma"/>
      <w:sz w:val="16"/>
      <w:szCs w:val="16"/>
    </w:rPr>
  </w:style>
  <w:style w:type="character" w:customStyle="1" w:styleId="BalloonTextChar">
    <w:name w:val="Balloon Text Char"/>
    <w:link w:val="BalloonText"/>
    <w:uiPriority w:val="99"/>
    <w:semiHidden/>
    <w:rsid w:val="00D64186"/>
    <w:rPr>
      <w:rFonts w:ascii="Tahoma" w:hAnsi="Tahoma" w:cs="Tahoma"/>
      <w:sz w:val="16"/>
      <w:szCs w:val="16"/>
    </w:rPr>
  </w:style>
  <w:style w:type="character" w:customStyle="1" w:styleId="Heading1Char">
    <w:name w:val="Heading 1 Char"/>
    <w:link w:val="Heading1"/>
    <w:rsid w:val="0027222D"/>
    <w:rPr>
      <w:rFonts w:cs="Arial"/>
      <w:b/>
      <w:color w:val="1F497D"/>
      <w:sz w:val="24"/>
      <w:szCs w:val="16"/>
    </w:rPr>
  </w:style>
  <w:style w:type="character" w:styleId="Emphasis">
    <w:name w:val="Emphasis"/>
    <w:qFormat/>
    <w:rsid w:val="00DF2A40"/>
    <w:rPr>
      <w:i/>
      <w:iCs/>
    </w:rPr>
  </w:style>
  <w:style w:type="table" w:styleId="TableGrid">
    <w:name w:val="Table Grid"/>
    <w:basedOn w:val="TableNormal"/>
    <w:uiPriority w:val="59"/>
    <w:rsid w:val="002C04AE"/>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E2E"/>
    <w:pPr>
      <w:ind w:left="720"/>
    </w:pPr>
  </w:style>
  <w:style w:type="character" w:styleId="Hyperlink">
    <w:name w:val="Hyperlink"/>
    <w:uiPriority w:val="99"/>
    <w:unhideWhenUsed/>
    <w:rsid w:val="00C608F0"/>
    <w:rPr>
      <w:strike w:val="0"/>
      <w:dstrike w:val="0"/>
      <w:color w:val="0000CC"/>
      <w:u w:val="none"/>
      <w:effect w:val="none"/>
    </w:rPr>
  </w:style>
  <w:style w:type="paragraph" w:styleId="NormalWeb">
    <w:name w:val="Normal (Web)"/>
    <w:basedOn w:val="Normal"/>
    <w:uiPriority w:val="99"/>
    <w:unhideWhenUsed/>
    <w:rsid w:val="00C608F0"/>
    <w:pPr>
      <w:spacing w:before="100" w:beforeAutospacing="1" w:after="100" w:afterAutospacing="1"/>
    </w:pPr>
    <w:rPr>
      <w:rFonts w:ascii="Arial" w:hAnsi="Arial" w:cs="Arial"/>
      <w:color w:val="000000"/>
      <w:sz w:val="19"/>
      <w:szCs w:val="19"/>
    </w:rPr>
  </w:style>
  <w:style w:type="paragraph" w:styleId="TOC3">
    <w:name w:val="toc 3"/>
    <w:basedOn w:val="Normal"/>
    <w:next w:val="Normal"/>
    <w:autoRedefine/>
    <w:uiPriority w:val="39"/>
    <w:rsid w:val="00076008"/>
    <w:pPr>
      <w:spacing w:line="240" w:lineRule="atLeast"/>
      <w:ind w:left="480"/>
      <w:jc w:val="both"/>
    </w:pPr>
    <w:rPr>
      <w:rFonts w:ascii="Times New Roman" w:hAnsi="Times New Roman"/>
      <w:sz w:val="24"/>
      <w:szCs w:val="24"/>
    </w:rPr>
  </w:style>
  <w:style w:type="character" w:customStyle="1" w:styleId="StyleParagraph1AsianBatangChar">
    <w:name w:val="Style Paragraph1 + (Asian) Batang Char"/>
    <w:rsid w:val="00076008"/>
    <w:rPr>
      <w:rFonts w:eastAsia="Batang"/>
      <w:sz w:val="24"/>
      <w:szCs w:val="24"/>
      <w:lang w:val="en-GB" w:eastAsia="en-US" w:bidi="he-IL"/>
    </w:rPr>
  </w:style>
  <w:style w:type="paragraph" w:customStyle="1" w:styleId="WGHPlain">
    <w:name w:val="WGHPlain"/>
    <w:basedOn w:val="Normal"/>
    <w:rsid w:val="00AC21B9"/>
    <w:rPr>
      <w:rFonts w:ascii="Times New Roman" w:hAnsi="Times New Roman"/>
      <w:sz w:val="24"/>
      <w:szCs w:val="24"/>
    </w:rPr>
  </w:style>
  <w:style w:type="paragraph" w:customStyle="1" w:styleId="WGHFactumCentre">
    <w:name w:val="WGHFactumCentre"/>
    <w:basedOn w:val="Normal"/>
    <w:rsid w:val="00695A2F"/>
    <w:pPr>
      <w:spacing w:after="240"/>
    </w:pPr>
    <w:rPr>
      <w:rFonts w:ascii="Times New Roman" w:hAnsi="Times New Roman"/>
      <w:sz w:val="24"/>
      <w:szCs w:val="24"/>
    </w:rPr>
  </w:style>
  <w:style w:type="paragraph" w:customStyle="1" w:styleId="WGHFactumL1">
    <w:name w:val="WGHFactumL1"/>
    <w:basedOn w:val="Normal"/>
    <w:next w:val="WGHFactumL2"/>
    <w:rsid w:val="00695A2F"/>
    <w:pPr>
      <w:keepNext/>
      <w:numPr>
        <w:numId w:val="1"/>
      </w:numPr>
      <w:spacing w:before="480"/>
      <w:outlineLvl w:val="0"/>
    </w:pPr>
    <w:rPr>
      <w:rFonts w:ascii="Times New Roman" w:hAnsi="Times New Roman"/>
      <w:b/>
      <w:caps/>
      <w:sz w:val="24"/>
      <w:szCs w:val="24"/>
    </w:rPr>
  </w:style>
  <w:style w:type="paragraph" w:customStyle="1" w:styleId="WGHFactumL2">
    <w:name w:val="WGHFactumL2"/>
    <w:basedOn w:val="Normal"/>
    <w:next w:val="WGHFactumL5"/>
    <w:rsid w:val="00695A2F"/>
    <w:pPr>
      <w:keepNext/>
      <w:numPr>
        <w:ilvl w:val="1"/>
        <w:numId w:val="1"/>
      </w:numPr>
      <w:spacing w:before="360"/>
      <w:jc w:val="both"/>
      <w:outlineLvl w:val="1"/>
    </w:pPr>
    <w:rPr>
      <w:rFonts w:ascii="Times New Roman" w:hAnsi="Times New Roman"/>
      <w:b/>
      <w:sz w:val="24"/>
      <w:szCs w:val="24"/>
    </w:rPr>
  </w:style>
  <w:style w:type="paragraph" w:customStyle="1" w:styleId="WGHFactumL3">
    <w:name w:val="WGHFactumL3"/>
    <w:basedOn w:val="Normal"/>
    <w:rsid w:val="00695A2F"/>
    <w:pPr>
      <w:keepNext/>
      <w:numPr>
        <w:ilvl w:val="2"/>
        <w:numId w:val="1"/>
      </w:numPr>
      <w:spacing w:before="200"/>
      <w:jc w:val="both"/>
      <w:outlineLvl w:val="2"/>
    </w:pPr>
    <w:rPr>
      <w:rFonts w:ascii="Times New Roman" w:hAnsi="Times New Roman"/>
      <w:b/>
      <w:sz w:val="24"/>
      <w:szCs w:val="24"/>
    </w:rPr>
  </w:style>
  <w:style w:type="paragraph" w:customStyle="1" w:styleId="WGHFactumL4">
    <w:name w:val="WGHFactumL4"/>
    <w:basedOn w:val="Normal"/>
    <w:rsid w:val="00695A2F"/>
    <w:pPr>
      <w:numPr>
        <w:ilvl w:val="3"/>
        <w:numId w:val="1"/>
      </w:numPr>
      <w:spacing w:before="200"/>
      <w:jc w:val="both"/>
      <w:outlineLvl w:val="3"/>
    </w:pPr>
    <w:rPr>
      <w:rFonts w:ascii="Times New Roman" w:hAnsi="Times New Roman"/>
      <w:b/>
      <w:sz w:val="24"/>
      <w:szCs w:val="24"/>
    </w:rPr>
  </w:style>
  <w:style w:type="paragraph" w:customStyle="1" w:styleId="WGHFactumL5">
    <w:name w:val="WGHFactumL5"/>
    <w:basedOn w:val="Normal"/>
    <w:rsid w:val="00695A2F"/>
    <w:pPr>
      <w:numPr>
        <w:ilvl w:val="4"/>
        <w:numId w:val="1"/>
      </w:numPr>
      <w:spacing w:before="160" w:after="160" w:line="440" w:lineRule="exact"/>
      <w:jc w:val="both"/>
    </w:pPr>
    <w:rPr>
      <w:rFonts w:ascii="Times New Roman" w:hAnsi="Times New Roman"/>
      <w:sz w:val="24"/>
      <w:szCs w:val="24"/>
    </w:rPr>
  </w:style>
  <w:style w:type="paragraph" w:customStyle="1" w:styleId="WGHFactumL6">
    <w:name w:val="WGHFactumL6"/>
    <w:basedOn w:val="Normal"/>
    <w:rsid w:val="00695A2F"/>
    <w:pPr>
      <w:widowControl w:val="0"/>
      <w:numPr>
        <w:ilvl w:val="5"/>
        <w:numId w:val="1"/>
      </w:numPr>
      <w:spacing w:before="120" w:after="160" w:line="440" w:lineRule="exact"/>
      <w:jc w:val="both"/>
    </w:pPr>
    <w:rPr>
      <w:rFonts w:ascii="Times New Roman" w:hAnsi="Times New Roman"/>
      <w:sz w:val="24"/>
      <w:szCs w:val="24"/>
    </w:rPr>
  </w:style>
  <w:style w:type="paragraph" w:customStyle="1" w:styleId="WGHFactumL7">
    <w:name w:val="WGHFactumL7"/>
    <w:basedOn w:val="Normal"/>
    <w:rsid w:val="00695A2F"/>
    <w:pPr>
      <w:numPr>
        <w:ilvl w:val="6"/>
        <w:numId w:val="1"/>
      </w:numPr>
      <w:spacing w:before="120" w:after="160" w:line="440" w:lineRule="exact"/>
      <w:jc w:val="both"/>
    </w:pPr>
    <w:rPr>
      <w:rFonts w:ascii="Times New Roman" w:hAnsi="Times New Roman"/>
      <w:sz w:val="24"/>
      <w:szCs w:val="24"/>
    </w:rPr>
  </w:style>
  <w:style w:type="paragraph" w:customStyle="1" w:styleId="WGHFactumL8">
    <w:name w:val="WGHFactumL8"/>
    <w:basedOn w:val="Normal"/>
    <w:rsid w:val="00695A2F"/>
    <w:pPr>
      <w:numPr>
        <w:ilvl w:val="7"/>
        <w:numId w:val="1"/>
      </w:numPr>
      <w:spacing w:before="120" w:after="160" w:line="440" w:lineRule="exact"/>
      <w:jc w:val="both"/>
    </w:pPr>
    <w:rPr>
      <w:rFonts w:ascii="Times New Roman" w:hAnsi="Times New Roman"/>
      <w:sz w:val="24"/>
      <w:szCs w:val="24"/>
    </w:rPr>
  </w:style>
  <w:style w:type="paragraph" w:customStyle="1" w:styleId="WGHFactumL9">
    <w:name w:val="WGHFactumL9"/>
    <w:basedOn w:val="Normal"/>
    <w:rsid w:val="00695A2F"/>
    <w:pPr>
      <w:numPr>
        <w:ilvl w:val="8"/>
        <w:numId w:val="1"/>
      </w:numPr>
      <w:tabs>
        <w:tab w:val="left" w:pos="1800"/>
      </w:tabs>
      <w:spacing w:before="240"/>
      <w:ind w:right="720"/>
      <w:jc w:val="both"/>
      <w:outlineLvl w:val="5"/>
    </w:pPr>
    <w:rPr>
      <w:rFonts w:ascii="Times New Roman" w:hAnsi="Times New Roman"/>
      <w:b/>
      <w:sz w:val="24"/>
      <w:szCs w:val="24"/>
    </w:rPr>
  </w:style>
  <w:style w:type="paragraph" w:customStyle="1" w:styleId="Paragraphnumbered">
    <w:name w:val="Paragraph numbered"/>
    <w:basedOn w:val="Normal"/>
    <w:rsid w:val="00D10D82"/>
    <w:pPr>
      <w:numPr>
        <w:numId w:val="2"/>
      </w:numPr>
      <w:tabs>
        <w:tab w:val="left" w:pos="1440"/>
      </w:tabs>
      <w:spacing w:before="240" w:after="120" w:line="440" w:lineRule="exact"/>
      <w:jc w:val="both"/>
    </w:pPr>
    <w:rPr>
      <w:rFonts w:ascii="Times New Roman" w:hAnsi="Times New Roman"/>
      <w:sz w:val="24"/>
      <w:szCs w:val="24"/>
      <w:lang w:bidi="he-IL"/>
    </w:rPr>
  </w:style>
  <w:style w:type="paragraph" w:styleId="BodyTextIndent">
    <w:name w:val="Body Text Indent"/>
    <w:basedOn w:val="Normal"/>
    <w:link w:val="BodyTextIndentChar"/>
    <w:rsid w:val="00C3277A"/>
    <w:pPr>
      <w:spacing w:after="120"/>
      <w:ind w:left="283"/>
    </w:pPr>
    <w:rPr>
      <w:rFonts w:ascii="Arial" w:eastAsia="SimSun" w:hAnsi="Arial"/>
      <w:sz w:val="20"/>
      <w:szCs w:val="20"/>
      <w:lang w:val="nl-NL" w:eastAsia="zh-CN"/>
    </w:rPr>
  </w:style>
  <w:style w:type="character" w:customStyle="1" w:styleId="BodyTextIndentChar">
    <w:name w:val="Body Text Indent Char"/>
    <w:link w:val="BodyTextIndent"/>
    <w:rsid w:val="00C3277A"/>
    <w:rPr>
      <w:rFonts w:ascii="Arial" w:eastAsia="SimSun" w:hAnsi="Arial"/>
      <w:lang w:val="nl-NL" w:eastAsia="zh-CN"/>
    </w:rPr>
  </w:style>
  <w:style w:type="paragraph" w:customStyle="1" w:styleId="Default">
    <w:name w:val="Default"/>
    <w:rsid w:val="00C3277A"/>
    <w:pPr>
      <w:autoSpaceDE w:val="0"/>
      <w:autoSpaceDN w:val="0"/>
      <w:adjustRightInd w:val="0"/>
    </w:pPr>
    <w:rPr>
      <w:rFonts w:eastAsia="Calibri" w:cs="Calibri"/>
      <w:color w:val="000000"/>
      <w:sz w:val="24"/>
      <w:szCs w:val="24"/>
      <w:lang w:bidi="ar-SA"/>
    </w:rPr>
  </w:style>
  <w:style w:type="character" w:customStyle="1" w:styleId="Heading2Char">
    <w:name w:val="Heading 2 Char"/>
    <w:link w:val="Heading2"/>
    <w:uiPriority w:val="9"/>
    <w:rsid w:val="0027222D"/>
    <w:rPr>
      <w:rFonts w:cs="Arial"/>
      <w:b/>
      <w:i/>
      <w:color w:val="0070C0"/>
      <w:sz w:val="24"/>
      <w:szCs w:val="16"/>
    </w:rPr>
  </w:style>
  <w:style w:type="table" w:styleId="MediumGrid1-Accent1">
    <w:name w:val="Medium Grid 1 Accent 1"/>
    <w:basedOn w:val="TableNormal"/>
    <w:uiPriority w:val="67"/>
    <w:rsid w:val="00827E1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CommentReference">
    <w:name w:val="annotation reference"/>
    <w:uiPriority w:val="99"/>
    <w:semiHidden/>
    <w:unhideWhenUsed/>
    <w:rsid w:val="00651129"/>
    <w:rPr>
      <w:sz w:val="16"/>
      <w:szCs w:val="16"/>
    </w:rPr>
  </w:style>
  <w:style w:type="paragraph" w:styleId="CommentText">
    <w:name w:val="annotation text"/>
    <w:basedOn w:val="Normal"/>
    <w:link w:val="CommentTextChar"/>
    <w:uiPriority w:val="99"/>
    <w:semiHidden/>
    <w:unhideWhenUsed/>
    <w:rsid w:val="00651129"/>
    <w:rPr>
      <w:sz w:val="20"/>
      <w:szCs w:val="20"/>
    </w:rPr>
  </w:style>
  <w:style w:type="character" w:customStyle="1" w:styleId="CommentTextChar">
    <w:name w:val="Comment Text Char"/>
    <w:basedOn w:val="DefaultParagraphFont"/>
    <w:link w:val="CommentText"/>
    <w:uiPriority w:val="99"/>
    <w:semiHidden/>
    <w:rsid w:val="00651129"/>
  </w:style>
  <w:style w:type="paragraph" w:styleId="CommentSubject">
    <w:name w:val="annotation subject"/>
    <w:basedOn w:val="CommentText"/>
    <w:next w:val="CommentText"/>
    <w:link w:val="CommentSubjectChar"/>
    <w:uiPriority w:val="99"/>
    <w:semiHidden/>
    <w:unhideWhenUsed/>
    <w:rsid w:val="00651129"/>
    <w:rPr>
      <w:b/>
      <w:bCs/>
    </w:rPr>
  </w:style>
  <w:style w:type="character" w:customStyle="1" w:styleId="CommentSubjectChar">
    <w:name w:val="Comment Subject Char"/>
    <w:link w:val="CommentSubject"/>
    <w:uiPriority w:val="99"/>
    <w:semiHidden/>
    <w:rsid w:val="00651129"/>
    <w:rPr>
      <w:b/>
      <w:bCs/>
    </w:rPr>
  </w:style>
  <w:style w:type="character" w:customStyle="1" w:styleId="hps">
    <w:name w:val="hps"/>
    <w:rsid w:val="00A45515"/>
  </w:style>
  <w:style w:type="paragraph" w:styleId="BodyText">
    <w:name w:val="Body Text"/>
    <w:basedOn w:val="Normal"/>
    <w:link w:val="BodyTextChar"/>
    <w:uiPriority w:val="99"/>
    <w:semiHidden/>
    <w:unhideWhenUsed/>
    <w:rsid w:val="00F1636D"/>
    <w:pPr>
      <w:spacing w:after="120"/>
    </w:pPr>
  </w:style>
  <w:style w:type="character" w:customStyle="1" w:styleId="BodyTextChar">
    <w:name w:val="Body Text Char"/>
    <w:link w:val="BodyText"/>
    <w:uiPriority w:val="99"/>
    <w:semiHidden/>
    <w:rsid w:val="00F1636D"/>
    <w:rPr>
      <w:sz w:val="22"/>
      <w:szCs w:val="22"/>
    </w:rPr>
  </w:style>
  <w:style w:type="character" w:styleId="Strong">
    <w:name w:val="Strong"/>
    <w:uiPriority w:val="22"/>
    <w:qFormat/>
    <w:rsid w:val="002A3055"/>
    <w:rPr>
      <w:b/>
      <w:bCs/>
    </w:rPr>
  </w:style>
  <w:style w:type="character" w:styleId="FootnoteReference">
    <w:name w:val="footnote reference"/>
    <w:uiPriority w:val="99"/>
    <w:semiHidden/>
    <w:unhideWhenUsed/>
    <w:rsid w:val="00AC671A"/>
    <w:rPr>
      <w:vertAlign w:val="superscript"/>
    </w:rPr>
  </w:style>
  <w:style w:type="paragraph" w:styleId="FootnoteText">
    <w:name w:val="footnote text"/>
    <w:basedOn w:val="Normal"/>
    <w:link w:val="FootnoteTextChar"/>
    <w:uiPriority w:val="99"/>
    <w:semiHidden/>
    <w:unhideWhenUsed/>
    <w:rsid w:val="00AC671A"/>
    <w:pPr>
      <w:jc w:val="left"/>
    </w:pPr>
    <w:rPr>
      <w:rFonts w:eastAsia="Calibri"/>
      <w:sz w:val="20"/>
      <w:szCs w:val="20"/>
    </w:rPr>
  </w:style>
  <w:style w:type="character" w:customStyle="1" w:styleId="FootnoteTextChar">
    <w:name w:val="Footnote Text Char"/>
    <w:link w:val="FootnoteText"/>
    <w:uiPriority w:val="99"/>
    <w:semiHidden/>
    <w:rsid w:val="00AC671A"/>
    <w:rPr>
      <w:rFonts w:eastAsia="Calibri"/>
    </w:rPr>
  </w:style>
  <w:style w:type="paragraph" w:styleId="TOCHeading">
    <w:name w:val="TOC Heading"/>
    <w:basedOn w:val="Heading1"/>
    <w:next w:val="Normal"/>
    <w:uiPriority w:val="39"/>
    <w:qFormat/>
    <w:rsid w:val="00B757F4"/>
    <w:pPr>
      <w:keepNext/>
      <w:spacing w:before="240" w:after="60"/>
      <w:outlineLvl w:val="9"/>
    </w:pPr>
    <w:rPr>
      <w:rFonts w:ascii="Cambria" w:hAnsi="Cambria" w:cs="Times New Roman"/>
      <w:bCs/>
      <w:color w:val="auto"/>
      <w:kern w:val="32"/>
      <w:sz w:val="32"/>
      <w:szCs w:val="32"/>
    </w:rPr>
  </w:style>
  <w:style w:type="paragraph" w:styleId="TOC1">
    <w:name w:val="toc 1"/>
    <w:basedOn w:val="Normal"/>
    <w:next w:val="Normal"/>
    <w:autoRedefine/>
    <w:uiPriority w:val="39"/>
    <w:unhideWhenUsed/>
    <w:rsid w:val="00CD7D30"/>
    <w:pPr>
      <w:tabs>
        <w:tab w:val="right" w:leader="dot" w:pos="9621"/>
      </w:tabs>
      <w:spacing w:line="360" w:lineRule="auto"/>
      <w:ind w:left="90" w:hanging="270"/>
    </w:pPr>
    <w:rPr>
      <w:rFonts w:ascii="Times New Roman Bold" w:hAnsi="Times New Roman Bold"/>
      <w:b/>
      <w:caps/>
      <w:noProof/>
      <w:lang w:val="en-GB"/>
    </w:rPr>
  </w:style>
  <w:style w:type="paragraph" w:styleId="TOC2">
    <w:name w:val="toc 2"/>
    <w:basedOn w:val="Normal"/>
    <w:next w:val="Normal"/>
    <w:autoRedefine/>
    <w:uiPriority w:val="39"/>
    <w:unhideWhenUsed/>
    <w:rsid w:val="00B757F4"/>
    <w:pPr>
      <w:ind w:left="220"/>
    </w:pPr>
  </w:style>
  <w:style w:type="paragraph" w:customStyle="1" w:styleId="BodyCopy">
    <w:name w:val="Body Copy"/>
    <w:basedOn w:val="Normal"/>
    <w:qFormat/>
    <w:rsid w:val="00AE5FB2"/>
    <w:pPr>
      <w:spacing w:before="120" w:line="264" w:lineRule="auto"/>
      <w:contextualSpacing/>
      <w:jc w:val="left"/>
    </w:pPr>
    <w:rPr>
      <w:rFonts w:ascii="Cambria" w:eastAsia="MS Mincho" w:hAnsi="Cambria" w:cs="Iskoola Pota"/>
      <w:color w:val="000000"/>
      <w:sz w:val="20"/>
      <w:szCs w:val="20"/>
    </w:rPr>
  </w:style>
  <w:style w:type="paragraph" w:styleId="Revision">
    <w:name w:val="Revision"/>
    <w:hidden/>
    <w:uiPriority w:val="99"/>
    <w:semiHidden/>
    <w:rsid w:val="000E39EB"/>
    <w:rPr>
      <w:sz w:val="22"/>
      <w:szCs w:val="22"/>
      <w:lang w:bidi="ar-SA"/>
    </w:rPr>
  </w:style>
  <w:style w:type="character" w:customStyle="1" w:styleId="Heading3Char">
    <w:name w:val="Heading 3 Char"/>
    <w:link w:val="Heading3"/>
    <w:uiPriority w:val="9"/>
    <w:rsid w:val="00550985"/>
    <w:rPr>
      <w:rFonts w:ascii="Cambria" w:eastAsia="Times New Roman" w:hAnsi="Cambria" w:cs="Times New Roman"/>
      <w:b/>
      <w:bCs/>
      <w:sz w:val="26"/>
      <w:szCs w:val="26"/>
    </w:rPr>
  </w:style>
  <w:style w:type="character" w:customStyle="1" w:styleId="Heading4Char">
    <w:name w:val="Heading 4 Char"/>
    <w:link w:val="Heading4"/>
    <w:uiPriority w:val="9"/>
    <w:semiHidden/>
    <w:rsid w:val="00550985"/>
    <w:rPr>
      <w:rFonts w:ascii="Calibri" w:eastAsia="Times New Roman" w:hAnsi="Calibri" w:cs="Times New Roman"/>
      <w:b/>
      <w:bCs/>
      <w:sz w:val="28"/>
      <w:szCs w:val="28"/>
    </w:rPr>
  </w:style>
  <w:style w:type="character" w:customStyle="1" w:styleId="Heading5Char">
    <w:name w:val="Heading 5 Char"/>
    <w:link w:val="Heading5"/>
    <w:uiPriority w:val="9"/>
    <w:semiHidden/>
    <w:rsid w:val="0055098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50985"/>
    <w:rPr>
      <w:rFonts w:ascii="Calibri" w:eastAsia="Times New Roman" w:hAnsi="Calibri" w:cs="Times New Roman"/>
      <w:b/>
      <w:bCs/>
      <w:sz w:val="22"/>
      <w:szCs w:val="22"/>
    </w:rPr>
  </w:style>
  <w:style w:type="character" w:customStyle="1" w:styleId="Heading7Char">
    <w:name w:val="Heading 7 Char"/>
    <w:link w:val="Heading7"/>
    <w:uiPriority w:val="9"/>
    <w:semiHidden/>
    <w:rsid w:val="00550985"/>
    <w:rPr>
      <w:rFonts w:ascii="Calibri" w:eastAsia="Times New Roman" w:hAnsi="Calibri" w:cs="Times New Roman"/>
      <w:sz w:val="24"/>
      <w:szCs w:val="24"/>
    </w:rPr>
  </w:style>
  <w:style w:type="character" w:customStyle="1" w:styleId="Heading8Char">
    <w:name w:val="Heading 8 Char"/>
    <w:link w:val="Heading8"/>
    <w:uiPriority w:val="9"/>
    <w:semiHidden/>
    <w:rsid w:val="00550985"/>
    <w:rPr>
      <w:rFonts w:ascii="Calibri" w:eastAsia="Times New Roman" w:hAnsi="Calibri" w:cs="Times New Roman"/>
      <w:i/>
      <w:iCs/>
      <w:sz w:val="24"/>
      <w:szCs w:val="24"/>
    </w:rPr>
  </w:style>
  <w:style w:type="character" w:customStyle="1" w:styleId="Heading9Char">
    <w:name w:val="Heading 9 Char"/>
    <w:link w:val="Heading9"/>
    <w:uiPriority w:val="9"/>
    <w:semiHidden/>
    <w:rsid w:val="00550985"/>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InboxopiEAJW@bethel.jw.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C05F0-CB4E-4BE1-A6E1-7E03E750B3D6}">
  <ds:schemaRefs>
    <ds:schemaRef ds:uri="http://schemas.openxmlformats.org/officeDocument/2006/bibliography"/>
  </ds:schemaRefs>
</ds:datastoreItem>
</file>

<file path=customXml/itemProps2.xml><?xml version="1.0" encoding="utf-8"?>
<ds:datastoreItem xmlns:ds="http://schemas.openxmlformats.org/officeDocument/2006/customXml" ds:itemID="{1555B7DE-B547-4A57-A017-755E9257BC36}"/>
</file>

<file path=customXml/itemProps3.xml><?xml version="1.0" encoding="utf-8"?>
<ds:datastoreItem xmlns:ds="http://schemas.openxmlformats.org/officeDocument/2006/customXml" ds:itemID="{DA835428-CCEA-4B0F-B3C7-C1630E40DB82}"/>
</file>

<file path=customXml/itemProps4.xml><?xml version="1.0" encoding="utf-8"?>
<ds:datastoreItem xmlns:ds="http://schemas.openxmlformats.org/officeDocument/2006/customXml" ds:itemID="{59A48C8F-EE37-45E6-A8FA-6FE0F84F7FA3}"/>
</file>

<file path=docProps/app.xml><?xml version="1.0" encoding="utf-8"?>
<Properties xmlns="http://schemas.openxmlformats.org/officeDocument/2006/extended-properties" xmlns:vt="http://schemas.openxmlformats.org/officeDocument/2006/docPropsVTypes">
  <Template>Normal</Template>
  <TotalTime>0</TotalTime>
  <Pages>12</Pages>
  <Words>5080</Words>
  <Characters>26696</Characters>
  <Application>Microsoft Office Word</Application>
  <DocSecurity>4</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1901-01-01T05:00:00Z</cp:lastPrinted>
  <dcterms:created xsi:type="dcterms:W3CDTF">2020-01-10T08:02:00Z</dcterms:created>
  <dcterms:modified xsi:type="dcterms:W3CDTF">2020-01-10T08:02:00Z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1990192</vt:lpwstr>
  </property>
  <property fmtid="{D5CDD505-2E9C-101B-9397-08002B2CF9AE}" pid="3" name="ContentTypeId">
    <vt:lpwstr>0x010100D94DC6E63E0E4C40BB58A92BBDBC479C</vt:lpwstr>
  </property>
</Properties>
</file>