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DF7A0" w14:textId="769C3561" w:rsidR="00647863" w:rsidRPr="00F51D34" w:rsidRDefault="00D04FEF" w:rsidP="00632293">
      <w:pPr>
        <w:spacing w:after="120"/>
        <w:rPr>
          <w:rFonts w:asciiTheme="minorHAnsi" w:hAnsiTheme="minorHAnsi" w:cstheme="minorHAnsi"/>
          <w:b/>
          <w:sz w:val="30"/>
          <w:szCs w:val="30"/>
        </w:rPr>
      </w:pPr>
      <w:r>
        <w:rPr>
          <w:noProof/>
        </w:rPr>
        <w:drawing>
          <wp:anchor distT="0" distB="0" distL="114300" distR="114300" simplePos="0" relativeHeight="251657728" behindDoc="0" locked="0" layoutInCell="1" allowOverlap="1" wp14:anchorId="6FEE28D8" wp14:editId="4F5C7378">
            <wp:simplePos x="0" y="0"/>
            <wp:positionH relativeFrom="column">
              <wp:posOffset>3738880</wp:posOffset>
            </wp:positionH>
            <wp:positionV relativeFrom="paragraph">
              <wp:posOffset>-96618</wp:posOffset>
            </wp:positionV>
            <wp:extent cx="2647950" cy="76898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647950" cy="768985"/>
                    </a:xfrm>
                    <a:prstGeom prst="rect">
                      <a:avLst/>
                    </a:prstGeom>
                  </pic:spPr>
                </pic:pic>
              </a:graphicData>
            </a:graphic>
          </wp:anchor>
        </w:drawing>
      </w:r>
      <w:r w:rsidR="00DF26B7" w:rsidRPr="00F51D34">
        <w:rPr>
          <w:rFonts w:asciiTheme="minorHAnsi" w:hAnsiTheme="minorHAnsi" w:cstheme="minorHAnsi"/>
          <w:b/>
          <w:sz w:val="30"/>
          <w:szCs w:val="30"/>
        </w:rPr>
        <w:t xml:space="preserve">BRIEFING </w:t>
      </w:r>
      <w:r w:rsidR="00390791" w:rsidRPr="00F51D34">
        <w:rPr>
          <w:rFonts w:asciiTheme="minorHAnsi" w:hAnsiTheme="minorHAnsi" w:cstheme="minorHAnsi"/>
          <w:b/>
          <w:sz w:val="30"/>
          <w:szCs w:val="30"/>
        </w:rPr>
        <w:t xml:space="preserve">ON </w:t>
      </w:r>
      <w:r w:rsidR="00786974">
        <w:rPr>
          <w:rFonts w:asciiTheme="minorHAnsi" w:hAnsiTheme="minorHAnsi" w:cstheme="minorHAnsi"/>
          <w:b/>
          <w:sz w:val="30"/>
          <w:szCs w:val="30"/>
          <w:u w:val="single"/>
        </w:rPr>
        <w:t>CAMBODIA</w:t>
      </w:r>
      <w:r w:rsidR="00390791" w:rsidRPr="00F51D34">
        <w:rPr>
          <w:rFonts w:asciiTheme="minorHAnsi" w:hAnsiTheme="minorHAnsi" w:cstheme="minorHAnsi"/>
          <w:b/>
          <w:sz w:val="30"/>
          <w:szCs w:val="30"/>
        </w:rPr>
        <w:t xml:space="preserve"> </w:t>
      </w:r>
      <w:r w:rsidR="00DF26B7" w:rsidRPr="00F51D34">
        <w:rPr>
          <w:rFonts w:asciiTheme="minorHAnsi" w:hAnsiTheme="minorHAnsi" w:cstheme="minorHAnsi"/>
          <w:b/>
          <w:sz w:val="30"/>
          <w:szCs w:val="30"/>
        </w:rPr>
        <w:t xml:space="preserve">FOR </w:t>
      </w:r>
      <w:r w:rsidRPr="00D04FEF">
        <w:rPr>
          <w:rFonts w:asciiTheme="minorHAnsi" w:hAnsiTheme="minorHAnsi" w:cstheme="minorHAnsi"/>
          <w:b/>
          <w:sz w:val="30"/>
          <w:szCs w:val="30"/>
        </w:rPr>
        <w:t xml:space="preserve">THE </w:t>
      </w:r>
      <w:r w:rsidR="00D11BC7" w:rsidRPr="0090314B">
        <w:rPr>
          <w:rFonts w:asciiTheme="minorHAnsi" w:hAnsiTheme="minorHAnsi" w:cstheme="minorHAnsi"/>
          <w:b/>
          <w:sz w:val="30"/>
          <w:szCs w:val="30"/>
        </w:rPr>
        <w:t xml:space="preserve">HUMAN RIGHTS COMMITTEE, </w:t>
      </w:r>
      <w:r w:rsidR="00D11BC7" w:rsidRPr="00F51D34">
        <w:rPr>
          <w:rFonts w:asciiTheme="minorHAnsi" w:hAnsiTheme="minorHAnsi" w:cstheme="minorHAnsi"/>
          <w:b/>
          <w:sz w:val="30"/>
          <w:szCs w:val="30"/>
        </w:rPr>
        <w:t xml:space="preserve">COUNTRY REPORT TASK FORCE, </w:t>
      </w:r>
      <w:r w:rsidR="00D11BC7" w:rsidRPr="0090314B">
        <w:rPr>
          <w:rFonts w:asciiTheme="minorHAnsi" w:hAnsiTheme="minorHAnsi" w:cstheme="minorHAnsi"/>
          <w:b/>
          <w:sz w:val="30"/>
          <w:szCs w:val="30"/>
        </w:rPr>
        <w:t>12</w:t>
      </w:r>
      <w:r w:rsidR="00A211D3">
        <w:rPr>
          <w:rFonts w:asciiTheme="minorHAnsi" w:hAnsiTheme="minorHAnsi" w:cstheme="minorHAnsi"/>
          <w:b/>
          <w:sz w:val="30"/>
          <w:szCs w:val="30"/>
        </w:rPr>
        <w:t>9</w:t>
      </w:r>
      <w:r w:rsidR="00D11BC7" w:rsidRPr="006F5767">
        <w:rPr>
          <w:rFonts w:asciiTheme="minorHAnsi" w:hAnsiTheme="minorHAnsi" w:cstheme="minorHAnsi"/>
          <w:b/>
          <w:sz w:val="30"/>
          <w:szCs w:val="30"/>
          <w:vertAlign w:val="superscript"/>
        </w:rPr>
        <w:t>th</w:t>
      </w:r>
      <w:r w:rsidR="00D11BC7">
        <w:rPr>
          <w:rFonts w:asciiTheme="minorHAnsi" w:hAnsiTheme="minorHAnsi" w:cstheme="minorHAnsi"/>
          <w:b/>
          <w:sz w:val="30"/>
          <w:szCs w:val="30"/>
        </w:rPr>
        <w:t xml:space="preserve"> </w:t>
      </w:r>
      <w:r w:rsidR="00D11BC7" w:rsidRPr="0090314B">
        <w:rPr>
          <w:rFonts w:asciiTheme="minorHAnsi" w:hAnsiTheme="minorHAnsi" w:cstheme="minorHAnsi"/>
          <w:b/>
          <w:sz w:val="30"/>
          <w:szCs w:val="30"/>
        </w:rPr>
        <w:t>session (</w:t>
      </w:r>
      <w:r w:rsidR="00A211D3">
        <w:rPr>
          <w:rFonts w:asciiTheme="minorHAnsi" w:hAnsiTheme="minorHAnsi" w:cstheme="minorHAnsi"/>
          <w:b/>
          <w:sz w:val="30"/>
          <w:szCs w:val="30"/>
          <w:u w:val="single"/>
        </w:rPr>
        <w:t>July</w:t>
      </w:r>
      <w:r w:rsidR="00D11BC7">
        <w:rPr>
          <w:rFonts w:asciiTheme="minorHAnsi" w:hAnsiTheme="minorHAnsi" w:cstheme="minorHAnsi"/>
          <w:b/>
          <w:sz w:val="30"/>
          <w:szCs w:val="30"/>
          <w:u w:val="single"/>
        </w:rPr>
        <w:t xml:space="preserve"> 2020</w:t>
      </w:r>
      <w:r w:rsidRPr="00D04FEF">
        <w:rPr>
          <w:rFonts w:asciiTheme="minorHAnsi" w:hAnsiTheme="minorHAnsi" w:cstheme="minorHAnsi"/>
          <w:b/>
          <w:sz w:val="30"/>
          <w:szCs w:val="30"/>
        </w:rPr>
        <w:t>)</w:t>
      </w:r>
      <w:r w:rsidR="007F7473" w:rsidRPr="007F7473">
        <w:rPr>
          <w:noProof/>
        </w:rPr>
        <w:t xml:space="preserve"> </w:t>
      </w:r>
    </w:p>
    <w:p w14:paraId="58915771" w14:textId="24419F9E" w:rsidR="00DF26B7" w:rsidRPr="00F51D34" w:rsidRDefault="00DF26B7" w:rsidP="00647863">
      <w:pPr>
        <w:spacing w:after="120"/>
        <w:rPr>
          <w:rFonts w:asciiTheme="minorHAnsi" w:hAnsiTheme="minorHAnsi" w:cstheme="minorHAnsi"/>
          <w:b/>
          <w:sz w:val="28"/>
          <w:szCs w:val="28"/>
        </w:rPr>
      </w:pPr>
      <w:r w:rsidRPr="00F51D34">
        <w:rPr>
          <w:rFonts w:asciiTheme="minorHAnsi" w:hAnsiTheme="minorHAnsi" w:cstheme="minorHAnsi"/>
          <w:i/>
        </w:rPr>
        <w:t xml:space="preserve">From </w:t>
      </w:r>
      <w:r w:rsidR="005F6667" w:rsidRPr="00F51D34">
        <w:rPr>
          <w:rFonts w:asciiTheme="minorHAnsi" w:hAnsiTheme="minorHAnsi" w:cstheme="minorHAnsi"/>
          <w:i/>
        </w:rPr>
        <w:t>the Global Initiative to End All Corporal Punishment of Children</w:t>
      </w:r>
      <w:r w:rsidR="00647863" w:rsidRPr="00F51D34">
        <w:rPr>
          <w:rFonts w:asciiTheme="minorHAnsi" w:hAnsiTheme="minorHAnsi" w:cstheme="minorHAnsi"/>
          <w:i/>
        </w:rPr>
        <w:t>,</w:t>
      </w:r>
      <w:r w:rsidR="008C6EA3" w:rsidRPr="00F51D34">
        <w:rPr>
          <w:rFonts w:asciiTheme="minorHAnsi" w:hAnsiTheme="minorHAnsi" w:cstheme="minorHAnsi"/>
          <w:i/>
        </w:rPr>
        <w:t xml:space="preserve"> </w:t>
      </w:r>
      <w:r w:rsidR="00A211D3">
        <w:rPr>
          <w:rFonts w:asciiTheme="minorHAnsi" w:hAnsiTheme="minorHAnsi" w:cstheme="minorHAnsi"/>
          <w:i/>
        </w:rPr>
        <w:t>May</w:t>
      </w:r>
      <w:r w:rsidR="00D11BC7">
        <w:rPr>
          <w:rFonts w:asciiTheme="minorHAnsi" w:hAnsiTheme="minorHAnsi" w:cstheme="minorHAnsi"/>
          <w:i/>
        </w:rPr>
        <w:t xml:space="preserve"> 2020</w:t>
      </w:r>
      <w:r w:rsidR="00647863" w:rsidRPr="00F51D34">
        <w:rPr>
          <w:rFonts w:asciiTheme="minorHAnsi" w:hAnsiTheme="minorHAnsi" w:cstheme="minorHAnsi"/>
          <w:i/>
        </w:rPr>
        <w:t xml:space="preserve"> </w:t>
      </w:r>
    </w:p>
    <w:p w14:paraId="5AD46B3C" w14:textId="00B96B18" w:rsidR="003C6F4D" w:rsidRPr="00F51D34" w:rsidRDefault="00B54A1C" w:rsidP="005142F8">
      <w:pPr>
        <w:spacing w:after="120"/>
        <w:jc w:val="center"/>
        <w:rPr>
          <w:rFonts w:asciiTheme="minorHAnsi" w:hAnsiTheme="minorHAnsi" w:cstheme="minorHAnsi"/>
          <w:b/>
          <w:u w:val="single"/>
        </w:rPr>
      </w:pPr>
      <w:r w:rsidRPr="00F51D34">
        <w:rPr>
          <w:rFonts w:asciiTheme="minorHAnsi" w:hAnsiTheme="minorHAnsi" w:cstheme="minorHAnsi"/>
          <w:noProof/>
        </w:rPr>
        <mc:AlternateContent>
          <mc:Choice Requires="wps">
            <w:drawing>
              <wp:anchor distT="0" distB="0" distL="114300" distR="114300" simplePos="0" relativeHeight="251658752" behindDoc="0" locked="0" layoutInCell="1" allowOverlap="1" wp14:anchorId="7714203B" wp14:editId="5A256E32">
                <wp:simplePos x="0" y="0"/>
                <wp:positionH relativeFrom="column">
                  <wp:align>center</wp:align>
                </wp:positionH>
                <wp:positionV relativeFrom="paragraph">
                  <wp:posOffset>295275</wp:posOffset>
                </wp:positionV>
                <wp:extent cx="6209665" cy="3128010"/>
                <wp:effectExtent l="0" t="0" r="13335" b="3238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3128010"/>
                        </a:xfrm>
                        <a:prstGeom prst="rect">
                          <a:avLst/>
                        </a:prstGeom>
                        <a:solidFill>
                          <a:srgbClr val="FFFFFF"/>
                        </a:solidFill>
                        <a:ln w="9525">
                          <a:solidFill>
                            <a:srgbClr val="000000"/>
                          </a:solidFill>
                          <a:miter lim="800000"/>
                          <a:headEnd/>
                          <a:tailEnd/>
                        </a:ln>
                      </wps:spPr>
                      <wps:txbx>
                        <w:txbxContent>
                          <w:p w14:paraId="12C13A8E" w14:textId="29383902" w:rsidR="002C22F8" w:rsidRPr="008C6EA3" w:rsidRDefault="002C22F8" w:rsidP="00647863">
                            <w:pPr>
                              <w:spacing w:after="120"/>
                              <w:rPr>
                                <w:rFonts w:asciiTheme="minorHAnsi" w:hAnsiTheme="minorHAnsi" w:cstheme="minorHAnsi"/>
                                <w:b/>
                                <w:sz w:val="28"/>
                                <w:szCs w:val="28"/>
                              </w:rPr>
                            </w:pPr>
                            <w:r w:rsidRPr="008C6EA3">
                              <w:rPr>
                                <w:rFonts w:asciiTheme="minorHAnsi" w:hAnsiTheme="minorHAnsi" w:cstheme="minorHAnsi"/>
                                <w:b/>
                                <w:sz w:val="28"/>
                                <w:szCs w:val="28"/>
                              </w:rPr>
                              <w:t>This briefing describes the legality of corporal punishment of children in</w:t>
                            </w:r>
                            <w:r w:rsidR="00B85DE8" w:rsidRPr="008C6EA3">
                              <w:rPr>
                                <w:rFonts w:asciiTheme="minorHAnsi" w:hAnsiTheme="minorHAnsi" w:cstheme="minorHAnsi"/>
                                <w:b/>
                                <w:sz w:val="28"/>
                                <w:szCs w:val="28"/>
                              </w:rPr>
                              <w:t xml:space="preserve"> </w:t>
                            </w:r>
                            <w:r w:rsidR="00BF0E92">
                              <w:rPr>
                                <w:rFonts w:asciiTheme="minorHAnsi" w:hAnsiTheme="minorHAnsi" w:cstheme="minorHAnsi"/>
                                <w:b/>
                                <w:sz w:val="28"/>
                                <w:szCs w:val="28"/>
                              </w:rPr>
                              <w:t>Cambodia</w:t>
                            </w:r>
                            <w:r w:rsidRPr="008C6EA3">
                              <w:rPr>
                                <w:rFonts w:asciiTheme="minorHAnsi" w:hAnsiTheme="minorHAnsi" w:cstheme="minorHAnsi"/>
                                <w:b/>
                                <w:sz w:val="28"/>
                                <w:szCs w:val="28"/>
                              </w:rPr>
                              <w:t xml:space="preserve">. In light of the obligation under international human rights </w:t>
                            </w:r>
                            <w:r w:rsidR="007E3135" w:rsidRPr="008C6EA3">
                              <w:rPr>
                                <w:rFonts w:asciiTheme="minorHAnsi" w:hAnsiTheme="minorHAnsi" w:cstheme="minorHAnsi"/>
                                <w:b/>
                                <w:sz w:val="28"/>
                                <w:szCs w:val="28"/>
                              </w:rPr>
                              <w:t>treaties</w:t>
                            </w:r>
                            <w:r w:rsidRPr="008C6EA3">
                              <w:rPr>
                                <w:rFonts w:asciiTheme="minorHAnsi" w:hAnsiTheme="minorHAnsi" w:cstheme="minorHAnsi"/>
                                <w:b/>
                                <w:sz w:val="28"/>
                                <w:szCs w:val="28"/>
                              </w:rPr>
                              <w:t xml:space="preserve"> to prohibit all corporal punishment of children, </w:t>
                            </w:r>
                            <w:r w:rsidR="000D5524" w:rsidRPr="008C6EA3">
                              <w:rPr>
                                <w:rFonts w:asciiTheme="minorHAnsi" w:hAnsiTheme="minorHAnsi" w:cstheme="minorHAnsi"/>
                                <w:b/>
                                <w:sz w:val="28"/>
                                <w:szCs w:val="28"/>
                              </w:rPr>
                              <w:t xml:space="preserve">the global commitment to ending violence against children – including corporal punishment – in the context of the 2030 Agenda for Sustainable Development, </w:t>
                            </w:r>
                            <w:r w:rsidR="001066FE" w:rsidRPr="008C6EA3">
                              <w:rPr>
                                <w:rFonts w:asciiTheme="minorHAnsi" w:hAnsiTheme="minorHAnsi" w:cstheme="minorHAnsi"/>
                                <w:b/>
                                <w:sz w:val="28"/>
                                <w:szCs w:val="28"/>
                              </w:rPr>
                              <w:t>the recommendations of the UN Secretary General’s Study on Violence against Children,</w:t>
                            </w:r>
                            <w:r w:rsidR="00BF0E92">
                              <w:rPr>
                                <w:rFonts w:asciiTheme="minorHAnsi" w:hAnsiTheme="minorHAnsi" w:cstheme="minorHAnsi"/>
                                <w:b/>
                                <w:sz w:val="28"/>
                                <w:szCs w:val="28"/>
                              </w:rPr>
                              <w:t xml:space="preserve"> and</w:t>
                            </w:r>
                            <w:r w:rsidR="001066FE" w:rsidRPr="008C6EA3">
                              <w:rPr>
                                <w:rFonts w:asciiTheme="minorHAnsi" w:hAnsiTheme="minorHAnsi" w:cstheme="minorHAnsi"/>
                                <w:b/>
                                <w:sz w:val="28"/>
                                <w:szCs w:val="28"/>
                              </w:rPr>
                              <w:t xml:space="preserve"> </w:t>
                            </w:r>
                            <w:r w:rsidR="00CD3652">
                              <w:rPr>
                                <w:rFonts w:asciiTheme="minorHAnsi" w:hAnsiTheme="minorHAnsi" w:cstheme="minorHAnsi"/>
                                <w:b/>
                                <w:sz w:val="28"/>
                                <w:szCs w:val="28"/>
                              </w:rPr>
                              <w:t>those</w:t>
                            </w:r>
                            <w:r w:rsidR="001066FE" w:rsidRPr="008C6EA3">
                              <w:rPr>
                                <w:rFonts w:asciiTheme="minorHAnsi" w:hAnsiTheme="minorHAnsi" w:cstheme="minorHAnsi"/>
                                <w:b/>
                                <w:sz w:val="28"/>
                                <w:szCs w:val="28"/>
                              </w:rPr>
                              <w:t xml:space="preserve"> made </w:t>
                            </w:r>
                            <w:r w:rsidR="00B85DE8" w:rsidRPr="008C6EA3">
                              <w:rPr>
                                <w:rFonts w:asciiTheme="minorHAnsi" w:hAnsiTheme="minorHAnsi" w:cstheme="minorHAnsi"/>
                                <w:b/>
                                <w:sz w:val="28"/>
                                <w:szCs w:val="28"/>
                              </w:rPr>
                              <w:t xml:space="preserve">to </w:t>
                            </w:r>
                            <w:r w:rsidR="00BF0E92">
                              <w:rPr>
                                <w:rFonts w:asciiTheme="minorHAnsi" w:hAnsiTheme="minorHAnsi" w:cstheme="minorHAnsi"/>
                                <w:b/>
                                <w:sz w:val="28"/>
                                <w:szCs w:val="28"/>
                              </w:rPr>
                              <w:t>Cambodia</w:t>
                            </w:r>
                            <w:r w:rsidR="00A246D1" w:rsidRPr="008C6EA3">
                              <w:rPr>
                                <w:rFonts w:asciiTheme="minorHAnsi" w:hAnsiTheme="minorHAnsi" w:cstheme="minorHAnsi"/>
                                <w:b/>
                                <w:sz w:val="28"/>
                                <w:szCs w:val="28"/>
                              </w:rPr>
                              <w:t xml:space="preserve"> </w:t>
                            </w:r>
                            <w:r w:rsidR="00B85DE8" w:rsidRPr="008C6EA3">
                              <w:rPr>
                                <w:rFonts w:asciiTheme="minorHAnsi" w:hAnsiTheme="minorHAnsi" w:cstheme="minorHAnsi"/>
                                <w:b/>
                                <w:sz w:val="28"/>
                                <w:szCs w:val="28"/>
                              </w:rPr>
                              <w:t>by</w:t>
                            </w:r>
                            <w:r w:rsidR="004912A4" w:rsidRPr="008C6EA3">
                              <w:rPr>
                                <w:rFonts w:asciiTheme="minorHAnsi" w:hAnsiTheme="minorHAnsi" w:cstheme="minorHAnsi"/>
                                <w:b/>
                                <w:sz w:val="28"/>
                                <w:szCs w:val="28"/>
                              </w:rPr>
                              <w:t xml:space="preserve"> the </w:t>
                            </w:r>
                            <w:r w:rsidR="00BF0E92">
                              <w:rPr>
                                <w:rFonts w:asciiTheme="minorHAnsi" w:hAnsiTheme="minorHAnsi" w:cstheme="minorHAnsi"/>
                                <w:b/>
                                <w:sz w:val="28"/>
                                <w:szCs w:val="28"/>
                              </w:rPr>
                              <w:t xml:space="preserve">Human Rights Committee and the </w:t>
                            </w:r>
                            <w:r w:rsidR="004912A4" w:rsidRPr="008C6EA3">
                              <w:rPr>
                                <w:rFonts w:asciiTheme="minorHAnsi" w:hAnsiTheme="minorHAnsi" w:cstheme="minorHAnsi"/>
                                <w:b/>
                                <w:sz w:val="28"/>
                                <w:szCs w:val="28"/>
                              </w:rPr>
                              <w:t>Committee</w:t>
                            </w:r>
                            <w:r w:rsidR="00072FB2">
                              <w:rPr>
                                <w:rFonts w:asciiTheme="minorHAnsi" w:hAnsiTheme="minorHAnsi" w:cstheme="minorHAnsi"/>
                                <w:b/>
                                <w:sz w:val="28"/>
                                <w:szCs w:val="28"/>
                              </w:rPr>
                              <w:t xml:space="preserve"> on the Rights of the Child</w:t>
                            </w:r>
                            <w:r w:rsidR="00B64681">
                              <w:rPr>
                                <w:rFonts w:asciiTheme="minorHAnsi" w:hAnsiTheme="minorHAnsi" w:cstheme="minorHAnsi"/>
                                <w:b/>
                                <w:sz w:val="28"/>
                                <w:szCs w:val="28"/>
                              </w:rPr>
                              <w:t xml:space="preserve">, </w:t>
                            </w:r>
                            <w:r w:rsidRPr="008C6EA3">
                              <w:rPr>
                                <w:rFonts w:asciiTheme="minorHAnsi" w:hAnsiTheme="minorHAnsi" w:cstheme="minorHAnsi"/>
                                <w:b/>
                                <w:sz w:val="28"/>
                                <w:szCs w:val="28"/>
                              </w:rPr>
                              <w:t>we hope the Human Rights Committee will:</w:t>
                            </w:r>
                          </w:p>
                          <w:p w14:paraId="19F01FCC" w14:textId="5B92024F" w:rsidR="002C22F8" w:rsidRPr="008C6EA3" w:rsidRDefault="002C22F8" w:rsidP="0087295E">
                            <w:pPr>
                              <w:numPr>
                                <w:ilvl w:val="0"/>
                                <w:numId w:val="1"/>
                              </w:numPr>
                              <w:spacing w:after="120"/>
                              <w:rPr>
                                <w:rFonts w:asciiTheme="minorHAnsi" w:hAnsiTheme="minorHAnsi" w:cstheme="minorHAnsi"/>
                                <w:b/>
                                <w:sz w:val="28"/>
                                <w:szCs w:val="28"/>
                              </w:rPr>
                            </w:pPr>
                            <w:r w:rsidRPr="008C6EA3">
                              <w:rPr>
                                <w:rFonts w:asciiTheme="minorHAnsi" w:hAnsiTheme="minorHAnsi" w:cstheme="minorHAnsi"/>
                                <w:b/>
                                <w:sz w:val="28"/>
                                <w:szCs w:val="28"/>
                              </w:rPr>
                              <w:t>raise the issue of corporal punishment of children in its List of Issues</w:t>
                            </w:r>
                            <w:r w:rsidR="0087295E">
                              <w:rPr>
                                <w:rFonts w:asciiTheme="minorHAnsi" w:hAnsiTheme="minorHAnsi" w:cstheme="minorHAnsi"/>
                                <w:b/>
                                <w:sz w:val="28"/>
                                <w:szCs w:val="28"/>
                              </w:rPr>
                              <w:t xml:space="preserve"> </w:t>
                            </w:r>
                            <w:r w:rsidRPr="008C6EA3">
                              <w:rPr>
                                <w:rFonts w:asciiTheme="minorHAnsi" w:hAnsiTheme="minorHAnsi" w:cstheme="minorHAnsi"/>
                                <w:b/>
                                <w:sz w:val="28"/>
                                <w:szCs w:val="28"/>
                              </w:rPr>
                              <w:t>for</w:t>
                            </w:r>
                            <w:r w:rsidR="00676FAB" w:rsidRPr="008C6EA3">
                              <w:rPr>
                                <w:rFonts w:asciiTheme="minorHAnsi" w:hAnsiTheme="minorHAnsi" w:cstheme="minorHAnsi"/>
                                <w:b/>
                                <w:sz w:val="28"/>
                                <w:szCs w:val="28"/>
                              </w:rPr>
                              <w:t xml:space="preserve"> </w:t>
                            </w:r>
                            <w:r w:rsidR="00BF0E92">
                              <w:rPr>
                                <w:rFonts w:asciiTheme="minorHAnsi" w:hAnsiTheme="minorHAnsi" w:cstheme="minorHAnsi"/>
                                <w:b/>
                                <w:sz w:val="28"/>
                                <w:szCs w:val="28"/>
                              </w:rPr>
                              <w:t>Cambodia</w:t>
                            </w:r>
                            <w:r w:rsidRPr="008C6EA3">
                              <w:rPr>
                                <w:rFonts w:asciiTheme="minorHAnsi" w:hAnsiTheme="minorHAnsi" w:cstheme="minorHAnsi"/>
                                <w:b/>
                                <w:sz w:val="28"/>
                                <w:szCs w:val="28"/>
                              </w:rPr>
                              <w:t xml:space="preserve">, </w:t>
                            </w:r>
                            <w:r w:rsidR="00C87BE8" w:rsidRPr="008C6EA3">
                              <w:rPr>
                                <w:rFonts w:asciiTheme="minorHAnsi" w:hAnsiTheme="minorHAnsi" w:cstheme="minorHAnsi"/>
                                <w:b/>
                                <w:sz w:val="28"/>
                                <w:szCs w:val="28"/>
                              </w:rPr>
                              <w:t xml:space="preserve">in particular asking </w:t>
                            </w:r>
                            <w:r w:rsidR="0087295E" w:rsidRPr="0087295E">
                              <w:rPr>
                                <w:rFonts w:asciiTheme="minorHAnsi" w:hAnsiTheme="minorHAnsi" w:cstheme="minorHAnsi"/>
                                <w:b/>
                                <w:iCs/>
                                <w:sz w:val="28"/>
                                <w:szCs w:val="28"/>
                              </w:rPr>
                              <w:t xml:space="preserve">what </w:t>
                            </w:r>
                            <w:r w:rsidR="00CD3652">
                              <w:rPr>
                                <w:rFonts w:asciiTheme="minorHAnsi" w:hAnsiTheme="minorHAnsi" w:cstheme="minorHAnsi"/>
                                <w:b/>
                                <w:iCs/>
                                <w:sz w:val="28"/>
                                <w:szCs w:val="28"/>
                              </w:rPr>
                              <w:t>progress is being made towards enacting prohibition of corporal punishment</w:t>
                            </w:r>
                            <w:r w:rsidR="00632293">
                              <w:rPr>
                                <w:rFonts w:asciiTheme="minorHAnsi" w:hAnsiTheme="minorHAnsi" w:cstheme="minorHAnsi"/>
                                <w:b/>
                                <w:iCs/>
                                <w:sz w:val="28"/>
                                <w:szCs w:val="28"/>
                              </w:rPr>
                              <w:t xml:space="preserve"> of children</w:t>
                            </w:r>
                            <w:r w:rsidR="004937AF">
                              <w:rPr>
                                <w:rFonts w:asciiTheme="minorHAnsi" w:hAnsiTheme="minorHAnsi" w:cstheme="minorHAnsi"/>
                                <w:b/>
                                <w:sz w:val="28"/>
                                <w:szCs w:val="28"/>
                              </w:rPr>
                              <w:t xml:space="preserve"> </w:t>
                            </w:r>
                            <w:r w:rsidR="00CC5096">
                              <w:rPr>
                                <w:rFonts w:asciiTheme="minorHAnsi" w:hAnsiTheme="minorHAnsi" w:cstheme="minorHAnsi"/>
                                <w:b/>
                                <w:sz w:val="28"/>
                                <w:szCs w:val="28"/>
                              </w:rPr>
                              <w:t>in all settings</w:t>
                            </w:r>
                            <w:r w:rsidR="004937AF">
                              <w:rPr>
                                <w:rFonts w:asciiTheme="minorHAnsi" w:hAnsiTheme="minorHAnsi" w:cstheme="minorHAnsi"/>
                                <w:b/>
                                <w:sz w:val="28"/>
                                <w:szCs w:val="28"/>
                              </w:rPr>
                              <w:t>,</w:t>
                            </w:r>
                            <w:r w:rsidR="0094075E" w:rsidRPr="008C6EA3">
                              <w:rPr>
                                <w:rFonts w:asciiTheme="minorHAnsi" w:hAnsiTheme="minorHAnsi" w:cstheme="minorHAnsi"/>
                                <w:b/>
                                <w:sz w:val="28"/>
                                <w:szCs w:val="28"/>
                              </w:rPr>
                              <w:t xml:space="preserve"> and</w:t>
                            </w:r>
                          </w:p>
                          <w:p w14:paraId="2C009028" w14:textId="5E6AB261" w:rsidR="002C22F8" w:rsidRPr="008C6EA3" w:rsidRDefault="00FE4C92" w:rsidP="001E78EA">
                            <w:pPr>
                              <w:numPr>
                                <w:ilvl w:val="0"/>
                                <w:numId w:val="1"/>
                              </w:numPr>
                              <w:spacing w:after="120"/>
                              <w:rPr>
                                <w:rFonts w:asciiTheme="minorHAnsi" w:hAnsiTheme="minorHAnsi" w:cstheme="minorHAnsi"/>
                                <w:b/>
                                <w:sz w:val="28"/>
                                <w:szCs w:val="28"/>
                              </w:rPr>
                            </w:pPr>
                            <w:r w:rsidRPr="004937AF">
                              <w:rPr>
                                <w:rFonts w:asciiTheme="minorHAnsi" w:hAnsiTheme="minorHAnsi" w:cstheme="minorHAnsi"/>
                                <w:b/>
                                <w:sz w:val="28"/>
                                <w:szCs w:val="28"/>
                              </w:rPr>
                              <w:t>i</w:t>
                            </w:r>
                            <w:r w:rsidR="00E03174" w:rsidRPr="004937AF">
                              <w:rPr>
                                <w:rFonts w:asciiTheme="minorHAnsi" w:hAnsiTheme="minorHAnsi" w:cstheme="minorHAnsi"/>
                                <w:b/>
                                <w:sz w:val="28"/>
                                <w:szCs w:val="28"/>
                              </w:rPr>
                              <w:t xml:space="preserve">n </w:t>
                            </w:r>
                            <w:r w:rsidR="003302CF" w:rsidRPr="004937AF">
                              <w:rPr>
                                <w:rFonts w:asciiTheme="minorHAnsi" w:hAnsiTheme="minorHAnsi" w:cstheme="minorHAnsi"/>
                                <w:b/>
                                <w:sz w:val="28"/>
                                <w:szCs w:val="28"/>
                              </w:rPr>
                              <w:t>its</w:t>
                            </w:r>
                            <w:r w:rsidR="00E03174" w:rsidRPr="004937AF">
                              <w:rPr>
                                <w:rFonts w:asciiTheme="minorHAnsi" w:hAnsiTheme="minorHAnsi" w:cstheme="minorHAnsi"/>
                                <w:b/>
                                <w:sz w:val="28"/>
                                <w:szCs w:val="28"/>
                              </w:rPr>
                              <w:t xml:space="preserve"> concluding observations on </w:t>
                            </w:r>
                            <w:r w:rsidR="00BF0E92">
                              <w:rPr>
                                <w:rFonts w:asciiTheme="minorHAnsi" w:hAnsiTheme="minorHAnsi" w:cstheme="minorHAnsi"/>
                                <w:b/>
                                <w:sz w:val="28"/>
                                <w:szCs w:val="28"/>
                              </w:rPr>
                              <w:t>Cambodia’s</w:t>
                            </w:r>
                            <w:r w:rsidR="00B525B3">
                              <w:rPr>
                                <w:rFonts w:asciiTheme="minorHAnsi" w:hAnsiTheme="minorHAnsi" w:cstheme="minorHAnsi"/>
                                <w:b/>
                                <w:sz w:val="28"/>
                                <w:szCs w:val="28"/>
                              </w:rPr>
                              <w:t xml:space="preserve"> third</w:t>
                            </w:r>
                            <w:r w:rsidR="008B6AE8" w:rsidRPr="004937AF">
                              <w:rPr>
                                <w:rFonts w:asciiTheme="minorHAnsi" w:hAnsiTheme="minorHAnsi" w:cstheme="minorHAnsi"/>
                                <w:b/>
                                <w:sz w:val="28"/>
                                <w:szCs w:val="28"/>
                              </w:rPr>
                              <w:t xml:space="preserve"> state party</w:t>
                            </w:r>
                            <w:r w:rsidR="00504466" w:rsidRPr="004937AF">
                              <w:rPr>
                                <w:rFonts w:asciiTheme="minorHAnsi" w:hAnsiTheme="minorHAnsi" w:cstheme="minorHAnsi"/>
                                <w:b/>
                                <w:sz w:val="28"/>
                                <w:szCs w:val="28"/>
                              </w:rPr>
                              <w:t xml:space="preserve"> </w:t>
                            </w:r>
                            <w:r w:rsidR="00E03174" w:rsidRPr="004937AF">
                              <w:rPr>
                                <w:rFonts w:asciiTheme="minorHAnsi" w:hAnsiTheme="minorHAnsi" w:cstheme="minorHAnsi"/>
                                <w:b/>
                                <w:sz w:val="28"/>
                                <w:szCs w:val="28"/>
                              </w:rPr>
                              <w:t xml:space="preserve">report, </w:t>
                            </w:r>
                            <w:r w:rsidRPr="004937AF">
                              <w:rPr>
                                <w:rFonts w:asciiTheme="minorHAnsi" w:hAnsiTheme="minorHAnsi" w:cstheme="minorHAnsi"/>
                                <w:b/>
                                <w:sz w:val="28"/>
                                <w:szCs w:val="28"/>
                              </w:rPr>
                              <w:t xml:space="preserve">recommend </w:t>
                            </w:r>
                            <w:r w:rsidR="00CD3652" w:rsidRPr="004937AF">
                              <w:rPr>
                                <w:rFonts w:asciiTheme="minorHAnsi" w:hAnsiTheme="minorHAnsi" w:cstheme="minorHAnsi"/>
                                <w:b/>
                                <w:sz w:val="28"/>
                                <w:szCs w:val="28"/>
                              </w:rPr>
                              <w:t>that legislation is enacted to prohibit all corporal punishment of children</w:t>
                            </w:r>
                            <w:r w:rsidR="004937AF">
                              <w:rPr>
                                <w:rFonts w:asciiTheme="minorHAnsi" w:hAnsiTheme="minorHAnsi" w:cstheme="minorHAnsi"/>
                                <w:b/>
                                <w:sz w:val="28"/>
                                <w:szCs w:val="28"/>
                              </w:rPr>
                              <w:t>, however light,</w:t>
                            </w:r>
                            <w:r w:rsidR="00CD3652" w:rsidRPr="004937AF">
                              <w:rPr>
                                <w:rFonts w:asciiTheme="minorHAnsi" w:hAnsiTheme="minorHAnsi" w:cstheme="minorHAnsi"/>
                                <w:b/>
                                <w:sz w:val="28"/>
                                <w:szCs w:val="28"/>
                              </w:rPr>
                              <w:t xml:space="preserve"> in all settings, </w:t>
                            </w:r>
                            <w:r w:rsidR="004937AF">
                              <w:rPr>
                                <w:rFonts w:asciiTheme="minorHAnsi" w:hAnsiTheme="minorHAnsi" w:cstheme="minorHAnsi"/>
                                <w:b/>
                                <w:sz w:val="28"/>
                                <w:szCs w:val="28"/>
                              </w:rPr>
                              <w:t>including in the home.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14203B" id="_x0000_t202" coordsize="21600,21600" o:spt="202" path="m,l,21600r21600,l21600,xe">
                <v:stroke joinstyle="miter"/>
                <v:path gradientshapeok="t" o:connecttype="rect"/>
              </v:shapetype>
              <v:shape id="Text Box 2" o:spid="_x0000_s1026" type="#_x0000_t202" style="position:absolute;left:0;text-align:left;margin-left:0;margin-top:23.25pt;width:488.95pt;height:246.3pt;z-index:2516587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">
                <v:textbox style="mso-fit-shape-to-text:t">
                  <w:txbxContent>
                    <w:p w14:paraId="12C13A8E" w14:textId="29383902" w:rsidR="002C22F8" w:rsidRPr="008C6EA3" w:rsidRDefault="002C22F8" w:rsidP="00647863">
                      <w:pPr>
                        <w:spacing w:after="120"/>
                        <w:rPr>
                          <w:rFonts w:asciiTheme="minorHAnsi" w:hAnsiTheme="minorHAnsi" w:cstheme="minorHAnsi"/>
                          <w:b/>
                          <w:sz w:val="28"/>
                          <w:szCs w:val="28"/>
                        </w:rPr>
                      </w:pPr>
                      <w:r w:rsidRPr="008C6EA3">
                        <w:rPr>
                          <w:rFonts w:asciiTheme="minorHAnsi" w:hAnsiTheme="minorHAnsi" w:cstheme="minorHAnsi"/>
                          <w:b/>
                          <w:sz w:val="28"/>
                          <w:szCs w:val="28"/>
                        </w:rPr>
                        <w:t>This briefing describes the legality of corporal punishment of children in</w:t>
                      </w:r>
                      <w:r w:rsidR="00B85DE8" w:rsidRPr="008C6EA3">
                        <w:rPr>
                          <w:rFonts w:asciiTheme="minorHAnsi" w:hAnsiTheme="minorHAnsi" w:cstheme="minorHAnsi"/>
                          <w:b/>
                          <w:sz w:val="28"/>
                          <w:szCs w:val="28"/>
                        </w:rPr>
                        <w:t xml:space="preserve"> </w:t>
                      </w:r>
                      <w:r w:rsidR="00BF0E92">
                        <w:rPr>
                          <w:rFonts w:asciiTheme="minorHAnsi" w:hAnsiTheme="minorHAnsi" w:cstheme="minorHAnsi"/>
                          <w:b/>
                          <w:sz w:val="28"/>
                          <w:szCs w:val="28"/>
                        </w:rPr>
                        <w:t>Cambodia</w:t>
                      </w:r>
                      <w:r w:rsidRPr="008C6EA3">
                        <w:rPr>
                          <w:rFonts w:asciiTheme="minorHAnsi" w:hAnsiTheme="minorHAnsi" w:cstheme="minorHAnsi"/>
                          <w:b/>
                          <w:sz w:val="28"/>
                          <w:szCs w:val="28"/>
                        </w:rPr>
                        <w:t xml:space="preserve">. In light of the obligation under international human rights </w:t>
                      </w:r>
                      <w:r w:rsidR="007E3135" w:rsidRPr="008C6EA3">
                        <w:rPr>
                          <w:rFonts w:asciiTheme="minorHAnsi" w:hAnsiTheme="minorHAnsi" w:cstheme="minorHAnsi"/>
                          <w:b/>
                          <w:sz w:val="28"/>
                          <w:szCs w:val="28"/>
                        </w:rPr>
                        <w:t>treaties</w:t>
                      </w:r>
                      <w:r w:rsidRPr="008C6EA3">
                        <w:rPr>
                          <w:rFonts w:asciiTheme="minorHAnsi" w:hAnsiTheme="minorHAnsi" w:cstheme="minorHAnsi"/>
                          <w:b/>
                          <w:sz w:val="28"/>
                          <w:szCs w:val="28"/>
                        </w:rPr>
                        <w:t xml:space="preserve"> to prohibit all corporal punishment of children, </w:t>
                      </w:r>
                      <w:r w:rsidR="000D5524" w:rsidRPr="008C6EA3">
                        <w:rPr>
                          <w:rFonts w:asciiTheme="minorHAnsi" w:hAnsiTheme="minorHAnsi" w:cstheme="minorHAnsi"/>
                          <w:b/>
                          <w:sz w:val="28"/>
                          <w:szCs w:val="28"/>
                        </w:rPr>
                        <w:t xml:space="preserve">the global commitment to ending violence against children – including corporal punishment – in the context of the 2030 Agenda for Sustainable Development, </w:t>
                      </w:r>
                      <w:r w:rsidR="001066FE" w:rsidRPr="008C6EA3">
                        <w:rPr>
                          <w:rFonts w:asciiTheme="minorHAnsi" w:hAnsiTheme="minorHAnsi" w:cstheme="minorHAnsi"/>
                          <w:b/>
                          <w:sz w:val="28"/>
                          <w:szCs w:val="28"/>
                        </w:rPr>
                        <w:t>the recommendations of the UN Secretary General’s Study on Violence against Children,</w:t>
                      </w:r>
                      <w:r w:rsidR="00BF0E92">
                        <w:rPr>
                          <w:rFonts w:asciiTheme="minorHAnsi" w:hAnsiTheme="minorHAnsi" w:cstheme="minorHAnsi"/>
                          <w:b/>
                          <w:sz w:val="28"/>
                          <w:szCs w:val="28"/>
                        </w:rPr>
                        <w:t xml:space="preserve"> and</w:t>
                      </w:r>
                      <w:r w:rsidR="001066FE" w:rsidRPr="008C6EA3">
                        <w:rPr>
                          <w:rFonts w:asciiTheme="minorHAnsi" w:hAnsiTheme="minorHAnsi" w:cstheme="minorHAnsi"/>
                          <w:b/>
                          <w:sz w:val="28"/>
                          <w:szCs w:val="28"/>
                        </w:rPr>
                        <w:t xml:space="preserve"> </w:t>
                      </w:r>
                      <w:r w:rsidR="00CD3652">
                        <w:rPr>
                          <w:rFonts w:asciiTheme="minorHAnsi" w:hAnsiTheme="minorHAnsi" w:cstheme="minorHAnsi"/>
                          <w:b/>
                          <w:sz w:val="28"/>
                          <w:szCs w:val="28"/>
                        </w:rPr>
                        <w:t>those</w:t>
                      </w:r>
                      <w:r w:rsidR="001066FE" w:rsidRPr="008C6EA3">
                        <w:rPr>
                          <w:rFonts w:asciiTheme="minorHAnsi" w:hAnsiTheme="minorHAnsi" w:cstheme="minorHAnsi"/>
                          <w:b/>
                          <w:sz w:val="28"/>
                          <w:szCs w:val="28"/>
                        </w:rPr>
                        <w:t xml:space="preserve"> made </w:t>
                      </w:r>
                      <w:r w:rsidR="00B85DE8" w:rsidRPr="008C6EA3">
                        <w:rPr>
                          <w:rFonts w:asciiTheme="minorHAnsi" w:hAnsiTheme="minorHAnsi" w:cstheme="minorHAnsi"/>
                          <w:b/>
                          <w:sz w:val="28"/>
                          <w:szCs w:val="28"/>
                        </w:rPr>
                        <w:t xml:space="preserve">to </w:t>
                      </w:r>
                      <w:r w:rsidR="00BF0E92">
                        <w:rPr>
                          <w:rFonts w:asciiTheme="minorHAnsi" w:hAnsiTheme="minorHAnsi" w:cstheme="minorHAnsi"/>
                          <w:b/>
                          <w:sz w:val="28"/>
                          <w:szCs w:val="28"/>
                        </w:rPr>
                        <w:t>Cambodia</w:t>
                      </w:r>
                      <w:r w:rsidR="00A246D1" w:rsidRPr="008C6EA3">
                        <w:rPr>
                          <w:rFonts w:asciiTheme="minorHAnsi" w:hAnsiTheme="minorHAnsi" w:cstheme="minorHAnsi"/>
                          <w:b/>
                          <w:sz w:val="28"/>
                          <w:szCs w:val="28"/>
                        </w:rPr>
                        <w:t xml:space="preserve"> </w:t>
                      </w:r>
                      <w:r w:rsidR="00B85DE8" w:rsidRPr="008C6EA3">
                        <w:rPr>
                          <w:rFonts w:asciiTheme="minorHAnsi" w:hAnsiTheme="minorHAnsi" w:cstheme="minorHAnsi"/>
                          <w:b/>
                          <w:sz w:val="28"/>
                          <w:szCs w:val="28"/>
                        </w:rPr>
                        <w:t>by</w:t>
                      </w:r>
                      <w:r w:rsidR="004912A4" w:rsidRPr="008C6EA3">
                        <w:rPr>
                          <w:rFonts w:asciiTheme="minorHAnsi" w:hAnsiTheme="minorHAnsi" w:cstheme="minorHAnsi"/>
                          <w:b/>
                          <w:sz w:val="28"/>
                          <w:szCs w:val="28"/>
                        </w:rPr>
                        <w:t xml:space="preserve"> the </w:t>
                      </w:r>
                      <w:r w:rsidR="00BF0E92">
                        <w:rPr>
                          <w:rFonts w:asciiTheme="minorHAnsi" w:hAnsiTheme="minorHAnsi" w:cstheme="minorHAnsi"/>
                          <w:b/>
                          <w:sz w:val="28"/>
                          <w:szCs w:val="28"/>
                        </w:rPr>
                        <w:t xml:space="preserve">Human Rights Committee and the </w:t>
                      </w:r>
                      <w:r w:rsidR="004912A4" w:rsidRPr="008C6EA3">
                        <w:rPr>
                          <w:rFonts w:asciiTheme="minorHAnsi" w:hAnsiTheme="minorHAnsi" w:cstheme="minorHAnsi"/>
                          <w:b/>
                          <w:sz w:val="28"/>
                          <w:szCs w:val="28"/>
                        </w:rPr>
                        <w:t>Committee</w:t>
                      </w:r>
                      <w:r w:rsidR="00072FB2">
                        <w:rPr>
                          <w:rFonts w:asciiTheme="minorHAnsi" w:hAnsiTheme="minorHAnsi" w:cstheme="minorHAnsi"/>
                          <w:b/>
                          <w:sz w:val="28"/>
                          <w:szCs w:val="28"/>
                        </w:rPr>
                        <w:t xml:space="preserve"> on the Rights of the Child</w:t>
                      </w:r>
                      <w:r w:rsidR="00B64681">
                        <w:rPr>
                          <w:rFonts w:asciiTheme="minorHAnsi" w:hAnsiTheme="minorHAnsi" w:cstheme="minorHAnsi"/>
                          <w:b/>
                          <w:sz w:val="28"/>
                          <w:szCs w:val="28"/>
                        </w:rPr>
                        <w:t xml:space="preserve">, </w:t>
                      </w:r>
                      <w:r w:rsidRPr="008C6EA3">
                        <w:rPr>
                          <w:rFonts w:asciiTheme="minorHAnsi" w:hAnsiTheme="minorHAnsi" w:cstheme="minorHAnsi"/>
                          <w:b/>
                          <w:sz w:val="28"/>
                          <w:szCs w:val="28"/>
                        </w:rPr>
                        <w:t>we hope the Human Rights Committee will:</w:t>
                      </w:r>
                    </w:p>
                    <w:p w14:paraId="19F01FCC" w14:textId="5B92024F" w:rsidR="002C22F8" w:rsidRPr="008C6EA3" w:rsidRDefault="002C22F8" w:rsidP="0087295E">
                      <w:pPr>
                        <w:numPr>
                          <w:ilvl w:val="0"/>
                          <w:numId w:val="1"/>
                        </w:numPr>
                        <w:spacing w:after="120"/>
                        <w:rPr>
                          <w:rFonts w:asciiTheme="minorHAnsi" w:hAnsiTheme="minorHAnsi" w:cstheme="minorHAnsi"/>
                          <w:b/>
                          <w:sz w:val="28"/>
                          <w:szCs w:val="28"/>
                        </w:rPr>
                      </w:pPr>
                      <w:r w:rsidRPr="008C6EA3">
                        <w:rPr>
                          <w:rFonts w:asciiTheme="minorHAnsi" w:hAnsiTheme="minorHAnsi" w:cstheme="minorHAnsi"/>
                          <w:b/>
                          <w:sz w:val="28"/>
                          <w:szCs w:val="28"/>
                        </w:rPr>
                        <w:t>raise the issue of corporal punishment of children in its List of Issues</w:t>
                      </w:r>
                      <w:r w:rsidR="0087295E">
                        <w:rPr>
                          <w:rFonts w:asciiTheme="minorHAnsi" w:hAnsiTheme="minorHAnsi" w:cstheme="minorHAnsi"/>
                          <w:b/>
                          <w:sz w:val="28"/>
                          <w:szCs w:val="28"/>
                        </w:rPr>
                        <w:t xml:space="preserve"> </w:t>
                      </w:r>
                      <w:r w:rsidRPr="008C6EA3">
                        <w:rPr>
                          <w:rFonts w:asciiTheme="minorHAnsi" w:hAnsiTheme="minorHAnsi" w:cstheme="minorHAnsi"/>
                          <w:b/>
                          <w:sz w:val="28"/>
                          <w:szCs w:val="28"/>
                        </w:rPr>
                        <w:t>for</w:t>
                      </w:r>
                      <w:r w:rsidR="00676FAB" w:rsidRPr="008C6EA3">
                        <w:rPr>
                          <w:rFonts w:asciiTheme="minorHAnsi" w:hAnsiTheme="minorHAnsi" w:cstheme="minorHAnsi"/>
                          <w:b/>
                          <w:sz w:val="28"/>
                          <w:szCs w:val="28"/>
                        </w:rPr>
                        <w:t xml:space="preserve"> </w:t>
                      </w:r>
                      <w:r w:rsidR="00BF0E92">
                        <w:rPr>
                          <w:rFonts w:asciiTheme="minorHAnsi" w:hAnsiTheme="minorHAnsi" w:cstheme="minorHAnsi"/>
                          <w:b/>
                          <w:sz w:val="28"/>
                          <w:szCs w:val="28"/>
                        </w:rPr>
                        <w:t>Cambodia</w:t>
                      </w:r>
                      <w:r w:rsidRPr="008C6EA3">
                        <w:rPr>
                          <w:rFonts w:asciiTheme="minorHAnsi" w:hAnsiTheme="minorHAnsi" w:cstheme="minorHAnsi"/>
                          <w:b/>
                          <w:sz w:val="28"/>
                          <w:szCs w:val="28"/>
                        </w:rPr>
                        <w:t xml:space="preserve">, </w:t>
                      </w:r>
                      <w:r w:rsidR="00C87BE8" w:rsidRPr="008C6EA3">
                        <w:rPr>
                          <w:rFonts w:asciiTheme="minorHAnsi" w:hAnsiTheme="minorHAnsi" w:cstheme="minorHAnsi"/>
                          <w:b/>
                          <w:sz w:val="28"/>
                          <w:szCs w:val="28"/>
                        </w:rPr>
                        <w:t xml:space="preserve">in particular asking </w:t>
                      </w:r>
                      <w:r w:rsidR="0087295E" w:rsidRPr="0087295E">
                        <w:rPr>
                          <w:rFonts w:asciiTheme="minorHAnsi" w:hAnsiTheme="minorHAnsi" w:cstheme="minorHAnsi"/>
                          <w:b/>
                          <w:iCs/>
                          <w:sz w:val="28"/>
                          <w:szCs w:val="28"/>
                        </w:rPr>
                        <w:t xml:space="preserve">what </w:t>
                      </w:r>
                      <w:r w:rsidR="00CD3652">
                        <w:rPr>
                          <w:rFonts w:asciiTheme="minorHAnsi" w:hAnsiTheme="minorHAnsi" w:cstheme="minorHAnsi"/>
                          <w:b/>
                          <w:iCs/>
                          <w:sz w:val="28"/>
                          <w:szCs w:val="28"/>
                        </w:rPr>
                        <w:t>progress is being made towards enacting prohibition of corporal punishment</w:t>
                      </w:r>
                      <w:r w:rsidR="00632293">
                        <w:rPr>
                          <w:rFonts w:asciiTheme="minorHAnsi" w:hAnsiTheme="minorHAnsi" w:cstheme="minorHAnsi"/>
                          <w:b/>
                          <w:iCs/>
                          <w:sz w:val="28"/>
                          <w:szCs w:val="28"/>
                        </w:rPr>
                        <w:t xml:space="preserve"> of children</w:t>
                      </w:r>
                      <w:r w:rsidR="004937AF">
                        <w:rPr>
                          <w:rFonts w:asciiTheme="minorHAnsi" w:hAnsiTheme="minorHAnsi" w:cstheme="minorHAnsi"/>
                          <w:b/>
                          <w:sz w:val="28"/>
                          <w:szCs w:val="28"/>
                        </w:rPr>
                        <w:t xml:space="preserve"> </w:t>
                      </w:r>
                      <w:r w:rsidR="00CC5096">
                        <w:rPr>
                          <w:rFonts w:asciiTheme="minorHAnsi" w:hAnsiTheme="minorHAnsi" w:cstheme="minorHAnsi"/>
                          <w:b/>
                          <w:sz w:val="28"/>
                          <w:szCs w:val="28"/>
                        </w:rPr>
                        <w:t>in all settings</w:t>
                      </w:r>
                      <w:r w:rsidR="004937AF">
                        <w:rPr>
                          <w:rFonts w:asciiTheme="minorHAnsi" w:hAnsiTheme="minorHAnsi" w:cstheme="minorHAnsi"/>
                          <w:b/>
                          <w:sz w:val="28"/>
                          <w:szCs w:val="28"/>
                        </w:rPr>
                        <w:t>,</w:t>
                      </w:r>
                      <w:r w:rsidR="0094075E" w:rsidRPr="008C6EA3">
                        <w:rPr>
                          <w:rFonts w:asciiTheme="minorHAnsi" w:hAnsiTheme="minorHAnsi" w:cstheme="minorHAnsi"/>
                          <w:b/>
                          <w:sz w:val="28"/>
                          <w:szCs w:val="28"/>
                        </w:rPr>
                        <w:t xml:space="preserve"> and</w:t>
                      </w:r>
                    </w:p>
                    <w:p w14:paraId="2C009028" w14:textId="5E6AB261" w:rsidR="002C22F8" w:rsidRPr="008C6EA3" w:rsidRDefault="00FE4C92" w:rsidP="001E78EA">
                      <w:pPr>
                        <w:numPr>
                          <w:ilvl w:val="0"/>
                          <w:numId w:val="1"/>
                        </w:numPr>
                        <w:spacing w:after="120"/>
                        <w:rPr>
                          <w:rFonts w:asciiTheme="minorHAnsi" w:hAnsiTheme="minorHAnsi" w:cstheme="minorHAnsi"/>
                          <w:b/>
                          <w:sz w:val="28"/>
                          <w:szCs w:val="28"/>
                        </w:rPr>
                      </w:pPr>
                      <w:r w:rsidRPr="004937AF">
                        <w:rPr>
                          <w:rFonts w:asciiTheme="minorHAnsi" w:hAnsiTheme="minorHAnsi" w:cstheme="minorHAnsi"/>
                          <w:b/>
                          <w:sz w:val="28"/>
                          <w:szCs w:val="28"/>
                        </w:rPr>
                        <w:t>i</w:t>
                      </w:r>
                      <w:r w:rsidR="00E03174" w:rsidRPr="004937AF">
                        <w:rPr>
                          <w:rFonts w:asciiTheme="minorHAnsi" w:hAnsiTheme="minorHAnsi" w:cstheme="minorHAnsi"/>
                          <w:b/>
                          <w:sz w:val="28"/>
                          <w:szCs w:val="28"/>
                        </w:rPr>
                        <w:t xml:space="preserve">n </w:t>
                      </w:r>
                      <w:r w:rsidR="003302CF" w:rsidRPr="004937AF">
                        <w:rPr>
                          <w:rFonts w:asciiTheme="minorHAnsi" w:hAnsiTheme="minorHAnsi" w:cstheme="minorHAnsi"/>
                          <w:b/>
                          <w:sz w:val="28"/>
                          <w:szCs w:val="28"/>
                        </w:rPr>
                        <w:t>its</w:t>
                      </w:r>
                      <w:r w:rsidR="00E03174" w:rsidRPr="004937AF">
                        <w:rPr>
                          <w:rFonts w:asciiTheme="minorHAnsi" w:hAnsiTheme="minorHAnsi" w:cstheme="minorHAnsi"/>
                          <w:b/>
                          <w:sz w:val="28"/>
                          <w:szCs w:val="28"/>
                        </w:rPr>
                        <w:t xml:space="preserve"> concluding observations on </w:t>
                      </w:r>
                      <w:r w:rsidR="00BF0E92">
                        <w:rPr>
                          <w:rFonts w:asciiTheme="minorHAnsi" w:hAnsiTheme="minorHAnsi" w:cstheme="minorHAnsi"/>
                          <w:b/>
                          <w:sz w:val="28"/>
                          <w:szCs w:val="28"/>
                        </w:rPr>
                        <w:t>Cambodia’s</w:t>
                      </w:r>
                      <w:r w:rsidR="00B525B3">
                        <w:rPr>
                          <w:rFonts w:asciiTheme="minorHAnsi" w:hAnsiTheme="minorHAnsi" w:cstheme="minorHAnsi"/>
                          <w:b/>
                          <w:sz w:val="28"/>
                          <w:szCs w:val="28"/>
                        </w:rPr>
                        <w:t xml:space="preserve"> third</w:t>
                      </w:r>
                      <w:r w:rsidR="008B6AE8" w:rsidRPr="004937AF">
                        <w:rPr>
                          <w:rFonts w:asciiTheme="minorHAnsi" w:hAnsiTheme="minorHAnsi" w:cstheme="minorHAnsi"/>
                          <w:b/>
                          <w:sz w:val="28"/>
                          <w:szCs w:val="28"/>
                        </w:rPr>
                        <w:t xml:space="preserve"> state party</w:t>
                      </w:r>
                      <w:r w:rsidR="00504466" w:rsidRPr="004937AF">
                        <w:rPr>
                          <w:rFonts w:asciiTheme="minorHAnsi" w:hAnsiTheme="minorHAnsi" w:cstheme="minorHAnsi"/>
                          <w:b/>
                          <w:sz w:val="28"/>
                          <w:szCs w:val="28"/>
                        </w:rPr>
                        <w:t xml:space="preserve"> </w:t>
                      </w:r>
                      <w:r w:rsidR="00E03174" w:rsidRPr="004937AF">
                        <w:rPr>
                          <w:rFonts w:asciiTheme="minorHAnsi" w:hAnsiTheme="minorHAnsi" w:cstheme="minorHAnsi"/>
                          <w:b/>
                          <w:sz w:val="28"/>
                          <w:szCs w:val="28"/>
                        </w:rPr>
                        <w:t xml:space="preserve">report, </w:t>
                      </w:r>
                      <w:r w:rsidRPr="004937AF">
                        <w:rPr>
                          <w:rFonts w:asciiTheme="minorHAnsi" w:hAnsiTheme="minorHAnsi" w:cstheme="minorHAnsi"/>
                          <w:b/>
                          <w:sz w:val="28"/>
                          <w:szCs w:val="28"/>
                        </w:rPr>
                        <w:t xml:space="preserve">recommend </w:t>
                      </w:r>
                      <w:r w:rsidR="00CD3652" w:rsidRPr="004937AF">
                        <w:rPr>
                          <w:rFonts w:asciiTheme="minorHAnsi" w:hAnsiTheme="minorHAnsi" w:cstheme="minorHAnsi"/>
                          <w:b/>
                          <w:sz w:val="28"/>
                          <w:szCs w:val="28"/>
                        </w:rPr>
                        <w:t>that legislation is enacted to prohibit all corporal punishment of children</w:t>
                      </w:r>
                      <w:r w:rsidR="004937AF">
                        <w:rPr>
                          <w:rFonts w:asciiTheme="minorHAnsi" w:hAnsiTheme="minorHAnsi" w:cstheme="minorHAnsi"/>
                          <w:b/>
                          <w:sz w:val="28"/>
                          <w:szCs w:val="28"/>
                        </w:rPr>
                        <w:t>, however light,</w:t>
                      </w:r>
                      <w:r w:rsidR="00CD3652" w:rsidRPr="004937AF">
                        <w:rPr>
                          <w:rFonts w:asciiTheme="minorHAnsi" w:hAnsiTheme="minorHAnsi" w:cstheme="minorHAnsi"/>
                          <w:b/>
                          <w:sz w:val="28"/>
                          <w:szCs w:val="28"/>
                        </w:rPr>
                        <w:t xml:space="preserve"> in all settings, </w:t>
                      </w:r>
                      <w:r w:rsidR="004937AF">
                        <w:rPr>
                          <w:rFonts w:asciiTheme="minorHAnsi" w:hAnsiTheme="minorHAnsi" w:cstheme="minorHAnsi"/>
                          <w:b/>
                          <w:sz w:val="28"/>
                          <w:szCs w:val="28"/>
                        </w:rPr>
                        <w:t>including in the home.</w:t>
                      </w:r>
                    </w:p>
                  </w:txbxContent>
                </v:textbox>
                <w10:wrap type="topAndBottom"/>
              </v:shape>
            </w:pict>
          </mc:Fallback>
        </mc:AlternateContent>
      </w:r>
    </w:p>
    <w:p w14:paraId="2222B24B" w14:textId="29422C5F" w:rsidR="00FE1332" w:rsidRDefault="00FE1332" w:rsidP="002C22F8">
      <w:pPr>
        <w:spacing w:after="120"/>
        <w:ind w:left="482" w:hanging="482"/>
        <w:rPr>
          <w:rFonts w:asciiTheme="minorHAnsi" w:hAnsiTheme="minorHAnsi" w:cstheme="minorHAnsi"/>
          <w:b/>
        </w:rPr>
      </w:pPr>
    </w:p>
    <w:p w14:paraId="224DF298" w14:textId="607CF9EA" w:rsidR="00E108A8" w:rsidRPr="008C6EA3" w:rsidRDefault="00E108A8" w:rsidP="00E108A8">
      <w:pPr>
        <w:spacing w:after="120"/>
        <w:rPr>
          <w:rFonts w:asciiTheme="minorHAnsi" w:hAnsiTheme="minorHAnsi" w:cstheme="minorHAnsi"/>
          <w:b/>
          <w:sz w:val="28"/>
          <w:szCs w:val="28"/>
        </w:rPr>
      </w:pPr>
      <w:r w:rsidRPr="008C6EA3">
        <w:rPr>
          <w:rFonts w:asciiTheme="minorHAnsi" w:hAnsiTheme="minorHAnsi" w:cstheme="minorHAnsi"/>
          <w:b/>
          <w:sz w:val="28"/>
          <w:szCs w:val="28"/>
        </w:rPr>
        <w:t xml:space="preserve">1 The report of </w:t>
      </w:r>
      <w:r w:rsidR="00CE321C">
        <w:rPr>
          <w:rFonts w:asciiTheme="minorHAnsi" w:hAnsiTheme="minorHAnsi" w:cstheme="minorHAnsi"/>
          <w:b/>
          <w:sz w:val="28"/>
          <w:szCs w:val="28"/>
        </w:rPr>
        <w:t>Cambodia</w:t>
      </w:r>
      <w:r w:rsidRPr="008C6EA3">
        <w:rPr>
          <w:rFonts w:asciiTheme="minorHAnsi" w:hAnsiTheme="minorHAnsi" w:cstheme="minorHAnsi"/>
          <w:b/>
          <w:sz w:val="28"/>
          <w:szCs w:val="28"/>
        </w:rPr>
        <w:t xml:space="preserve"> to the Human Rights Committee</w:t>
      </w:r>
    </w:p>
    <w:p w14:paraId="236077E1" w14:textId="7AAB25C3" w:rsidR="00E108A8" w:rsidRPr="001A72F3" w:rsidRDefault="00CE321C" w:rsidP="00CE321C">
      <w:pPr>
        <w:pStyle w:val="Header"/>
        <w:numPr>
          <w:ilvl w:val="1"/>
          <w:numId w:val="2"/>
        </w:numPr>
        <w:spacing w:after="120"/>
        <w:rPr>
          <w:rFonts w:asciiTheme="minorHAnsi" w:hAnsiTheme="minorHAnsi" w:cstheme="minorHAnsi"/>
        </w:rPr>
      </w:pPr>
      <w:r>
        <w:rPr>
          <w:rFonts w:asciiTheme="minorHAnsi" w:hAnsiTheme="minorHAnsi" w:cstheme="minorHAnsi"/>
        </w:rPr>
        <w:t>Cambodia’s</w:t>
      </w:r>
      <w:r w:rsidR="00702D18">
        <w:rPr>
          <w:rFonts w:asciiTheme="minorHAnsi" w:hAnsiTheme="minorHAnsi" w:cstheme="minorHAnsi"/>
        </w:rPr>
        <w:t xml:space="preserve"> </w:t>
      </w:r>
      <w:r w:rsidR="00A211D3">
        <w:rPr>
          <w:rFonts w:asciiTheme="minorHAnsi" w:hAnsiTheme="minorHAnsi" w:cstheme="minorHAnsi"/>
        </w:rPr>
        <w:t>third</w:t>
      </w:r>
      <w:r w:rsidR="00E108A8">
        <w:rPr>
          <w:rFonts w:asciiTheme="minorHAnsi" w:hAnsiTheme="minorHAnsi" w:cstheme="minorHAnsi"/>
        </w:rPr>
        <w:t xml:space="preserve"> periodic</w:t>
      </w:r>
      <w:r w:rsidR="00E108A8" w:rsidRPr="008C6EA3">
        <w:rPr>
          <w:rFonts w:asciiTheme="minorHAnsi" w:hAnsiTheme="minorHAnsi" w:cstheme="minorHAnsi"/>
        </w:rPr>
        <w:t xml:space="preserve"> report to the Human Rights Committee (</w:t>
      </w:r>
      <w:r w:rsidRPr="00CE321C">
        <w:rPr>
          <w:rFonts w:asciiTheme="minorHAnsi" w:hAnsiTheme="minorHAnsi" w:cstheme="minorHAnsi"/>
        </w:rPr>
        <w:t>CCPR/C/KHM/3</w:t>
      </w:r>
      <w:r w:rsidR="00E108A8" w:rsidRPr="008C6EA3">
        <w:rPr>
          <w:rFonts w:asciiTheme="minorHAnsi" w:hAnsiTheme="minorHAnsi" w:cstheme="minorHAnsi"/>
        </w:rPr>
        <w:t xml:space="preserve">) </w:t>
      </w:r>
      <w:r>
        <w:rPr>
          <w:rFonts w:asciiTheme="minorHAnsi" w:hAnsiTheme="minorHAnsi" w:cstheme="minorHAnsi"/>
        </w:rPr>
        <w:t>states that physical punishment is a criminal offence punishable by law, even for parents and guardians</w:t>
      </w:r>
      <w:r w:rsidR="00BF0E92">
        <w:rPr>
          <w:rFonts w:asciiTheme="minorHAnsi" w:hAnsiTheme="minorHAnsi" w:cstheme="minorHAnsi"/>
        </w:rPr>
        <w:t xml:space="preserve">, referring specifically to the </w:t>
      </w:r>
      <w:r w:rsidR="00BF0E92" w:rsidRPr="00E30748">
        <w:rPr>
          <w:rFonts w:asciiTheme="minorHAnsi" w:hAnsiTheme="minorHAnsi" w:cstheme="minorHAnsi"/>
          <w:iCs/>
        </w:rPr>
        <w:t>Law on the Prevention of Domestic Violence and the Protection of Victims 2005</w:t>
      </w:r>
      <w:r>
        <w:rPr>
          <w:rFonts w:asciiTheme="minorHAnsi" w:hAnsiTheme="minorHAnsi" w:cstheme="minorHAnsi"/>
        </w:rPr>
        <w:t>.</w:t>
      </w:r>
      <w:r w:rsidR="00BF0E92">
        <w:rPr>
          <w:rStyle w:val="FootnoteReference"/>
          <w:rFonts w:asciiTheme="minorHAnsi" w:hAnsiTheme="minorHAnsi" w:cstheme="minorHAnsi"/>
        </w:rPr>
        <w:footnoteReference w:id="1"/>
      </w:r>
      <w:r>
        <w:rPr>
          <w:rFonts w:asciiTheme="minorHAnsi" w:hAnsiTheme="minorHAnsi" w:cstheme="minorHAnsi"/>
        </w:rPr>
        <w:t xml:space="preserve"> </w:t>
      </w:r>
      <w:r w:rsidR="00BF0E92">
        <w:rPr>
          <w:rFonts w:asciiTheme="minorHAnsi" w:hAnsiTheme="minorHAnsi" w:cstheme="minorHAnsi"/>
        </w:rPr>
        <w:t xml:space="preserve">This Law does not however prohibit all corporal punishment of children, excluding “traditional discipline” from its remit (see below, paragraph 2.2). The statement of illegality is further rebutted by Cambodia’s own </w:t>
      </w:r>
      <w:r w:rsidR="00BF0E92" w:rsidRPr="00E30748">
        <w:rPr>
          <w:rFonts w:asciiTheme="minorHAnsi" w:hAnsiTheme="minorHAnsi" w:cstheme="minorHAnsi"/>
          <w:iCs/>
        </w:rPr>
        <w:t>Action Plan to Prevent and Respond to Violence Against Children 2017-2021</w:t>
      </w:r>
      <w:r w:rsidR="00BF0E92">
        <w:rPr>
          <w:rFonts w:asciiTheme="minorHAnsi" w:hAnsiTheme="minorHAnsi" w:cstheme="minorHAnsi"/>
          <w:iCs/>
        </w:rPr>
        <w:t xml:space="preserve">, which commits the Government to amending domestic legislation – including the </w:t>
      </w:r>
      <w:r w:rsidR="00BF0E92" w:rsidRPr="00E30748">
        <w:rPr>
          <w:rFonts w:asciiTheme="minorHAnsi" w:hAnsiTheme="minorHAnsi" w:cstheme="minorHAnsi"/>
          <w:iCs/>
        </w:rPr>
        <w:t>Law on the Prevention of Domestic Violence and the Protection of Victims 2005</w:t>
      </w:r>
      <w:r w:rsidR="00BF0E92">
        <w:rPr>
          <w:rFonts w:asciiTheme="minorHAnsi" w:hAnsiTheme="minorHAnsi" w:cstheme="minorHAnsi"/>
          <w:iCs/>
        </w:rPr>
        <w:t xml:space="preserve"> – to explicitly prohibit all corporal punishment of children.</w:t>
      </w:r>
    </w:p>
    <w:p w14:paraId="46E3B13A" w14:textId="366DB11A" w:rsidR="00E108A8" w:rsidRPr="008C6EA3" w:rsidRDefault="00E108A8" w:rsidP="00E108A8">
      <w:pPr>
        <w:pStyle w:val="Header"/>
        <w:spacing w:after="120"/>
        <w:ind w:left="284" w:hanging="284"/>
        <w:rPr>
          <w:rFonts w:asciiTheme="minorHAnsi" w:hAnsiTheme="minorHAnsi" w:cstheme="minorHAnsi"/>
          <w:b/>
        </w:rPr>
      </w:pPr>
      <w:r w:rsidRPr="008C6EA3">
        <w:rPr>
          <w:rFonts w:asciiTheme="minorHAnsi" w:hAnsiTheme="minorHAnsi" w:cstheme="minorHAnsi"/>
          <w:b/>
        </w:rPr>
        <w:t xml:space="preserve">1.2 In light of the state’s </w:t>
      </w:r>
      <w:r>
        <w:rPr>
          <w:rFonts w:asciiTheme="minorHAnsi" w:hAnsiTheme="minorHAnsi" w:cstheme="minorHAnsi"/>
          <w:b/>
        </w:rPr>
        <w:t xml:space="preserve">obligation </w:t>
      </w:r>
      <w:r w:rsidRPr="008C6EA3">
        <w:rPr>
          <w:rFonts w:asciiTheme="minorHAnsi" w:hAnsiTheme="minorHAnsi" w:cstheme="minorHAnsi"/>
          <w:b/>
        </w:rPr>
        <w:t xml:space="preserve">to </w:t>
      </w:r>
      <w:r>
        <w:rPr>
          <w:rFonts w:asciiTheme="minorHAnsi" w:hAnsiTheme="minorHAnsi" w:cstheme="minorHAnsi"/>
          <w:b/>
        </w:rPr>
        <w:t xml:space="preserve">explicitly </w:t>
      </w:r>
      <w:r w:rsidRPr="008C6EA3">
        <w:rPr>
          <w:rFonts w:asciiTheme="minorHAnsi" w:hAnsiTheme="minorHAnsi" w:cstheme="minorHAnsi"/>
          <w:b/>
        </w:rPr>
        <w:t>prohibit corporal punishment in all settings, we hope the Committee will raise th</w:t>
      </w:r>
      <w:r>
        <w:rPr>
          <w:rFonts w:asciiTheme="minorHAnsi" w:hAnsiTheme="minorHAnsi" w:cstheme="minorHAnsi"/>
          <w:b/>
        </w:rPr>
        <w:t>is</w:t>
      </w:r>
      <w:r w:rsidRPr="008C6EA3">
        <w:rPr>
          <w:rFonts w:asciiTheme="minorHAnsi" w:hAnsiTheme="minorHAnsi" w:cstheme="minorHAnsi"/>
          <w:b/>
        </w:rPr>
        <w:t xml:space="preserve"> issue in its review of </w:t>
      </w:r>
      <w:r w:rsidR="00BF0E92">
        <w:rPr>
          <w:rFonts w:asciiTheme="minorHAnsi" w:hAnsiTheme="minorHAnsi" w:cstheme="minorHAnsi"/>
          <w:b/>
        </w:rPr>
        <w:t>Cambodia</w:t>
      </w:r>
      <w:r w:rsidRPr="008C6EA3">
        <w:rPr>
          <w:rFonts w:asciiTheme="minorHAnsi" w:hAnsiTheme="minorHAnsi" w:cstheme="minorHAnsi"/>
          <w:b/>
        </w:rPr>
        <w:t xml:space="preserve"> and </w:t>
      </w:r>
      <w:r w:rsidR="00CC5096">
        <w:rPr>
          <w:rFonts w:asciiTheme="minorHAnsi" w:hAnsiTheme="minorHAnsi" w:cstheme="minorHAnsi"/>
          <w:b/>
        </w:rPr>
        <w:t xml:space="preserve">recommend that legislation is immediately enacted to </w:t>
      </w:r>
      <w:r w:rsidR="00702D18">
        <w:rPr>
          <w:rFonts w:asciiTheme="minorHAnsi" w:hAnsiTheme="minorHAnsi" w:cstheme="minorHAnsi"/>
          <w:b/>
        </w:rPr>
        <w:t xml:space="preserve">clearly and </w:t>
      </w:r>
      <w:r w:rsidR="00CC5096">
        <w:rPr>
          <w:rFonts w:asciiTheme="minorHAnsi" w:hAnsiTheme="minorHAnsi" w:cstheme="minorHAnsi"/>
          <w:b/>
        </w:rPr>
        <w:t>explicitly prohibit all corporal punishment of children, in all settings including the home.</w:t>
      </w:r>
    </w:p>
    <w:p w14:paraId="6AAD0C5B" w14:textId="77777777" w:rsidR="00E108A8" w:rsidRPr="00F51D34" w:rsidRDefault="00E108A8" w:rsidP="002C22F8">
      <w:pPr>
        <w:spacing w:after="120"/>
        <w:ind w:left="482" w:hanging="482"/>
        <w:rPr>
          <w:rFonts w:asciiTheme="minorHAnsi" w:hAnsiTheme="minorHAnsi" w:cstheme="minorHAnsi"/>
          <w:b/>
        </w:rPr>
      </w:pPr>
    </w:p>
    <w:p w14:paraId="0F5E8B8C" w14:textId="140A026F" w:rsidR="003F5558" w:rsidRPr="00F51D34" w:rsidRDefault="00E108A8" w:rsidP="00B05F72">
      <w:pPr>
        <w:spacing w:after="120"/>
        <w:rPr>
          <w:rFonts w:asciiTheme="minorHAnsi" w:hAnsiTheme="minorHAnsi" w:cstheme="minorHAnsi"/>
          <w:sz w:val="28"/>
          <w:szCs w:val="28"/>
        </w:rPr>
      </w:pPr>
      <w:r>
        <w:rPr>
          <w:rFonts w:asciiTheme="minorHAnsi" w:hAnsiTheme="minorHAnsi" w:cstheme="minorHAnsi"/>
          <w:b/>
          <w:sz w:val="28"/>
          <w:szCs w:val="28"/>
        </w:rPr>
        <w:t>2</w:t>
      </w:r>
      <w:r w:rsidR="003F5558" w:rsidRPr="00F51D34">
        <w:rPr>
          <w:rFonts w:asciiTheme="minorHAnsi" w:hAnsiTheme="minorHAnsi" w:cstheme="minorHAnsi"/>
          <w:b/>
          <w:sz w:val="28"/>
          <w:szCs w:val="28"/>
        </w:rPr>
        <w:t xml:space="preserve"> The legality</w:t>
      </w:r>
      <w:r w:rsidR="001A3C30" w:rsidRPr="00F51D34">
        <w:rPr>
          <w:rFonts w:asciiTheme="minorHAnsi" w:hAnsiTheme="minorHAnsi" w:cstheme="minorHAnsi"/>
          <w:b/>
          <w:sz w:val="28"/>
          <w:szCs w:val="28"/>
        </w:rPr>
        <w:t xml:space="preserve"> </w:t>
      </w:r>
      <w:r w:rsidR="003F5558" w:rsidRPr="00F51D34">
        <w:rPr>
          <w:rFonts w:asciiTheme="minorHAnsi" w:hAnsiTheme="minorHAnsi" w:cstheme="minorHAnsi"/>
          <w:b/>
          <w:sz w:val="28"/>
          <w:szCs w:val="28"/>
        </w:rPr>
        <w:t xml:space="preserve">of corporal punishment of children in </w:t>
      </w:r>
      <w:r w:rsidR="00E30748">
        <w:rPr>
          <w:rFonts w:asciiTheme="minorHAnsi" w:hAnsiTheme="minorHAnsi" w:cstheme="minorHAnsi"/>
          <w:b/>
          <w:sz w:val="28"/>
          <w:szCs w:val="28"/>
        </w:rPr>
        <w:t>Cambodia</w:t>
      </w:r>
    </w:p>
    <w:p w14:paraId="56D5E106" w14:textId="61957C50" w:rsidR="00B36F2E" w:rsidRPr="00CD3652" w:rsidRDefault="00E108A8" w:rsidP="00CD3652">
      <w:pPr>
        <w:spacing w:after="120"/>
        <w:ind w:left="482" w:hanging="482"/>
        <w:rPr>
          <w:rFonts w:asciiTheme="minorHAnsi" w:hAnsiTheme="minorHAnsi" w:cstheme="minorHAnsi"/>
        </w:rPr>
      </w:pPr>
      <w:r>
        <w:rPr>
          <w:rFonts w:asciiTheme="minorHAnsi" w:hAnsiTheme="minorHAnsi" w:cstheme="minorHAnsi"/>
        </w:rPr>
        <w:t>2</w:t>
      </w:r>
      <w:r w:rsidR="008C3871" w:rsidRPr="00F51D34">
        <w:rPr>
          <w:rFonts w:asciiTheme="minorHAnsi" w:hAnsiTheme="minorHAnsi" w:cstheme="minorHAnsi"/>
        </w:rPr>
        <w:t xml:space="preserve">.1 </w:t>
      </w:r>
      <w:r w:rsidR="008C3871" w:rsidRPr="00F51D34">
        <w:rPr>
          <w:rFonts w:asciiTheme="minorHAnsi" w:hAnsiTheme="minorHAnsi" w:cstheme="minorHAnsi"/>
          <w:b/>
          <w:i/>
        </w:rPr>
        <w:t>Summary:</w:t>
      </w:r>
      <w:r w:rsidR="008C3871" w:rsidRPr="00F51D34">
        <w:rPr>
          <w:rFonts w:asciiTheme="minorHAnsi" w:hAnsiTheme="minorHAnsi" w:cstheme="minorHAnsi"/>
        </w:rPr>
        <w:t xml:space="preserve"> </w:t>
      </w:r>
      <w:r w:rsidR="00CD3652" w:rsidRPr="00CD3652">
        <w:rPr>
          <w:rFonts w:asciiTheme="minorHAnsi" w:hAnsiTheme="minorHAnsi" w:cstheme="minorHAnsi"/>
        </w:rPr>
        <w:t xml:space="preserve">Corporal punishment of children in </w:t>
      </w:r>
      <w:r w:rsidR="00E30748">
        <w:rPr>
          <w:rFonts w:asciiTheme="minorHAnsi" w:hAnsiTheme="minorHAnsi" w:cstheme="minorHAnsi"/>
        </w:rPr>
        <w:t>Cambodia</w:t>
      </w:r>
      <w:r w:rsidR="00CD3652" w:rsidRPr="00CD3652">
        <w:rPr>
          <w:rFonts w:asciiTheme="minorHAnsi" w:hAnsiTheme="minorHAnsi" w:cstheme="minorHAnsi"/>
        </w:rPr>
        <w:t xml:space="preserve"> is</w:t>
      </w:r>
      <w:r w:rsidR="003B114C">
        <w:rPr>
          <w:rFonts w:asciiTheme="minorHAnsi" w:hAnsiTheme="minorHAnsi" w:cstheme="minorHAnsi"/>
        </w:rPr>
        <w:t xml:space="preserve"> </w:t>
      </w:r>
      <w:r w:rsidR="00702D18">
        <w:rPr>
          <w:rFonts w:asciiTheme="minorHAnsi" w:hAnsiTheme="minorHAnsi" w:cstheme="minorHAnsi"/>
        </w:rPr>
        <w:t xml:space="preserve">prohibited </w:t>
      </w:r>
      <w:r w:rsidR="00A211D3">
        <w:rPr>
          <w:rFonts w:asciiTheme="minorHAnsi" w:hAnsiTheme="minorHAnsi" w:cstheme="minorHAnsi"/>
        </w:rPr>
        <w:t xml:space="preserve">in schools and in the penal system. It is still lawful in the home, in alternative care settings and in day care. </w:t>
      </w:r>
    </w:p>
    <w:p w14:paraId="7E948401" w14:textId="77777777" w:rsidR="00E30748" w:rsidRPr="00E30748" w:rsidRDefault="00E108A8" w:rsidP="00E30748">
      <w:pPr>
        <w:spacing w:after="120"/>
        <w:ind w:left="482" w:hanging="482"/>
        <w:rPr>
          <w:rFonts w:asciiTheme="minorHAnsi" w:hAnsiTheme="minorHAnsi" w:cstheme="minorHAnsi"/>
          <w:iCs/>
        </w:rPr>
      </w:pPr>
      <w:r>
        <w:rPr>
          <w:rFonts w:asciiTheme="minorHAnsi" w:hAnsiTheme="minorHAnsi" w:cstheme="minorHAnsi"/>
        </w:rPr>
        <w:lastRenderedPageBreak/>
        <w:t>2</w:t>
      </w:r>
      <w:r w:rsidR="008C3871" w:rsidRPr="00F51D34">
        <w:rPr>
          <w:rFonts w:asciiTheme="minorHAnsi" w:hAnsiTheme="minorHAnsi" w:cstheme="minorHAnsi"/>
        </w:rPr>
        <w:t xml:space="preserve">.2 </w:t>
      </w:r>
      <w:r w:rsidR="008C3871" w:rsidRPr="00F51D34">
        <w:rPr>
          <w:rFonts w:asciiTheme="minorHAnsi" w:hAnsiTheme="minorHAnsi" w:cstheme="minorHAnsi"/>
          <w:b/>
          <w:i/>
        </w:rPr>
        <w:t>Home (</w:t>
      </w:r>
      <w:r w:rsidR="008C3871" w:rsidRPr="00F51D34">
        <w:rPr>
          <w:rFonts w:asciiTheme="minorHAnsi" w:hAnsiTheme="minorHAnsi" w:cstheme="minorHAnsi"/>
          <w:b/>
          <w:i/>
          <w:u w:val="single"/>
        </w:rPr>
        <w:t>lawful</w:t>
      </w:r>
      <w:r w:rsidR="008C3871" w:rsidRPr="00F51D34">
        <w:rPr>
          <w:rFonts w:asciiTheme="minorHAnsi" w:hAnsiTheme="minorHAnsi" w:cstheme="minorHAnsi"/>
          <w:b/>
          <w:i/>
        </w:rPr>
        <w:t>):</w:t>
      </w:r>
      <w:r w:rsidR="008C3871" w:rsidRPr="00F51D34">
        <w:rPr>
          <w:rFonts w:asciiTheme="minorHAnsi" w:hAnsiTheme="minorHAnsi" w:cstheme="minorHAnsi"/>
          <w:i/>
        </w:rPr>
        <w:t xml:space="preserve"> </w:t>
      </w:r>
      <w:r w:rsidR="00E30748" w:rsidRPr="00E30748">
        <w:rPr>
          <w:rFonts w:asciiTheme="minorHAnsi" w:hAnsiTheme="minorHAnsi" w:cstheme="minorHAnsi"/>
          <w:iCs/>
        </w:rPr>
        <w:t>Corporal punishment is lawful in the home. The Civil Code states that “the parental power holder may personally discipline the child to the extent necessary” (art. 1045, unofficial translation). Article 1079 extends this “right to discipline” to the child’s guardian. Article 8 of the Law on the Prevention of Domestic Violence and the Protection of Victims 2005 states that discipline of children is not considered as violence or domestic violence. Article 48 of the Constitution 1999 states that “the State shall protect the rights of children as stipulated in the Convention on Children”, but legal provisions against violence and abuse in the Constitution 1999 and in the Marriage and Family Law 1989 and the Criminal Code 2010 are not interpreted as prohibiting all corporal punishment in childrearing.</w:t>
      </w:r>
    </w:p>
    <w:p w14:paraId="22990DE8" w14:textId="760E6D37" w:rsidR="00E30748" w:rsidRPr="00E30748" w:rsidRDefault="00E30748" w:rsidP="00E30748">
      <w:pPr>
        <w:spacing w:after="120"/>
        <w:ind w:left="482" w:hanging="482"/>
        <w:rPr>
          <w:rFonts w:asciiTheme="minorHAnsi" w:hAnsiTheme="minorHAnsi" w:cstheme="minorHAnsi"/>
          <w:iCs/>
        </w:rPr>
      </w:pPr>
      <w:r>
        <w:rPr>
          <w:rFonts w:asciiTheme="minorHAnsi" w:hAnsiTheme="minorHAnsi" w:cstheme="minorHAnsi"/>
          <w:iCs/>
        </w:rPr>
        <w:t xml:space="preserve">2.3 </w:t>
      </w:r>
      <w:r w:rsidRPr="00E30748">
        <w:rPr>
          <w:rFonts w:asciiTheme="minorHAnsi" w:hAnsiTheme="minorHAnsi" w:cstheme="minorHAnsi"/>
          <w:iCs/>
        </w:rPr>
        <w:t>The Government reported to the Universal Periodic Review of Cambodia in 2014 that the Ministry of Social Affairs, Veterans and Rehabilitation and the National Council for Children have set up a working group to “initiate a Law on Child Protection”.</w:t>
      </w:r>
      <w:r w:rsidRPr="00E30748">
        <w:rPr>
          <w:rFonts w:asciiTheme="minorHAnsi" w:hAnsiTheme="minorHAnsi" w:cstheme="minorHAnsi"/>
          <w:iCs/>
          <w:vertAlign w:val="superscript"/>
        </w:rPr>
        <w:footnoteReference w:id="2"/>
      </w:r>
      <w:r w:rsidRPr="00E30748">
        <w:rPr>
          <w:rFonts w:asciiTheme="minorHAnsi" w:hAnsiTheme="minorHAnsi" w:cstheme="minorHAnsi"/>
          <w:iCs/>
        </w:rPr>
        <w:t xml:space="preserve"> We do not know if prohibition of corporal punishment is being proposed in this context. Under examination by the Human Rights Committee in 2015, the Government confirmed that the law allows parents “to administer minor corporal punishment on their children”.</w:t>
      </w:r>
      <w:r w:rsidRPr="00E30748">
        <w:rPr>
          <w:rFonts w:asciiTheme="minorHAnsi" w:hAnsiTheme="minorHAnsi" w:cstheme="minorHAnsi"/>
          <w:iCs/>
          <w:vertAlign w:val="superscript"/>
        </w:rPr>
        <w:footnoteReference w:id="3"/>
      </w:r>
      <w:r w:rsidRPr="00E30748">
        <w:rPr>
          <w:rFonts w:asciiTheme="minorHAnsi" w:hAnsiTheme="minorHAnsi" w:cstheme="minorHAnsi"/>
          <w:iCs/>
        </w:rPr>
        <w:t xml:space="preserve"> In 2018, the draft Law on Child Protection was still under discussions.</w:t>
      </w:r>
      <w:r w:rsidRPr="00E30748">
        <w:rPr>
          <w:rFonts w:asciiTheme="minorHAnsi" w:hAnsiTheme="minorHAnsi" w:cstheme="minorHAnsi"/>
          <w:iCs/>
          <w:vertAlign w:val="superscript"/>
        </w:rPr>
        <w:footnoteReference w:id="4"/>
      </w:r>
    </w:p>
    <w:p w14:paraId="64B7345A" w14:textId="2CD60E35" w:rsidR="00E30748" w:rsidRPr="00E30748" w:rsidRDefault="00E30748" w:rsidP="00E30748">
      <w:pPr>
        <w:spacing w:after="120"/>
        <w:ind w:left="482" w:hanging="482"/>
        <w:rPr>
          <w:rFonts w:asciiTheme="minorHAnsi" w:hAnsiTheme="minorHAnsi" w:cstheme="minorHAnsi"/>
          <w:iCs/>
        </w:rPr>
      </w:pPr>
      <w:r>
        <w:rPr>
          <w:rFonts w:asciiTheme="minorHAnsi" w:hAnsiTheme="minorHAnsi" w:cstheme="minorHAnsi"/>
          <w:iCs/>
        </w:rPr>
        <w:t xml:space="preserve">2.4 </w:t>
      </w:r>
      <w:r w:rsidRPr="00E30748">
        <w:rPr>
          <w:rFonts w:asciiTheme="minorHAnsi" w:hAnsiTheme="minorHAnsi" w:cstheme="minorHAnsi"/>
          <w:iCs/>
        </w:rPr>
        <w:t>The Action Plan to Prevent and Respond to Violence Against Children 2017-2021 committed to amending all relevant provisions to prohibit corporal punishment of children in all settings, in particular within the Civil Code and the Law on the Prevention of Domestic Violence and the Protection of Victims 2005, by 2019. Review of the Law on the Prevention of Domestic Violence and the Protection of Victims 2005 has reportedly begun.</w:t>
      </w:r>
      <w:r w:rsidRPr="00E30748">
        <w:rPr>
          <w:rFonts w:asciiTheme="minorHAnsi" w:hAnsiTheme="minorHAnsi" w:cstheme="minorHAnsi"/>
          <w:iCs/>
          <w:vertAlign w:val="superscript"/>
        </w:rPr>
        <w:footnoteReference w:id="5"/>
      </w:r>
      <w:r w:rsidRPr="00E30748">
        <w:rPr>
          <w:rFonts w:asciiTheme="minorHAnsi" w:hAnsiTheme="minorHAnsi" w:cstheme="minorHAnsi"/>
          <w:iCs/>
        </w:rPr>
        <w:t xml:space="preserve"> In reporting to the Human Rights Committee in 2019, the Government misleadingly stated that corporal punishment was “a criminal offense (…) punishable by law, even if it is done by parents or guardians”, citing the Law on the Prevention of Domestic Violence and the Protection of Victims 2005.</w:t>
      </w:r>
      <w:r w:rsidRPr="00E30748">
        <w:rPr>
          <w:rFonts w:asciiTheme="minorHAnsi" w:hAnsiTheme="minorHAnsi" w:cstheme="minorHAnsi"/>
          <w:iCs/>
          <w:vertAlign w:val="superscript"/>
        </w:rPr>
        <w:footnoteReference w:id="6"/>
      </w:r>
      <w:r w:rsidRPr="00E30748">
        <w:rPr>
          <w:rFonts w:asciiTheme="minorHAnsi" w:hAnsiTheme="minorHAnsi" w:cstheme="minorHAnsi"/>
          <w:iCs/>
        </w:rPr>
        <w:t xml:space="preserve"> Upon becoming a Pathfinder country with the Global Partnership to End Violence Against Children in September 2019, Cambodia expressed its commitment to prohibiting all corporal punishment of children, as a senior representative from the Ministry of Social Affairs, Veterans and Youth Rehabilitation confirmed that law reform prohibiting corporal punishment in all settings was a priority. Being a Pathfinder commits the Government to three to five years of accelerated action towards the achievement of Target 16.2 of the Sustainable Development Goals.</w:t>
      </w:r>
    </w:p>
    <w:p w14:paraId="69D0E53C" w14:textId="641D08FF" w:rsidR="00E30748" w:rsidRPr="00E30748" w:rsidRDefault="00B062AC" w:rsidP="00E30748">
      <w:pPr>
        <w:spacing w:after="120"/>
        <w:ind w:left="482" w:hanging="482"/>
        <w:rPr>
          <w:rFonts w:asciiTheme="minorHAnsi" w:hAnsiTheme="minorHAnsi" w:cstheme="minorHAnsi"/>
        </w:rPr>
      </w:pPr>
      <w:r>
        <w:rPr>
          <w:rFonts w:asciiTheme="minorHAnsi" w:hAnsiTheme="minorHAnsi" w:cstheme="minorHAnsi"/>
        </w:rPr>
        <w:t>2</w:t>
      </w:r>
      <w:r w:rsidR="00B36F2E" w:rsidRPr="00F51D34">
        <w:rPr>
          <w:rFonts w:asciiTheme="minorHAnsi" w:hAnsiTheme="minorHAnsi" w:cstheme="minorHAnsi"/>
        </w:rPr>
        <w:t>.</w:t>
      </w:r>
      <w:r w:rsidR="00E30748">
        <w:rPr>
          <w:rFonts w:asciiTheme="minorHAnsi" w:hAnsiTheme="minorHAnsi" w:cstheme="minorHAnsi"/>
        </w:rPr>
        <w:t>5</w:t>
      </w:r>
      <w:r w:rsidR="00B36F2E" w:rsidRPr="00F51D34">
        <w:rPr>
          <w:rFonts w:asciiTheme="minorHAnsi" w:hAnsiTheme="minorHAnsi" w:cstheme="minorHAnsi"/>
        </w:rPr>
        <w:t xml:space="preserve"> </w:t>
      </w:r>
      <w:r w:rsidR="00B36F2E" w:rsidRPr="00F51D34">
        <w:rPr>
          <w:rFonts w:asciiTheme="minorHAnsi" w:hAnsiTheme="minorHAnsi" w:cstheme="minorHAnsi"/>
          <w:b/>
          <w:i/>
        </w:rPr>
        <w:t>Alternative care settings (</w:t>
      </w:r>
      <w:r w:rsidR="00B36F2E" w:rsidRPr="00B64681">
        <w:rPr>
          <w:rFonts w:asciiTheme="minorHAnsi" w:hAnsiTheme="minorHAnsi" w:cstheme="minorHAnsi"/>
          <w:b/>
          <w:i/>
          <w:u w:val="single"/>
        </w:rPr>
        <w:t>lawful</w:t>
      </w:r>
      <w:r w:rsidR="00B36F2E" w:rsidRPr="00F51D34">
        <w:rPr>
          <w:rFonts w:asciiTheme="minorHAnsi" w:hAnsiTheme="minorHAnsi" w:cstheme="minorHAnsi"/>
          <w:b/>
          <w:i/>
        </w:rPr>
        <w:t>)</w:t>
      </w:r>
      <w:r w:rsidR="00B36F2E" w:rsidRPr="00F51D34">
        <w:rPr>
          <w:rFonts w:asciiTheme="minorHAnsi" w:hAnsiTheme="minorHAnsi" w:cstheme="minorHAnsi"/>
        </w:rPr>
        <w:t xml:space="preserve">: </w:t>
      </w:r>
      <w:r w:rsidR="00E30748" w:rsidRPr="00E30748">
        <w:rPr>
          <w:rFonts w:asciiTheme="minorHAnsi" w:hAnsiTheme="minorHAnsi" w:cstheme="minorHAnsi"/>
        </w:rPr>
        <w:t>Corporal punishment is lawful in alternative care settings under the provision in articles 1045 and 1079 of the Civil Code for a person with parental authority to discipline the child “within necessary scope”.</w:t>
      </w:r>
    </w:p>
    <w:p w14:paraId="52721205" w14:textId="0E036E09" w:rsidR="00E30748" w:rsidRPr="00E30748" w:rsidRDefault="00B062AC" w:rsidP="00E30748">
      <w:pPr>
        <w:spacing w:after="120"/>
        <w:ind w:left="482" w:hanging="482"/>
        <w:rPr>
          <w:rFonts w:asciiTheme="minorHAnsi" w:hAnsiTheme="minorHAnsi" w:cstheme="minorHAnsi"/>
          <w:iCs/>
        </w:rPr>
      </w:pPr>
      <w:r>
        <w:rPr>
          <w:rFonts w:asciiTheme="minorHAnsi" w:hAnsiTheme="minorHAnsi" w:cstheme="minorHAnsi"/>
        </w:rPr>
        <w:t>2.</w:t>
      </w:r>
      <w:r w:rsidR="00E30748">
        <w:rPr>
          <w:rFonts w:asciiTheme="minorHAnsi" w:hAnsiTheme="minorHAnsi" w:cstheme="minorHAnsi"/>
        </w:rPr>
        <w:t>6</w:t>
      </w:r>
      <w:r w:rsidR="00B36F2E" w:rsidRPr="00F51D34">
        <w:rPr>
          <w:rFonts w:asciiTheme="minorHAnsi" w:hAnsiTheme="minorHAnsi" w:cstheme="minorHAnsi"/>
        </w:rPr>
        <w:t xml:space="preserve"> </w:t>
      </w:r>
      <w:r w:rsidR="00B36F2E" w:rsidRPr="00F51D34">
        <w:rPr>
          <w:rFonts w:asciiTheme="minorHAnsi" w:hAnsiTheme="minorHAnsi" w:cstheme="minorHAnsi"/>
          <w:b/>
          <w:i/>
        </w:rPr>
        <w:t>Day care (</w:t>
      </w:r>
      <w:r w:rsidR="00B36F2E" w:rsidRPr="00B062AC">
        <w:rPr>
          <w:rFonts w:asciiTheme="minorHAnsi" w:hAnsiTheme="minorHAnsi" w:cstheme="minorHAnsi"/>
          <w:b/>
          <w:i/>
          <w:u w:val="single"/>
        </w:rPr>
        <w:t>l</w:t>
      </w:r>
      <w:r w:rsidR="00B36F2E" w:rsidRPr="00F51D34">
        <w:rPr>
          <w:rFonts w:asciiTheme="minorHAnsi" w:hAnsiTheme="minorHAnsi" w:cstheme="minorHAnsi"/>
          <w:b/>
          <w:i/>
          <w:u w:val="single"/>
        </w:rPr>
        <w:t>awful</w:t>
      </w:r>
      <w:r w:rsidR="00B36F2E" w:rsidRPr="00F51D34">
        <w:rPr>
          <w:rFonts w:asciiTheme="minorHAnsi" w:hAnsiTheme="minorHAnsi" w:cstheme="minorHAnsi"/>
          <w:b/>
          <w:i/>
        </w:rPr>
        <w:t>)</w:t>
      </w:r>
      <w:r w:rsidR="00B36F2E" w:rsidRPr="00F51D34">
        <w:rPr>
          <w:rFonts w:asciiTheme="minorHAnsi" w:hAnsiTheme="minorHAnsi" w:cstheme="minorHAnsi"/>
        </w:rPr>
        <w:t xml:space="preserve">: </w:t>
      </w:r>
      <w:r w:rsidR="00E30748" w:rsidRPr="00E30748">
        <w:rPr>
          <w:rFonts w:asciiTheme="minorHAnsi" w:hAnsiTheme="minorHAnsi" w:cstheme="minorHAnsi"/>
          <w:iCs/>
        </w:rPr>
        <w:t>Corporal punishment is lawful in day care under the provision in articles 1045 and 1079 of the Civil Code for a person with parental authority to discipline the child “within necessary scope”.</w:t>
      </w:r>
    </w:p>
    <w:p w14:paraId="7113AB32" w14:textId="2085110F" w:rsidR="00E30748" w:rsidRPr="00E30748" w:rsidRDefault="00B062AC" w:rsidP="00E30748">
      <w:pPr>
        <w:spacing w:after="120"/>
        <w:ind w:left="482" w:hanging="482"/>
        <w:rPr>
          <w:rFonts w:asciiTheme="minorHAnsi" w:hAnsiTheme="minorHAnsi" w:cstheme="minorHAnsi"/>
        </w:rPr>
      </w:pPr>
      <w:r>
        <w:rPr>
          <w:rFonts w:asciiTheme="minorHAnsi" w:hAnsiTheme="minorHAnsi" w:cstheme="minorHAnsi"/>
        </w:rPr>
        <w:t>2.</w:t>
      </w:r>
      <w:r w:rsidR="00E30748">
        <w:rPr>
          <w:rFonts w:asciiTheme="minorHAnsi" w:hAnsiTheme="minorHAnsi" w:cstheme="minorHAnsi"/>
        </w:rPr>
        <w:t>7</w:t>
      </w:r>
      <w:r w:rsidR="008C3871" w:rsidRPr="00F51D34">
        <w:rPr>
          <w:rFonts w:asciiTheme="minorHAnsi" w:hAnsiTheme="minorHAnsi" w:cstheme="minorHAnsi"/>
        </w:rPr>
        <w:t xml:space="preserve"> </w:t>
      </w:r>
      <w:r w:rsidR="008C3871" w:rsidRPr="00F51D34">
        <w:rPr>
          <w:rFonts w:asciiTheme="minorHAnsi" w:hAnsiTheme="minorHAnsi" w:cstheme="minorHAnsi"/>
          <w:b/>
          <w:i/>
        </w:rPr>
        <w:t>Schools (</w:t>
      </w:r>
      <w:r w:rsidRPr="00B062AC">
        <w:rPr>
          <w:rFonts w:asciiTheme="minorHAnsi" w:hAnsiTheme="minorHAnsi" w:cstheme="minorHAnsi"/>
          <w:b/>
          <w:i/>
          <w:u w:val="single"/>
        </w:rPr>
        <w:t>un</w:t>
      </w:r>
      <w:r w:rsidR="008C3871" w:rsidRPr="00B062AC">
        <w:rPr>
          <w:rFonts w:asciiTheme="minorHAnsi" w:hAnsiTheme="minorHAnsi" w:cstheme="minorHAnsi"/>
          <w:b/>
          <w:i/>
          <w:u w:val="single"/>
        </w:rPr>
        <w:t>lawful</w:t>
      </w:r>
      <w:r w:rsidR="008C3871" w:rsidRPr="00F51D34">
        <w:rPr>
          <w:rFonts w:asciiTheme="minorHAnsi" w:hAnsiTheme="minorHAnsi" w:cstheme="minorHAnsi"/>
          <w:b/>
          <w:i/>
        </w:rPr>
        <w:t>):</w:t>
      </w:r>
      <w:r w:rsidR="008C3871" w:rsidRPr="00F51D34">
        <w:rPr>
          <w:rFonts w:asciiTheme="minorHAnsi" w:hAnsiTheme="minorHAnsi" w:cstheme="minorHAnsi"/>
          <w:i/>
        </w:rPr>
        <w:t xml:space="preserve"> </w:t>
      </w:r>
      <w:r w:rsidR="00E30748" w:rsidRPr="00E30748">
        <w:rPr>
          <w:rFonts w:asciiTheme="minorHAnsi" w:hAnsiTheme="minorHAnsi" w:cstheme="minorHAnsi"/>
        </w:rPr>
        <w:t>Corporal punishment is prohibited in public and private schools in article 35 of the Education Law 2007: “The learner’s rights concerning education are: … the right to be respected and paid attention on human rights, especially the right to dignity, the right to be free from any form of torture or from physical and mental punishment….” A directive from the Ministry of Education, Youth and Sport, No. 922 MoEYS to the Director of Provincial Education, Youth and Sport on the subject of “Punishment for students” confirms that “physical punishments such as hitting, kneeling down, standing under the sun”, as well as mental punishments such as imposing copying of lessons that is impossible to achieve and making students feel bad and humiliated and punishments such as forcing students to do inappropriate tasks, are banned in all educational institutions throughout the country. Article 12 of the Sub-Decree on the Teachers Professional Code reportedly states that “teachers shall not physically and emotionally punish the learners that possible affect their learning”.</w:t>
      </w:r>
    </w:p>
    <w:p w14:paraId="2ECCAC9A" w14:textId="01745C47" w:rsidR="00E30748" w:rsidRPr="00E30748" w:rsidRDefault="00B062AC" w:rsidP="00E30748">
      <w:pPr>
        <w:spacing w:after="120"/>
        <w:ind w:left="482" w:hanging="482"/>
        <w:rPr>
          <w:rFonts w:asciiTheme="minorHAnsi" w:hAnsiTheme="minorHAnsi" w:cstheme="minorHAnsi"/>
        </w:rPr>
      </w:pPr>
      <w:r>
        <w:rPr>
          <w:rFonts w:asciiTheme="minorHAnsi" w:hAnsiTheme="minorHAnsi" w:cstheme="minorHAnsi"/>
        </w:rPr>
        <w:t>2.</w:t>
      </w:r>
      <w:r w:rsidR="00E30748">
        <w:rPr>
          <w:rFonts w:asciiTheme="minorHAnsi" w:hAnsiTheme="minorHAnsi" w:cstheme="minorHAnsi"/>
        </w:rPr>
        <w:t xml:space="preserve">8 </w:t>
      </w:r>
      <w:r w:rsidR="008C3871" w:rsidRPr="00F51D34">
        <w:rPr>
          <w:rFonts w:asciiTheme="minorHAnsi" w:hAnsiTheme="minorHAnsi" w:cstheme="minorHAnsi"/>
          <w:b/>
          <w:i/>
        </w:rPr>
        <w:t>Penal institutions (</w:t>
      </w:r>
      <w:r w:rsidR="00A246D1" w:rsidRPr="00B062AC">
        <w:rPr>
          <w:rFonts w:asciiTheme="minorHAnsi" w:hAnsiTheme="minorHAnsi" w:cstheme="minorHAnsi"/>
          <w:b/>
          <w:i/>
          <w:u w:val="single"/>
        </w:rPr>
        <w:t>unlawful</w:t>
      </w:r>
      <w:r w:rsidR="008C3871" w:rsidRPr="00F51D34">
        <w:rPr>
          <w:rFonts w:asciiTheme="minorHAnsi" w:hAnsiTheme="minorHAnsi" w:cstheme="minorHAnsi"/>
          <w:b/>
          <w:i/>
        </w:rPr>
        <w:t>):</w:t>
      </w:r>
      <w:r w:rsidR="008C3871" w:rsidRPr="00F51D34">
        <w:rPr>
          <w:rFonts w:asciiTheme="minorHAnsi" w:hAnsiTheme="minorHAnsi" w:cstheme="minorHAnsi"/>
          <w:i/>
        </w:rPr>
        <w:t xml:space="preserve"> </w:t>
      </w:r>
      <w:r w:rsidR="00E30748" w:rsidRPr="00E30748">
        <w:rPr>
          <w:rFonts w:asciiTheme="minorHAnsi" w:hAnsiTheme="minorHAnsi" w:cstheme="minorHAnsi"/>
        </w:rPr>
        <w:t>Corporal punishment is unlawful as a disciplinary measure in penal institutions under article 5 of the Juvenile Justice Law 2016:</w:t>
      </w:r>
      <w:r w:rsidR="00E30748" w:rsidRPr="00E30748">
        <w:rPr>
          <w:rFonts w:asciiTheme="minorHAnsi" w:hAnsiTheme="minorHAnsi" w:cstheme="minorHAnsi"/>
          <w:vertAlign w:val="superscript"/>
        </w:rPr>
        <w:t xml:space="preserve"> </w:t>
      </w:r>
      <w:r w:rsidR="00E30748" w:rsidRPr="00E30748">
        <w:rPr>
          <w:rFonts w:asciiTheme="minorHAnsi" w:hAnsiTheme="minorHAnsi" w:cstheme="minorHAnsi"/>
          <w:vertAlign w:val="superscript"/>
        </w:rPr>
        <w:footnoteReference w:id="7"/>
      </w:r>
      <w:r w:rsidR="00E30748" w:rsidRPr="00E30748">
        <w:rPr>
          <w:rFonts w:asciiTheme="minorHAnsi" w:hAnsiTheme="minorHAnsi" w:cstheme="minorHAnsi"/>
        </w:rPr>
        <w:t xml:space="preserve"> “All persons performing any function concerning to minor shall ensure the observance of the following principles: … shall be prohibited torture, corporal punishment, or other treatment which is cruel, inhumane, or degrading in all forms” (unofficial translation). Article 2 states that the aims of the Law are to establish rules and procedures to deal with minors who have committed criminal offences. According to article 38 of the Constitution 1999, “Coercion, physical ill-treatment or any other mistreatment that imposes additional punishment on a detainee or prisoner shall be prohibited”. </w:t>
      </w:r>
    </w:p>
    <w:p w14:paraId="5E0607D4" w14:textId="687F3CE5" w:rsidR="00E30748" w:rsidRPr="00E30748" w:rsidRDefault="00B062AC" w:rsidP="00E30748">
      <w:pPr>
        <w:spacing w:after="120"/>
        <w:ind w:left="482" w:hanging="482"/>
        <w:rPr>
          <w:rFonts w:asciiTheme="minorHAnsi" w:hAnsiTheme="minorHAnsi" w:cstheme="minorHAnsi"/>
        </w:rPr>
      </w:pPr>
      <w:r>
        <w:rPr>
          <w:rFonts w:asciiTheme="minorHAnsi" w:hAnsiTheme="minorHAnsi" w:cstheme="minorHAnsi"/>
        </w:rPr>
        <w:t>2.</w:t>
      </w:r>
      <w:r w:rsidR="00E30748">
        <w:rPr>
          <w:rFonts w:asciiTheme="minorHAnsi" w:hAnsiTheme="minorHAnsi" w:cstheme="minorHAnsi"/>
        </w:rPr>
        <w:t>9</w:t>
      </w:r>
      <w:r w:rsidR="00A246D1">
        <w:rPr>
          <w:rFonts w:asciiTheme="minorHAnsi" w:hAnsiTheme="minorHAnsi" w:cstheme="minorHAnsi"/>
        </w:rPr>
        <w:t xml:space="preserve"> </w:t>
      </w:r>
      <w:r w:rsidR="008C3871" w:rsidRPr="00F51D34">
        <w:rPr>
          <w:rFonts w:asciiTheme="minorHAnsi" w:hAnsiTheme="minorHAnsi" w:cstheme="minorHAnsi"/>
          <w:b/>
          <w:i/>
        </w:rPr>
        <w:t>Sentence for crime (</w:t>
      </w:r>
      <w:r w:rsidR="007F7473">
        <w:rPr>
          <w:rFonts w:asciiTheme="minorHAnsi" w:hAnsiTheme="minorHAnsi" w:cstheme="minorHAnsi"/>
          <w:b/>
          <w:i/>
          <w:u w:val="single"/>
        </w:rPr>
        <w:t>un</w:t>
      </w:r>
      <w:r w:rsidR="008C3871" w:rsidRPr="00CD3652">
        <w:rPr>
          <w:rFonts w:asciiTheme="minorHAnsi" w:hAnsiTheme="minorHAnsi" w:cstheme="minorHAnsi"/>
          <w:b/>
          <w:i/>
          <w:u w:val="single"/>
        </w:rPr>
        <w:t>l</w:t>
      </w:r>
      <w:r w:rsidR="008C3871" w:rsidRPr="00F51D34">
        <w:rPr>
          <w:rFonts w:asciiTheme="minorHAnsi" w:hAnsiTheme="minorHAnsi" w:cstheme="minorHAnsi"/>
          <w:b/>
          <w:i/>
          <w:u w:val="single"/>
        </w:rPr>
        <w:t>awful</w:t>
      </w:r>
      <w:r w:rsidR="008C3871" w:rsidRPr="00F51D34">
        <w:rPr>
          <w:rFonts w:asciiTheme="minorHAnsi" w:hAnsiTheme="minorHAnsi" w:cstheme="minorHAnsi"/>
          <w:b/>
          <w:i/>
        </w:rPr>
        <w:t>):</w:t>
      </w:r>
      <w:r w:rsidR="008C3871" w:rsidRPr="00F51D34">
        <w:rPr>
          <w:rFonts w:asciiTheme="minorHAnsi" w:hAnsiTheme="minorHAnsi" w:cstheme="minorHAnsi"/>
        </w:rPr>
        <w:t xml:space="preserve"> </w:t>
      </w:r>
      <w:r w:rsidR="00E30748" w:rsidRPr="00E30748">
        <w:rPr>
          <w:rFonts w:asciiTheme="minorHAnsi" w:hAnsiTheme="minorHAnsi" w:cstheme="minorHAnsi"/>
        </w:rPr>
        <w:t>Corporal punishment is unlawful as a sentence for crime. There is no provision for judicial corporal punishment in the Criminal Code or the Criminal Procedure Code 2007.</w:t>
      </w:r>
    </w:p>
    <w:p w14:paraId="5B5C054B" w14:textId="16CFFB1C" w:rsidR="0095757F" w:rsidRPr="003B114C" w:rsidRDefault="0095757F" w:rsidP="00B36F2E">
      <w:pPr>
        <w:spacing w:after="120"/>
        <w:ind w:left="482" w:hanging="482"/>
        <w:rPr>
          <w:rFonts w:asciiTheme="minorHAnsi" w:hAnsiTheme="minorHAnsi" w:cstheme="minorHAnsi"/>
          <w:b/>
          <w:sz w:val="22"/>
          <w:szCs w:val="28"/>
        </w:rPr>
      </w:pPr>
    </w:p>
    <w:p w14:paraId="21E90287" w14:textId="385CD84F" w:rsidR="00F57B7D" w:rsidRPr="00F51D34" w:rsidRDefault="00E108A8" w:rsidP="00F57B7D">
      <w:pPr>
        <w:spacing w:after="120"/>
        <w:ind w:left="482" w:hanging="482"/>
        <w:rPr>
          <w:rFonts w:asciiTheme="minorHAnsi" w:hAnsiTheme="minorHAnsi" w:cstheme="minorHAnsi"/>
          <w:b/>
          <w:sz w:val="28"/>
          <w:szCs w:val="28"/>
        </w:rPr>
      </w:pPr>
      <w:r>
        <w:rPr>
          <w:rFonts w:asciiTheme="minorHAnsi" w:hAnsiTheme="minorHAnsi" w:cstheme="minorHAnsi"/>
          <w:b/>
          <w:sz w:val="28"/>
          <w:szCs w:val="28"/>
        </w:rPr>
        <w:t>3</w:t>
      </w:r>
      <w:r w:rsidR="00F57B7D" w:rsidRPr="00F51D34">
        <w:rPr>
          <w:rFonts w:asciiTheme="minorHAnsi" w:hAnsiTheme="minorHAnsi" w:cstheme="minorHAnsi"/>
          <w:b/>
          <w:sz w:val="28"/>
          <w:szCs w:val="28"/>
        </w:rPr>
        <w:t xml:space="preserve"> Recommendations by human rights </w:t>
      </w:r>
      <w:r w:rsidR="00E30748">
        <w:rPr>
          <w:rFonts w:asciiTheme="minorHAnsi" w:hAnsiTheme="minorHAnsi" w:cstheme="minorHAnsi"/>
          <w:b/>
          <w:sz w:val="28"/>
          <w:szCs w:val="28"/>
        </w:rPr>
        <w:t>treaty bodies</w:t>
      </w:r>
    </w:p>
    <w:p w14:paraId="736DC508" w14:textId="4FF28F03" w:rsidR="00786974" w:rsidRDefault="00786974" w:rsidP="00786974">
      <w:pPr>
        <w:adjustRightInd w:val="0"/>
        <w:spacing w:after="120"/>
        <w:ind w:left="357" w:hanging="357"/>
        <w:rPr>
          <w:rFonts w:asciiTheme="minorHAnsi" w:hAnsiTheme="minorHAnsi" w:cstheme="minorHAnsi"/>
          <w:bCs/>
          <w:lang w:eastAsia="es-ES"/>
        </w:rPr>
      </w:pPr>
      <w:r w:rsidRPr="00C34D74">
        <w:rPr>
          <w:rFonts w:asciiTheme="minorHAnsi" w:hAnsiTheme="minorHAnsi" w:cstheme="minorHAnsi"/>
          <w:lang w:eastAsia="es-ES"/>
        </w:rPr>
        <w:t>3</w:t>
      </w:r>
      <w:r>
        <w:rPr>
          <w:rFonts w:asciiTheme="minorHAnsi" w:hAnsiTheme="minorHAnsi" w:cstheme="minorHAnsi"/>
          <w:lang w:eastAsia="es-ES"/>
        </w:rPr>
        <w:t>.1</w:t>
      </w:r>
      <w:r w:rsidRPr="00C34D74">
        <w:rPr>
          <w:rFonts w:asciiTheme="minorHAnsi" w:hAnsiTheme="minorHAnsi" w:cstheme="minorHAnsi"/>
          <w:bCs/>
          <w:lang w:eastAsia="es-ES"/>
        </w:rPr>
        <w:t xml:space="preserve"> </w:t>
      </w:r>
      <w:r>
        <w:rPr>
          <w:rFonts w:asciiTheme="minorHAnsi" w:hAnsiTheme="minorHAnsi" w:cstheme="minorHAnsi"/>
          <w:b/>
          <w:bCs/>
          <w:i/>
          <w:lang w:eastAsia="es-ES"/>
        </w:rPr>
        <w:t>HRC</w:t>
      </w:r>
      <w:r w:rsidRPr="00C34D74">
        <w:rPr>
          <w:rFonts w:asciiTheme="minorHAnsi" w:hAnsiTheme="minorHAnsi" w:cstheme="minorHAnsi"/>
          <w:bCs/>
          <w:lang w:eastAsia="es-ES"/>
        </w:rPr>
        <w:t xml:space="preserve">: </w:t>
      </w:r>
      <w:r>
        <w:rPr>
          <w:rFonts w:asciiTheme="minorHAnsi" w:hAnsiTheme="minorHAnsi" w:cstheme="minorHAnsi"/>
          <w:bCs/>
          <w:lang w:eastAsia="es-ES"/>
        </w:rPr>
        <w:t>The Human Rights Committee has in 2015 expressed concern</w:t>
      </w:r>
      <w:r w:rsidRPr="00C34D74">
        <w:rPr>
          <w:rFonts w:asciiTheme="minorHAnsi" w:hAnsiTheme="minorHAnsi" w:cstheme="minorHAnsi"/>
          <w:bCs/>
          <w:lang w:eastAsia="es-ES"/>
        </w:rPr>
        <w:t xml:space="preserve"> </w:t>
      </w:r>
      <w:r>
        <w:rPr>
          <w:rFonts w:asciiTheme="minorHAnsi" w:hAnsiTheme="minorHAnsi" w:cstheme="minorHAnsi"/>
          <w:bCs/>
          <w:lang w:eastAsia="es-ES"/>
        </w:rPr>
        <w:t>at the continued legality of corporal punishment in the home and recommended that the Government put an end to its practice in all settings, including through legislative measures.</w:t>
      </w:r>
      <w:r w:rsidRPr="00C34D74">
        <w:rPr>
          <w:rFonts w:asciiTheme="minorHAnsi" w:hAnsiTheme="minorHAnsi" w:cstheme="minorHAnsi"/>
          <w:bCs/>
          <w:vertAlign w:val="superscript"/>
          <w:lang w:eastAsia="es-ES"/>
        </w:rPr>
        <w:footnoteReference w:id="8"/>
      </w:r>
    </w:p>
    <w:p w14:paraId="174D78ED" w14:textId="0E3DDD9E" w:rsidR="00786974" w:rsidRDefault="00B64681" w:rsidP="00786974">
      <w:pPr>
        <w:adjustRightInd w:val="0"/>
        <w:spacing w:after="120"/>
        <w:ind w:left="357" w:hanging="357"/>
        <w:rPr>
          <w:rFonts w:asciiTheme="minorHAnsi" w:hAnsiTheme="minorHAnsi" w:cstheme="minorHAnsi"/>
          <w:bCs/>
          <w:lang w:eastAsia="es-ES"/>
        </w:rPr>
      </w:pPr>
      <w:r>
        <w:rPr>
          <w:rFonts w:asciiTheme="minorHAnsi" w:hAnsiTheme="minorHAnsi" w:cstheme="minorHAnsi"/>
          <w:bCs/>
        </w:rPr>
        <w:t>3.</w:t>
      </w:r>
      <w:r w:rsidR="00786974">
        <w:rPr>
          <w:rFonts w:asciiTheme="minorHAnsi" w:hAnsiTheme="minorHAnsi" w:cstheme="minorHAnsi"/>
          <w:bCs/>
        </w:rPr>
        <w:t>2</w:t>
      </w:r>
      <w:r w:rsidRPr="009349ED">
        <w:rPr>
          <w:rFonts w:asciiTheme="minorHAnsi" w:hAnsiTheme="minorHAnsi" w:cstheme="minorHAnsi"/>
          <w:bCs/>
        </w:rPr>
        <w:t xml:space="preserve"> </w:t>
      </w:r>
      <w:r w:rsidR="00786974" w:rsidRPr="00786974">
        <w:rPr>
          <w:rFonts w:asciiTheme="minorHAnsi" w:hAnsiTheme="minorHAnsi" w:cstheme="minorHAnsi"/>
          <w:b/>
          <w:bCs/>
          <w:i/>
        </w:rPr>
        <w:t>CRC</w:t>
      </w:r>
      <w:r w:rsidR="00786974">
        <w:rPr>
          <w:rFonts w:asciiTheme="minorHAnsi" w:hAnsiTheme="minorHAnsi" w:cstheme="minorHAnsi"/>
          <w:bCs/>
        </w:rPr>
        <w:t xml:space="preserve">: </w:t>
      </w:r>
      <w:r w:rsidR="00786974" w:rsidRPr="00C34D74">
        <w:rPr>
          <w:rFonts w:asciiTheme="minorHAnsi" w:hAnsiTheme="minorHAnsi" w:cstheme="minorHAnsi"/>
          <w:bCs/>
          <w:lang w:eastAsia="es-ES"/>
        </w:rPr>
        <w:t xml:space="preserve">In 2011, the Committee on the Rights of the Child recommended that corporal punishment is prohibited in all settings, including the family and that provisions </w:t>
      </w:r>
      <w:r w:rsidR="00786974">
        <w:rPr>
          <w:rFonts w:asciiTheme="minorHAnsi" w:hAnsiTheme="minorHAnsi" w:cstheme="minorHAnsi"/>
          <w:bCs/>
          <w:lang w:eastAsia="es-ES"/>
        </w:rPr>
        <w:t>authoris</w:t>
      </w:r>
      <w:r w:rsidR="00786974" w:rsidRPr="00C34D74">
        <w:rPr>
          <w:rFonts w:asciiTheme="minorHAnsi" w:hAnsiTheme="minorHAnsi" w:cstheme="minorHAnsi"/>
          <w:bCs/>
          <w:lang w:eastAsia="es-ES"/>
        </w:rPr>
        <w:t xml:space="preserve">ing it </w:t>
      </w:r>
      <w:r w:rsidR="00786974">
        <w:rPr>
          <w:rFonts w:asciiTheme="minorHAnsi" w:hAnsiTheme="minorHAnsi" w:cstheme="minorHAnsi"/>
          <w:bCs/>
          <w:lang w:eastAsia="es-ES"/>
        </w:rPr>
        <w:t>are repealed.</w:t>
      </w:r>
      <w:r w:rsidR="00786974" w:rsidRPr="00C34D74">
        <w:rPr>
          <w:rFonts w:asciiTheme="minorHAnsi" w:hAnsiTheme="minorHAnsi" w:cstheme="minorHAnsi"/>
          <w:bCs/>
          <w:vertAlign w:val="superscript"/>
          <w:lang w:eastAsia="es-ES"/>
        </w:rPr>
        <w:footnoteReference w:id="9"/>
      </w:r>
    </w:p>
    <w:p w14:paraId="1CD69A42" w14:textId="7382A159" w:rsidR="00702D18" w:rsidRPr="00702D18" w:rsidRDefault="00702D18" w:rsidP="00702D18">
      <w:pPr>
        <w:pStyle w:val="BodyText1"/>
        <w:tabs>
          <w:tab w:val="left" w:pos="8244"/>
          <w:tab w:val="left" w:pos="9160"/>
          <w:tab w:val="left" w:pos="10076"/>
          <w:tab w:val="left" w:pos="10992"/>
          <w:tab w:val="left" w:pos="11908"/>
          <w:tab w:val="left" w:pos="12824"/>
          <w:tab w:val="left" w:pos="13740"/>
          <w:tab w:val="left" w:pos="14656"/>
        </w:tabs>
        <w:ind w:left="284" w:hanging="284"/>
        <w:rPr>
          <w:rFonts w:asciiTheme="minorHAnsi" w:hAnsiTheme="minorHAnsi" w:cstheme="minorHAnsi"/>
        </w:rPr>
      </w:pPr>
    </w:p>
    <w:p w14:paraId="6FE8A40D" w14:textId="252E594F" w:rsidR="00702D18" w:rsidRPr="00702D18" w:rsidRDefault="00702D18" w:rsidP="00702D18">
      <w:pPr>
        <w:pStyle w:val="BodyText1"/>
        <w:tabs>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p>
    <w:p w14:paraId="1C8AFA18" w14:textId="39D97046" w:rsidR="008C3871" w:rsidRDefault="008C3871" w:rsidP="00CD3652">
      <w:pPr>
        <w:pStyle w:val="BodyText1"/>
        <w:tabs>
          <w:tab w:val="left" w:pos="8244"/>
          <w:tab w:val="left" w:pos="9160"/>
          <w:tab w:val="left" w:pos="10076"/>
          <w:tab w:val="left" w:pos="10992"/>
          <w:tab w:val="left" w:pos="11908"/>
          <w:tab w:val="left" w:pos="12824"/>
          <w:tab w:val="left" w:pos="13740"/>
          <w:tab w:val="left" w:pos="14656"/>
        </w:tabs>
        <w:spacing w:after="120"/>
        <w:rPr>
          <w:rFonts w:asciiTheme="minorHAnsi" w:hAnsiTheme="minorHAnsi" w:cstheme="minorHAnsi"/>
        </w:rPr>
      </w:pPr>
    </w:p>
    <w:p w14:paraId="61992564" w14:textId="77777777" w:rsidR="00647863" w:rsidRPr="00F51D34" w:rsidRDefault="00647863" w:rsidP="00647863">
      <w:pPr>
        <w:autoSpaceDE w:val="0"/>
        <w:autoSpaceDN w:val="0"/>
        <w:adjustRightInd w:val="0"/>
        <w:rPr>
          <w:rFonts w:asciiTheme="minorHAnsi" w:eastAsia="Calibri" w:hAnsiTheme="minorHAnsi" w:cstheme="minorHAnsi"/>
          <w:bCs/>
          <w:i/>
        </w:rPr>
      </w:pPr>
      <w:r w:rsidRPr="00F51D34">
        <w:rPr>
          <w:rFonts w:asciiTheme="minorHAnsi" w:eastAsia="Calibri" w:hAnsiTheme="minorHAnsi" w:cstheme="minorHAnsi"/>
          <w:i/>
        </w:rPr>
        <w:t>Briefing</w:t>
      </w:r>
      <w:r w:rsidRPr="00F51D34">
        <w:rPr>
          <w:rFonts w:asciiTheme="minorHAnsi" w:eastAsia="Calibri" w:hAnsiTheme="minorHAnsi" w:cstheme="minorHAnsi"/>
        </w:rPr>
        <w:t xml:space="preserve"> </w:t>
      </w:r>
      <w:r w:rsidRPr="00F51D34">
        <w:rPr>
          <w:rFonts w:asciiTheme="minorHAnsi" w:eastAsia="Calibri" w:hAnsiTheme="minorHAnsi" w:cstheme="minorHAnsi"/>
          <w:bCs/>
          <w:i/>
        </w:rPr>
        <w:t>prepared by the Global Initiative to End All Corporal Punishment of Children</w:t>
      </w:r>
    </w:p>
    <w:p w14:paraId="64BF148E" w14:textId="1199FDF7" w:rsidR="0050346D" w:rsidRPr="00F51D34" w:rsidRDefault="00B9013B" w:rsidP="004C0042">
      <w:pPr>
        <w:autoSpaceDE w:val="0"/>
        <w:autoSpaceDN w:val="0"/>
        <w:adjustRightInd w:val="0"/>
        <w:rPr>
          <w:rFonts w:asciiTheme="minorHAnsi" w:eastAsia="Calibri" w:hAnsiTheme="minorHAnsi" w:cstheme="minorHAnsi"/>
          <w:bCs/>
          <w:i/>
        </w:rPr>
      </w:pPr>
      <w:hyperlink r:id="rId12" w:history="1">
        <w:r w:rsidR="00647863" w:rsidRPr="006B42DF">
          <w:rPr>
            <w:rStyle w:val="Hyperlink"/>
            <w:rFonts w:asciiTheme="minorHAnsi" w:eastAsia="Calibri" w:hAnsiTheme="minorHAnsi" w:cstheme="minorHAnsi"/>
            <w:bCs/>
            <w:i/>
            <w:color w:val="0096A3"/>
          </w:rPr>
          <w:t>www.endcorporalpunishment.org</w:t>
        </w:r>
      </w:hyperlink>
      <w:r w:rsidR="00647863" w:rsidRPr="00F51D34">
        <w:rPr>
          <w:rFonts w:asciiTheme="minorHAnsi" w:eastAsia="Calibri" w:hAnsiTheme="minorHAnsi" w:cstheme="minorHAnsi"/>
          <w:bCs/>
          <w:i/>
        </w:rPr>
        <w:t xml:space="preserve">; </w:t>
      </w:r>
      <w:hyperlink r:id="rId13" w:history="1">
        <w:r w:rsidR="00647863" w:rsidRPr="006B42DF">
          <w:rPr>
            <w:rStyle w:val="Hyperlink"/>
            <w:rFonts w:asciiTheme="minorHAnsi" w:eastAsia="Calibri" w:hAnsiTheme="minorHAnsi" w:cstheme="minorHAnsi"/>
            <w:bCs/>
            <w:i/>
            <w:color w:val="0096A3"/>
          </w:rPr>
          <w:t>info@endcorporalpunishment.org</w:t>
        </w:r>
      </w:hyperlink>
      <w:r w:rsidR="00647863" w:rsidRPr="00F51D34">
        <w:rPr>
          <w:rFonts w:asciiTheme="minorHAnsi" w:eastAsia="Calibri" w:hAnsiTheme="minorHAnsi" w:cstheme="minorHAnsi"/>
          <w:bCs/>
          <w:i/>
        </w:rPr>
        <w:t xml:space="preserve"> </w:t>
      </w:r>
    </w:p>
    <w:sectPr w:rsidR="0050346D" w:rsidRPr="00F51D34" w:rsidSect="00215B67">
      <w:footerReference w:type="even" r:id="rId14"/>
      <w:footerReference w:type="default" r:id="rId15"/>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31B59" w14:textId="77777777" w:rsidR="00313EB0" w:rsidRDefault="00313EB0">
      <w:r>
        <w:separator/>
      </w:r>
    </w:p>
  </w:endnote>
  <w:endnote w:type="continuationSeparator" w:id="0">
    <w:p w14:paraId="4038AC36" w14:textId="77777777" w:rsidR="00313EB0" w:rsidRDefault="0031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B738" w14:textId="77777777" w:rsidR="002C22F8" w:rsidRDefault="002C22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02B6DD" w14:textId="77777777" w:rsidR="002C22F8" w:rsidRDefault="002C2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9D32B" w14:textId="244017CB" w:rsidR="002C22F8" w:rsidRPr="008F1F32" w:rsidRDefault="002C22F8">
    <w:pPr>
      <w:pStyle w:val="Footer"/>
      <w:framePr w:wrap="around" w:vAnchor="text" w:hAnchor="margin" w:xAlign="center" w:y="1"/>
      <w:rPr>
        <w:rStyle w:val="PageNumber"/>
        <w:rFonts w:asciiTheme="minorHAnsi" w:hAnsiTheme="minorHAnsi"/>
      </w:rPr>
    </w:pPr>
    <w:r w:rsidRPr="008F1F32">
      <w:rPr>
        <w:rStyle w:val="PageNumber"/>
        <w:rFonts w:asciiTheme="minorHAnsi" w:hAnsiTheme="minorHAnsi"/>
      </w:rPr>
      <w:fldChar w:fldCharType="begin"/>
    </w:r>
    <w:r w:rsidRPr="008F1F32">
      <w:rPr>
        <w:rStyle w:val="PageNumber"/>
        <w:rFonts w:asciiTheme="minorHAnsi" w:hAnsiTheme="minorHAnsi"/>
      </w:rPr>
      <w:instrText xml:space="preserve">PAGE  </w:instrText>
    </w:r>
    <w:r w:rsidRPr="008F1F32">
      <w:rPr>
        <w:rStyle w:val="PageNumber"/>
        <w:rFonts w:asciiTheme="minorHAnsi" w:hAnsiTheme="minorHAnsi"/>
      </w:rPr>
      <w:fldChar w:fldCharType="separate"/>
    </w:r>
    <w:r w:rsidR="00B9013B">
      <w:rPr>
        <w:rStyle w:val="PageNumber"/>
        <w:rFonts w:asciiTheme="minorHAnsi" w:hAnsiTheme="minorHAnsi"/>
        <w:noProof/>
      </w:rPr>
      <w:t>3</w:t>
    </w:r>
    <w:r w:rsidRPr="008F1F32">
      <w:rPr>
        <w:rStyle w:val="PageNumber"/>
        <w:rFonts w:asciiTheme="minorHAnsi" w:hAnsiTheme="minorHAnsi"/>
      </w:rPr>
      <w:fldChar w:fldCharType="end"/>
    </w:r>
  </w:p>
  <w:p w14:paraId="5966DB3B" w14:textId="77777777" w:rsidR="002C22F8" w:rsidRDefault="002C2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9CFEB" w14:textId="77777777" w:rsidR="00313EB0" w:rsidRDefault="00313EB0">
      <w:r>
        <w:separator/>
      </w:r>
    </w:p>
  </w:footnote>
  <w:footnote w:type="continuationSeparator" w:id="0">
    <w:p w14:paraId="1BE6B516" w14:textId="77777777" w:rsidR="00313EB0" w:rsidRDefault="00313EB0">
      <w:r>
        <w:continuationSeparator/>
      </w:r>
    </w:p>
  </w:footnote>
  <w:footnote w:id="1">
    <w:p w14:paraId="372CE5C8" w14:textId="158D197A" w:rsidR="00BF0E92" w:rsidRPr="00B9013B" w:rsidRDefault="00BF0E92">
      <w:pPr>
        <w:pStyle w:val="FootnoteText"/>
        <w:rPr>
          <w:rFonts w:asciiTheme="minorHAnsi" w:hAnsiTheme="minorHAnsi" w:cstheme="minorHAnsi"/>
          <w:lang w:val="en-GB"/>
        </w:rPr>
      </w:pPr>
      <w:bookmarkStart w:id="0" w:name="_GoBack"/>
      <w:r w:rsidRPr="00B9013B">
        <w:rPr>
          <w:rStyle w:val="FootnoteReference"/>
          <w:rFonts w:asciiTheme="minorHAnsi" w:hAnsiTheme="minorHAnsi" w:cstheme="minorHAnsi"/>
        </w:rPr>
        <w:footnoteRef/>
      </w:r>
      <w:r w:rsidRPr="00B9013B">
        <w:rPr>
          <w:rFonts w:asciiTheme="minorHAnsi" w:hAnsiTheme="minorHAnsi" w:cstheme="minorHAnsi"/>
          <w:lang w:val="en-GB"/>
        </w:rPr>
        <w:t xml:space="preserve"> 5 August 2019, CCPR/C/KHM/3, Third report, paras. 34 and 35</w:t>
      </w:r>
    </w:p>
  </w:footnote>
  <w:footnote w:id="2">
    <w:p w14:paraId="009AE9F3" w14:textId="77777777" w:rsidR="00E30748" w:rsidRPr="00B9013B" w:rsidRDefault="00E30748" w:rsidP="00E30748">
      <w:pPr>
        <w:pStyle w:val="FootnoteText"/>
        <w:rPr>
          <w:rFonts w:asciiTheme="minorHAnsi" w:hAnsiTheme="minorHAnsi" w:cstheme="minorHAnsi"/>
          <w:lang w:val="en-GB"/>
        </w:rPr>
      </w:pPr>
      <w:r w:rsidRPr="00B9013B">
        <w:rPr>
          <w:rStyle w:val="FootnoteReference"/>
          <w:rFonts w:asciiTheme="minorHAnsi" w:hAnsiTheme="minorHAnsi" w:cstheme="minorHAnsi"/>
        </w:rPr>
        <w:footnoteRef/>
      </w:r>
      <w:r w:rsidRPr="00B9013B">
        <w:rPr>
          <w:rFonts w:asciiTheme="minorHAnsi" w:hAnsiTheme="minorHAnsi" w:cstheme="minorHAnsi"/>
          <w:lang w:val="en-GB"/>
        </w:rPr>
        <w:t xml:space="preserve"> 21 November 2013, A/HRC/WG.6/18/KHM/1, National report to the UPR, para. 91</w:t>
      </w:r>
    </w:p>
  </w:footnote>
  <w:footnote w:id="3">
    <w:p w14:paraId="520DC91F" w14:textId="77777777" w:rsidR="00E30748" w:rsidRPr="00B9013B" w:rsidRDefault="00E30748" w:rsidP="00E30748">
      <w:pPr>
        <w:rPr>
          <w:rFonts w:asciiTheme="minorHAnsi" w:hAnsiTheme="minorHAnsi" w:cstheme="minorHAnsi"/>
          <w:sz w:val="20"/>
          <w:szCs w:val="20"/>
          <w:lang w:val="en-US"/>
        </w:rPr>
      </w:pPr>
      <w:r w:rsidRPr="00B9013B">
        <w:rPr>
          <w:rStyle w:val="FootnoteReference"/>
          <w:rFonts w:asciiTheme="minorHAnsi" w:hAnsiTheme="minorHAnsi" w:cstheme="minorHAnsi"/>
          <w:sz w:val="20"/>
          <w:szCs w:val="20"/>
        </w:rPr>
        <w:footnoteRef/>
      </w:r>
      <w:r w:rsidRPr="00B9013B">
        <w:rPr>
          <w:rFonts w:asciiTheme="minorHAnsi" w:hAnsiTheme="minorHAnsi" w:cstheme="minorHAnsi"/>
          <w:sz w:val="20"/>
          <w:szCs w:val="20"/>
        </w:rPr>
        <w:t xml:space="preserve"> 23 March 2015, CCPR/C/SR.3139, Summary record of 3139</w:t>
      </w:r>
      <w:r w:rsidRPr="00B9013B">
        <w:rPr>
          <w:rFonts w:asciiTheme="minorHAnsi" w:hAnsiTheme="minorHAnsi" w:cstheme="minorHAnsi"/>
          <w:sz w:val="20"/>
          <w:szCs w:val="20"/>
          <w:vertAlign w:val="superscript"/>
        </w:rPr>
        <w:t>th</w:t>
      </w:r>
      <w:r w:rsidRPr="00B9013B">
        <w:rPr>
          <w:rFonts w:asciiTheme="minorHAnsi" w:hAnsiTheme="minorHAnsi" w:cstheme="minorHAnsi"/>
          <w:sz w:val="20"/>
          <w:szCs w:val="20"/>
        </w:rPr>
        <w:t xml:space="preserve"> session, para. 34</w:t>
      </w:r>
    </w:p>
  </w:footnote>
  <w:footnote w:id="4">
    <w:p w14:paraId="75E98CCA" w14:textId="77777777" w:rsidR="00E30748" w:rsidRPr="00B9013B" w:rsidRDefault="00E30748" w:rsidP="00E30748">
      <w:pPr>
        <w:pStyle w:val="FootnoteText"/>
        <w:rPr>
          <w:rFonts w:asciiTheme="minorHAnsi" w:hAnsiTheme="minorHAnsi" w:cstheme="minorHAnsi"/>
          <w:lang w:val="en-GB"/>
        </w:rPr>
      </w:pPr>
      <w:r w:rsidRPr="00B9013B">
        <w:rPr>
          <w:rStyle w:val="FootnoteReference"/>
          <w:rFonts w:asciiTheme="minorHAnsi" w:hAnsiTheme="minorHAnsi" w:cstheme="minorHAnsi"/>
        </w:rPr>
        <w:footnoteRef/>
      </w:r>
      <w:r w:rsidRPr="00B9013B">
        <w:rPr>
          <w:rFonts w:asciiTheme="minorHAnsi" w:hAnsiTheme="minorHAnsi" w:cstheme="minorHAnsi"/>
          <w:lang w:val="en-GB"/>
        </w:rPr>
        <w:t xml:space="preserve"> [2018], CRC/C/KHM/5-6, Fifth/sixth report, para. 7</w:t>
      </w:r>
    </w:p>
  </w:footnote>
  <w:footnote w:id="5">
    <w:p w14:paraId="1BCB2795" w14:textId="77777777" w:rsidR="00E30748" w:rsidRPr="00B9013B" w:rsidRDefault="00E30748" w:rsidP="00E30748">
      <w:pPr>
        <w:pStyle w:val="FootnoteText"/>
        <w:rPr>
          <w:rFonts w:asciiTheme="minorHAnsi" w:hAnsiTheme="minorHAnsi" w:cstheme="minorHAnsi"/>
          <w:lang w:val="en-GB"/>
        </w:rPr>
      </w:pPr>
      <w:r w:rsidRPr="00B9013B">
        <w:rPr>
          <w:rStyle w:val="FootnoteReference"/>
          <w:rFonts w:asciiTheme="minorHAnsi" w:hAnsiTheme="minorHAnsi" w:cstheme="minorHAnsi"/>
        </w:rPr>
        <w:footnoteRef/>
      </w:r>
      <w:r w:rsidRPr="00B9013B">
        <w:rPr>
          <w:rFonts w:asciiTheme="minorHAnsi" w:hAnsiTheme="minorHAnsi" w:cstheme="minorHAnsi"/>
          <w:lang w:val="en-GB"/>
        </w:rPr>
        <w:t xml:space="preserve"> Information provided to the Global Initiative, June 2019</w:t>
      </w:r>
    </w:p>
  </w:footnote>
  <w:footnote w:id="6">
    <w:p w14:paraId="5BBA3EE4" w14:textId="77777777" w:rsidR="00E30748" w:rsidRPr="00B9013B" w:rsidRDefault="00E30748" w:rsidP="00E30748">
      <w:pPr>
        <w:pStyle w:val="FootnoteText"/>
        <w:rPr>
          <w:rFonts w:asciiTheme="minorHAnsi" w:hAnsiTheme="minorHAnsi" w:cstheme="minorHAnsi"/>
          <w:lang w:val="en-GB"/>
        </w:rPr>
      </w:pPr>
      <w:r w:rsidRPr="00B9013B">
        <w:rPr>
          <w:rStyle w:val="FootnoteReference"/>
          <w:rFonts w:asciiTheme="minorHAnsi" w:hAnsiTheme="minorHAnsi" w:cstheme="minorHAnsi"/>
        </w:rPr>
        <w:footnoteRef/>
      </w:r>
      <w:r w:rsidRPr="00B9013B">
        <w:rPr>
          <w:rFonts w:asciiTheme="minorHAnsi" w:hAnsiTheme="minorHAnsi" w:cstheme="minorHAnsi"/>
          <w:lang w:val="en-GB"/>
        </w:rPr>
        <w:t xml:space="preserve"> 5 August 2019, CCPR/C/KHM/3, Third report, paras. 34 and 35</w:t>
      </w:r>
    </w:p>
  </w:footnote>
  <w:footnote w:id="7">
    <w:p w14:paraId="7D064F2E" w14:textId="77777777" w:rsidR="00E30748" w:rsidRPr="00B9013B" w:rsidRDefault="00E30748" w:rsidP="00E30748">
      <w:pPr>
        <w:pStyle w:val="FootnoteText"/>
        <w:rPr>
          <w:rFonts w:asciiTheme="minorHAnsi" w:hAnsiTheme="minorHAnsi" w:cstheme="minorHAnsi"/>
          <w:lang w:val="en-GB"/>
        </w:rPr>
      </w:pPr>
      <w:r w:rsidRPr="00B9013B">
        <w:rPr>
          <w:rStyle w:val="FootnoteReference"/>
          <w:rFonts w:asciiTheme="minorHAnsi" w:hAnsiTheme="minorHAnsi" w:cstheme="minorHAnsi"/>
        </w:rPr>
        <w:footnoteRef/>
      </w:r>
      <w:r w:rsidRPr="00B9013B">
        <w:rPr>
          <w:rFonts w:asciiTheme="minorHAnsi" w:hAnsiTheme="minorHAnsi" w:cstheme="minorHAnsi"/>
          <w:lang w:val="en-GB"/>
        </w:rPr>
        <w:t xml:space="preserve"> </w:t>
      </w:r>
      <w:hyperlink r:id="rId1" w:history="1">
        <w:r w:rsidRPr="00B9013B">
          <w:rPr>
            <w:rStyle w:val="Hyperlink"/>
            <w:rFonts w:asciiTheme="minorHAnsi" w:hAnsiTheme="minorHAnsi" w:cstheme="minorHAnsi"/>
            <w:lang w:val="en-GB"/>
          </w:rPr>
          <w:t>http://unicefcambodia.blogspot.co.uk/2016/09/case-study-long-road-to-juvenile.html</w:t>
        </w:r>
      </w:hyperlink>
      <w:r w:rsidRPr="00B9013B">
        <w:rPr>
          <w:rFonts w:asciiTheme="minorHAnsi" w:hAnsiTheme="minorHAnsi" w:cstheme="minorHAnsi"/>
          <w:lang w:val="en-GB"/>
        </w:rPr>
        <w:t>, accessed 15 May 2017</w:t>
      </w:r>
    </w:p>
  </w:footnote>
  <w:footnote w:id="8">
    <w:p w14:paraId="552CB0DA" w14:textId="77777777" w:rsidR="00786974" w:rsidRPr="00B9013B" w:rsidRDefault="00786974" w:rsidP="00786974">
      <w:pPr>
        <w:pStyle w:val="FootnoteText"/>
        <w:rPr>
          <w:rFonts w:asciiTheme="minorHAnsi" w:hAnsiTheme="minorHAnsi" w:cstheme="minorHAnsi"/>
          <w:lang w:val="en-US"/>
        </w:rPr>
      </w:pPr>
      <w:r w:rsidRPr="00B9013B">
        <w:rPr>
          <w:rStyle w:val="FootnoteReference"/>
          <w:rFonts w:asciiTheme="minorHAnsi" w:hAnsiTheme="minorHAnsi" w:cstheme="minorHAnsi"/>
        </w:rPr>
        <w:footnoteRef/>
      </w:r>
      <w:r w:rsidRPr="00B9013B">
        <w:rPr>
          <w:rFonts w:asciiTheme="minorHAnsi" w:hAnsiTheme="minorHAnsi" w:cstheme="minorHAnsi"/>
          <w:lang w:val="en-GB"/>
        </w:rPr>
        <w:t xml:space="preserve"> [April 2015], CCPR/C/KHM/CO/2 Advance Unedited Version, Concluding observations on second report</w:t>
      </w:r>
    </w:p>
  </w:footnote>
  <w:footnote w:id="9">
    <w:p w14:paraId="2927ECFB" w14:textId="77777777" w:rsidR="00786974" w:rsidRPr="00B9013B" w:rsidRDefault="00786974" w:rsidP="00786974">
      <w:pPr>
        <w:pStyle w:val="FootnoteText"/>
        <w:rPr>
          <w:rFonts w:asciiTheme="minorHAnsi" w:hAnsiTheme="minorHAnsi" w:cstheme="minorHAnsi"/>
          <w:lang w:val="en-US"/>
        </w:rPr>
      </w:pPr>
      <w:r w:rsidRPr="00B9013B">
        <w:rPr>
          <w:rStyle w:val="FootnoteReference"/>
          <w:rFonts w:asciiTheme="minorHAnsi" w:hAnsiTheme="minorHAnsi" w:cstheme="minorHAnsi"/>
        </w:rPr>
        <w:footnoteRef/>
      </w:r>
      <w:r w:rsidRPr="00B9013B">
        <w:rPr>
          <w:rFonts w:asciiTheme="minorHAnsi" w:hAnsiTheme="minorHAnsi" w:cstheme="minorHAnsi"/>
          <w:lang w:val="en-GB"/>
        </w:rPr>
        <w:t xml:space="preserve"> 3 August 2011, CRC/C/KHM/CO/2-3, Concluding observations on second/third report, paras. 38, 39, 40 and 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022F2"/>
    <w:multiLevelType w:val="hybridMultilevel"/>
    <w:tmpl w:val="C3A4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4704F3"/>
    <w:multiLevelType w:val="multilevel"/>
    <w:tmpl w:val="3198F2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4F"/>
    <w:rsid w:val="00003352"/>
    <w:rsid w:val="00007B93"/>
    <w:rsid w:val="00010345"/>
    <w:rsid w:val="00012677"/>
    <w:rsid w:val="00016F31"/>
    <w:rsid w:val="00020A60"/>
    <w:rsid w:val="00032044"/>
    <w:rsid w:val="00033180"/>
    <w:rsid w:val="000425AA"/>
    <w:rsid w:val="00045E8A"/>
    <w:rsid w:val="0004724F"/>
    <w:rsid w:val="000502A2"/>
    <w:rsid w:val="000519CA"/>
    <w:rsid w:val="000617AB"/>
    <w:rsid w:val="00072FB2"/>
    <w:rsid w:val="00081C6E"/>
    <w:rsid w:val="000825FB"/>
    <w:rsid w:val="00085CC0"/>
    <w:rsid w:val="000868C8"/>
    <w:rsid w:val="0009062A"/>
    <w:rsid w:val="00091F82"/>
    <w:rsid w:val="00096593"/>
    <w:rsid w:val="00096941"/>
    <w:rsid w:val="00097B98"/>
    <w:rsid w:val="00097CD7"/>
    <w:rsid w:val="000A64A4"/>
    <w:rsid w:val="000C47FB"/>
    <w:rsid w:val="000D0933"/>
    <w:rsid w:val="000D5524"/>
    <w:rsid w:val="000D6160"/>
    <w:rsid w:val="000E63B3"/>
    <w:rsid w:val="000F10F5"/>
    <w:rsid w:val="000F7B99"/>
    <w:rsid w:val="001066FE"/>
    <w:rsid w:val="00126D80"/>
    <w:rsid w:val="00153E02"/>
    <w:rsid w:val="0016155B"/>
    <w:rsid w:val="00177EBF"/>
    <w:rsid w:val="00191F80"/>
    <w:rsid w:val="0019698E"/>
    <w:rsid w:val="001A3C30"/>
    <w:rsid w:val="001A3CBF"/>
    <w:rsid w:val="001B3817"/>
    <w:rsid w:val="001C358B"/>
    <w:rsid w:val="001C7DAB"/>
    <w:rsid w:val="001D6F11"/>
    <w:rsid w:val="001D7474"/>
    <w:rsid w:val="001E1E13"/>
    <w:rsid w:val="001F558D"/>
    <w:rsid w:val="001F61F3"/>
    <w:rsid w:val="001F6673"/>
    <w:rsid w:val="00201425"/>
    <w:rsid w:val="00201AE9"/>
    <w:rsid w:val="00202DBB"/>
    <w:rsid w:val="00203C5D"/>
    <w:rsid w:val="00215B67"/>
    <w:rsid w:val="002206DC"/>
    <w:rsid w:val="002225D2"/>
    <w:rsid w:val="002364DE"/>
    <w:rsid w:val="00241B78"/>
    <w:rsid w:val="00242F99"/>
    <w:rsid w:val="00243837"/>
    <w:rsid w:val="00254E72"/>
    <w:rsid w:val="00257044"/>
    <w:rsid w:val="0026194D"/>
    <w:rsid w:val="002809A3"/>
    <w:rsid w:val="002813C3"/>
    <w:rsid w:val="002871DE"/>
    <w:rsid w:val="002921D3"/>
    <w:rsid w:val="00293182"/>
    <w:rsid w:val="002A5A09"/>
    <w:rsid w:val="002A72BE"/>
    <w:rsid w:val="002C22F8"/>
    <w:rsid w:val="002C3481"/>
    <w:rsid w:val="002C42E4"/>
    <w:rsid w:val="002D62CB"/>
    <w:rsid w:val="002E0A08"/>
    <w:rsid w:val="002E49C7"/>
    <w:rsid w:val="002E5233"/>
    <w:rsid w:val="002E6E73"/>
    <w:rsid w:val="002F7C65"/>
    <w:rsid w:val="00302CFC"/>
    <w:rsid w:val="00313D0F"/>
    <w:rsid w:val="00313EB0"/>
    <w:rsid w:val="0032377D"/>
    <w:rsid w:val="003276B3"/>
    <w:rsid w:val="003302CF"/>
    <w:rsid w:val="003375DA"/>
    <w:rsid w:val="003434C4"/>
    <w:rsid w:val="0034725D"/>
    <w:rsid w:val="00350466"/>
    <w:rsid w:val="00351BF5"/>
    <w:rsid w:val="00353758"/>
    <w:rsid w:val="00353F69"/>
    <w:rsid w:val="003579BA"/>
    <w:rsid w:val="0036447F"/>
    <w:rsid w:val="00371A7D"/>
    <w:rsid w:val="00373D30"/>
    <w:rsid w:val="0037552E"/>
    <w:rsid w:val="003767E7"/>
    <w:rsid w:val="00382FEB"/>
    <w:rsid w:val="00384DDB"/>
    <w:rsid w:val="00390791"/>
    <w:rsid w:val="00395902"/>
    <w:rsid w:val="00395D49"/>
    <w:rsid w:val="003A6487"/>
    <w:rsid w:val="003A70B9"/>
    <w:rsid w:val="003B114C"/>
    <w:rsid w:val="003C2C27"/>
    <w:rsid w:val="003C6F4D"/>
    <w:rsid w:val="003D2A14"/>
    <w:rsid w:val="003D63FF"/>
    <w:rsid w:val="003E5F85"/>
    <w:rsid w:val="003E6BE2"/>
    <w:rsid w:val="003F2387"/>
    <w:rsid w:val="003F3BED"/>
    <w:rsid w:val="003F5558"/>
    <w:rsid w:val="004078E8"/>
    <w:rsid w:val="004107B9"/>
    <w:rsid w:val="004107F0"/>
    <w:rsid w:val="00420058"/>
    <w:rsid w:val="0042045D"/>
    <w:rsid w:val="00422CC8"/>
    <w:rsid w:val="00434FD1"/>
    <w:rsid w:val="00444EF1"/>
    <w:rsid w:val="004521BB"/>
    <w:rsid w:val="00454AB9"/>
    <w:rsid w:val="004620E7"/>
    <w:rsid w:val="00462838"/>
    <w:rsid w:val="00463DB6"/>
    <w:rsid w:val="00483852"/>
    <w:rsid w:val="00483A89"/>
    <w:rsid w:val="00484137"/>
    <w:rsid w:val="004912A4"/>
    <w:rsid w:val="004937AF"/>
    <w:rsid w:val="004A04DA"/>
    <w:rsid w:val="004A2C47"/>
    <w:rsid w:val="004B2F95"/>
    <w:rsid w:val="004B6C67"/>
    <w:rsid w:val="004B72DD"/>
    <w:rsid w:val="004C0042"/>
    <w:rsid w:val="004E4FAF"/>
    <w:rsid w:val="004F541B"/>
    <w:rsid w:val="00502062"/>
    <w:rsid w:val="0050346D"/>
    <w:rsid w:val="00504466"/>
    <w:rsid w:val="00504638"/>
    <w:rsid w:val="0051224D"/>
    <w:rsid w:val="005142F8"/>
    <w:rsid w:val="0052203E"/>
    <w:rsid w:val="0052409B"/>
    <w:rsid w:val="005674EC"/>
    <w:rsid w:val="00574F36"/>
    <w:rsid w:val="00576EE5"/>
    <w:rsid w:val="005831EC"/>
    <w:rsid w:val="00594843"/>
    <w:rsid w:val="005A0E91"/>
    <w:rsid w:val="005A7450"/>
    <w:rsid w:val="005B3755"/>
    <w:rsid w:val="005B6842"/>
    <w:rsid w:val="005C4AC1"/>
    <w:rsid w:val="005E72AA"/>
    <w:rsid w:val="005F3E47"/>
    <w:rsid w:val="005F6667"/>
    <w:rsid w:val="00600EFD"/>
    <w:rsid w:val="00614E68"/>
    <w:rsid w:val="006236B4"/>
    <w:rsid w:val="00630638"/>
    <w:rsid w:val="00632293"/>
    <w:rsid w:val="00647863"/>
    <w:rsid w:val="0065124C"/>
    <w:rsid w:val="00671092"/>
    <w:rsid w:val="00671D64"/>
    <w:rsid w:val="00672369"/>
    <w:rsid w:val="00672E4D"/>
    <w:rsid w:val="0067448A"/>
    <w:rsid w:val="00676FAB"/>
    <w:rsid w:val="00690087"/>
    <w:rsid w:val="006A4CBD"/>
    <w:rsid w:val="006B42DF"/>
    <w:rsid w:val="006B650E"/>
    <w:rsid w:val="006C36EE"/>
    <w:rsid w:val="006C4647"/>
    <w:rsid w:val="006C5BEF"/>
    <w:rsid w:val="006C6278"/>
    <w:rsid w:val="006D08C5"/>
    <w:rsid w:val="006E043A"/>
    <w:rsid w:val="006E4E14"/>
    <w:rsid w:val="006F3B2B"/>
    <w:rsid w:val="006F58F5"/>
    <w:rsid w:val="00702D18"/>
    <w:rsid w:val="007077B8"/>
    <w:rsid w:val="00707B99"/>
    <w:rsid w:val="00712B44"/>
    <w:rsid w:val="00717022"/>
    <w:rsid w:val="007259F2"/>
    <w:rsid w:val="00726CAE"/>
    <w:rsid w:val="007353D7"/>
    <w:rsid w:val="00742367"/>
    <w:rsid w:val="007563E0"/>
    <w:rsid w:val="00774D8E"/>
    <w:rsid w:val="00775305"/>
    <w:rsid w:val="00786974"/>
    <w:rsid w:val="00790E17"/>
    <w:rsid w:val="007A1A04"/>
    <w:rsid w:val="007A1E76"/>
    <w:rsid w:val="007A5F18"/>
    <w:rsid w:val="007A6584"/>
    <w:rsid w:val="007C0D53"/>
    <w:rsid w:val="007E0115"/>
    <w:rsid w:val="007E3135"/>
    <w:rsid w:val="007F25C7"/>
    <w:rsid w:val="007F57D1"/>
    <w:rsid w:val="007F7473"/>
    <w:rsid w:val="007F750F"/>
    <w:rsid w:val="007F78B3"/>
    <w:rsid w:val="008039CE"/>
    <w:rsid w:val="0081007B"/>
    <w:rsid w:val="008471FD"/>
    <w:rsid w:val="008556B3"/>
    <w:rsid w:val="0086146C"/>
    <w:rsid w:val="00862AE2"/>
    <w:rsid w:val="0087295E"/>
    <w:rsid w:val="00875A0F"/>
    <w:rsid w:val="00897430"/>
    <w:rsid w:val="008A114A"/>
    <w:rsid w:val="008A1867"/>
    <w:rsid w:val="008B5A14"/>
    <w:rsid w:val="008B6AE8"/>
    <w:rsid w:val="008C3871"/>
    <w:rsid w:val="008C5E37"/>
    <w:rsid w:val="008C6BED"/>
    <w:rsid w:val="008C6EA3"/>
    <w:rsid w:val="008D067C"/>
    <w:rsid w:val="008D06E2"/>
    <w:rsid w:val="008D41C1"/>
    <w:rsid w:val="008E2E0C"/>
    <w:rsid w:val="008E5D95"/>
    <w:rsid w:val="008F1C52"/>
    <w:rsid w:val="008F1F32"/>
    <w:rsid w:val="0090454A"/>
    <w:rsid w:val="009160D2"/>
    <w:rsid w:val="009217D5"/>
    <w:rsid w:val="009253FC"/>
    <w:rsid w:val="00927694"/>
    <w:rsid w:val="00930274"/>
    <w:rsid w:val="009302DF"/>
    <w:rsid w:val="0094075E"/>
    <w:rsid w:val="00940FDD"/>
    <w:rsid w:val="00951DD0"/>
    <w:rsid w:val="0095757F"/>
    <w:rsid w:val="00957F5B"/>
    <w:rsid w:val="00963B55"/>
    <w:rsid w:val="00963D5A"/>
    <w:rsid w:val="00965490"/>
    <w:rsid w:val="00970241"/>
    <w:rsid w:val="0098448F"/>
    <w:rsid w:val="009A1C42"/>
    <w:rsid w:val="009A45A4"/>
    <w:rsid w:val="009B3764"/>
    <w:rsid w:val="009B565A"/>
    <w:rsid w:val="009C4C7F"/>
    <w:rsid w:val="009C557C"/>
    <w:rsid w:val="009F2EEE"/>
    <w:rsid w:val="009F5B77"/>
    <w:rsid w:val="009F635C"/>
    <w:rsid w:val="009F7D50"/>
    <w:rsid w:val="00A14662"/>
    <w:rsid w:val="00A16BC1"/>
    <w:rsid w:val="00A211D3"/>
    <w:rsid w:val="00A22072"/>
    <w:rsid w:val="00A246D1"/>
    <w:rsid w:val="00A34AC1"/>
    <w:rsid w:val="00A37A05"/>
    <w:rsid w:val="00A406B6"/>
    <w:rsid w:val="00A46A85"/>
    <w:rsid w:val="00A5271A"/>
    <w:rsid w:val="00A70D4B"/>
    <w:rsid w:val="00A71BE5"/>
    <w:rsid w:val="00A7325E"/>
    <w:rsid w:val="00A9293E"/>
    <w:rsid w:val="00A9560E"/>
    <w:rsid w:val="00A9703F"/>
    <w:rsid w:val="00AA2AEB"/>
    <w:rsid w:val="00AA513D"/>
    <w:rsid w:val="00AA7219"/>
    <w:rsid w:val="00AB5EF2"/>
    <w:rsid w:val="00AC1251"/>
    <w:rsid w:val="00AC21DD"/>
    <w:rsid w:val="00AC5322"/>
    <w:rsid w:val="00AD022F"/>
    <w:rsid w:val="00AD08EC"/>
    <w:rsid w:val="00AE397D"/>
    <w:rsid w:val="00AF2A06"/>
    <w:rsid w:val="00AF3B28"/>
    <w:rsid w:val="00B0584A"/>
    <w:rsid w:val="00B05F72"/>
    <w:rsid w:val="00B062AC"/>
    <w:rsid w:val="00B07B00"/>
    <w:rsid w:val="00B13D6B"/>
    <w:rsid w:val="00B1456F"/>
    <w:rsid w:val="00B17601"/>
    <w:rsid w:val="00B23E82"/>
    <w:rsid w:val="00B36F2E"/>
    <w:rsid w:val="00B40580"/>
    <w:rsid w:val="00B51766"/>
    <w:rsid w:val="00B525B3"/>
    <w:rsid w:val="00B54A1C"/>
    <w:rsid w:val="00B61CE3"/>
    <w:rsid w:val="00B64681"/>
    <w:rsid w:val="00B754BB"/>
    <w:rsid w:val="00B80D81"/>
    <w:rsid w:val="00B85DE8"/>
    <w:rsid w:val="00B9013B"/>
    <w:rsid w:val="00B91136"/>
    <w:rsid w:val="00BA2A6F"/>
    <w:rsid w:val="00BA6431"/>
    <w:rsid w:val="00BB1C46"/>
    <w:rsid w:val="00BB22C3"/>
    <w:rsid w:val="00BB618F"/>
    <w:rsid w:val="00BC628D"/>
    <w:rsid w:val="00BC69E4"/>
    <w:rsid w:val="00BD0732"/>
    <w:rsid w:val="00BD36F1"/>
    <w:rsid w:val="00BE3176"/>
    <w:rsid w:val="00BE3EA6"/>
    <w:rsid w:val="00BF0E92"/>
    <w:rsid w:val="00BF49CE"/>
    <w:rsid w:val="00BF7DB6"/>
    <w:rsid w:val="00C00DBE"/>
    <w:rsid w:val="00C01E67"/>
    <w:rsid w:val="00C02DAD"/>
    <w:rsid w:val="00C17658"/>
    <w:rsid w:val="00C33BD0"/>
    <w:rsid w:val="00C33DB7"/>
    <w:rsid w:val="00C40578"/>
    <w:rsid w:val="00C42FDD"/>
    <w:rsid w:val="00C436F6"/>
    <w:rsid w:val="00C54C15"/>
    <w:rsid w:val="00C62331"/>
    <w:rsid w:val="00C623E2"/>
    <w:rsid w:val="00C65A5B"/>
    <w:rsid w:val="00C715A8"/>
    <w:rsid w:val="00C757BE"/>
    <w:rsid w:val="00C836BC"/>
    <w:rsid w:val="00C83947"/>
    <w:rsid w:val="00C85CA1"/>
    <w:rsid w:val="00C87BE8"/>
    <w:rsid w:val="00C95218"/>
    <w:rsid w:val="00C953CB"/>
    <w:rsid w:val="00C97D28"/>
    <w:rsid w:val="00CA19A1"/>
    <w:rsid w:val="00CB3738"/>
    <w:rsid w:val="00CC00BA"/>
    <w:rsid w:val="00CC1087"/>
    <w:rsid w:val="00CC5096"/>
    <w:rsid w:val="00CC5864"/>
    <w:rsid w:val="00CD3652"/>
    <w:rsid w:val="00CD3FC5"/>
    <w:rsid w:val="00CD583F"/>
    <w:rsid w:val="00CE321C"/>
    <w:rsid w:val="00CE50D6"/>
    <w:rsid w:val="00CE7714"/>
    <w:rsid w:val="00CF2821"/>
    <w:rsid w:val="00CF2833"/>
    <w:rsid w:val="00CF533C"/>
    <w:rsid w:val="00D04054"/>
    <w:rsid w:val="00D04FEF"/>
    <w:rsid w:val="00D10C7F"/>
    <w:rsid w:val="00D11BC7"/>
    <w:rsid w:val="00D11F4F"/>
    <w:rsid w:val="00D17014"/>
    <w:rsid w:val="00D270AE"/>
    <w:rsid w:val="00D272BF"/>
    <w:rsid w:val="00D30920"/>
    <w:rsid w:val="00D4064B"/>
    <w:rsid w:val="00D63DBA"/>
    <w:rsid w:val="00D64E49"/>
    <w:rsid w:val="00D73AF2"/>
    <w:rsid w:val="00D80EC4"/>
    <w:rsid w:val="00D8430A"/>
    <w:rsid w:val="00DA4F86"/>
    <w:rsid w:val="00DB446A"/>
    <w:rsid w:val="00DC58DF"/>
    <w:rsid w:val="00DC6970"/>
    <w:rsid w:val="00DE1C45"/>
    <w:rsid w:val="00DE309C"/>
    <w:rsid w:val="00DF26B7"/>
    <w:rsid w:val="00E03174"/>
    <w:rsid w:val="00E108A8"/>
    <w:rsid w:val="00E1250A"/>
    <w:rsid w:val="00E2087A"/>
    <w:rsid w:val="00E22152"/>
    <w:rsid w:val="00E24852"/>
    <w:rsid w:val="00E30748"/>
    <w:rsid w:val="00E3291E"/>
    <w:rsid w:val="00E41E47"/>
    <w:rsid w:val="00E4256D"/>
    <w:rsid w:val="00E75FF6"/>
    <w:rsid w:val="00E762AC"/>
    <w:rsid w:val="00E818B5"/>
    <w:rsid w:val="00E8202D"/>
    <w:rsid w:val="00E82FFB"/>
    <w:rsid w:val="00EA7CE7"/>
    <w:rsid w:val="00EB2404"/>
    <w:rsid w:val="00EB55E2"/>
    <w:rsid w:val="00ED5D59"/>
    <w:rsid w:val="00EE0C34"/>
    <w:rsid w:val="00EF5BCC"/>
    <w:rsid w:val="00F00694"/>
    <w:rsid w:val="00F02752"/>
    <w:rsid w:val="00F147E9"/>
    <w:rsid w:val="00F25BAE"/>
    <w:rsid w:val="00F268F9"/>
    <w:rsid w:val="00F26F43"/>
    <w:rsid w:val="00F414E5"/>
    <w:rsid w:val="00F41745"/>
    <w:rsid w:val="00F45C16"/>
    <w:rsid w:val="00F504C9"/>
    <w:rsid w:val="00F51D34"/>
    <w:rsid w:val="00F57B7D"/>
    <w:rsid w:val="00F622A0"/>
    <w:rsid w:val="00F63EA8"/>
    <w:rsid w:val="00F70E7B"/>
    <w:rsid w:val="00F7356F"/>
    <w:rsid w:val="00F8124B"/>
    <w:rsid w:val="00F91D42"/>
    <w:rsid w:val="00F92F82"/>
    <w:rsid w:val="00FA19AD"/>
    <w:rsid w:val="00FA2E7B"/>
    <w:rsid w:val="00FB060B"/>
    <w:rsid w:val="00FB1B8F"/>
    <w:rsid w:val="00FB56E6"/>
    <w:rsid w:val="00FD3CCC"/>
    <w:rsid w:val="00FE1332"/>
    <w:rsid w:val="00FE185A"/>
    <w:rsid w:val="00FE4C92"/>
    <w:rsid w:val="00FF02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EED236D"/>
  <w15:docId w15:val="{DD42AD1D-AD96-4D1F-998F-1A864619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B67"/>
    <w:rPr>
      <w:sz w:val="24"/>
      <w:szCs w:val="24"/>
    </w:rPr>
  </w:style>
  <w:style w:type="paragraph" w:styleId="Heading1">
    <w:name w:val="heading 1"/>
    <w:basedOn w:val="Normal"/>
    <w:next w:val="Normal"/>
    <w:qFormat/>
    <w:rsid w:val="00215B6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15B6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5B67"/>
    <w:pPr>
      <w:keepNext/>
      <w:spacing w:before="240" w:after="60"/>
      <w:outlineLvl w:val="2"/>
    </w:pPr>
    <w:rPr>
      <w:rFonts w:ascii="Arial" w:hAnsi="Arial" w:cs="Arial"/>
      <w:b/>
      <w:bCs/>
      <w:sz w:val="26"/>
      <w:szCs w:val="26"/>
    </w:rPr>
  </w:style>
  <w:style w:type="paragraph" w:styleId="Heading4">
    <w:name w:val="heading 4"/>
    <w:basedOn w:val="Normal"/>
    <w:next w:val="Normal"/>
    <w:qFormat/>
    <w:rsid w:val="00215B67"/>
    <w:pPr>
      <w:keepNext/>
      <w:outlineLvl w:val="3"/>
    </w:pPr>
    <w:rPr>
      <w:i/>
      <w:iCs/>
      <w:lang w:eastAsia="en-US"/>
    </w:rPr>
  </w:style>
  <w:style w:type="paragraph" w:styleId="Heading5">
    <w:name w:val="heading 5"/>
    <w:basedOn w:val="Normal"/>
    <w:next w:val="Normal"/>
    <w:qFormat/>
    <w:rsid w:val="00215B67"/>
    <w:pPr>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15B67"/>
    <w:rPr>
      <w:color w:val="0000FF"/>
      <w:u w:val="single"/>
    </w:rPr>
  </w:style>
  <w:style w:type="paragraph" w:styleId="FootnoteText">
    <w:name w:val="footnote text"/>
    <w:aliases w:val="5_G,Text pozn. pod čarou_martin_ang,Schriftart: 9 pt,Schriftart: 10 pt,Schriftart: 8 pt,Char,Char Char Char,Char Char Char Char,single space,footnote text,FOOTNOTES,fn,ft,ADB,pod carou,Footnote Text Char1 Char,Footnote Text Char2 Char Char"/>
    <w:basedOn w:val="Normal"/>
    <w:link w:val="FootnoteTextChar"/>
    <w:uiPriority w:val="99"/>
    <w:rsid w:val="00215B67"/>
    <w:rPr>
      <w:sz w:val="20"/>
      <w:szCs w:val="20"/>
      <w:lang w:val="fr-FR" w:eastAsia="fr-FR"/>
    </w:rPr>
  </w:style>
  <w:style w:type="character" w:styleId="FootnoteReference">
    <w:name w:val="footnote reference"/>
    <w:aliases w:val="Footnotes refss,Appel note de bas de p.,Footnote text,4_G,ftref,referencia nota al pie,BVI fnr,4_Footnote text,callout,nota pié di pagina,Fußnotenzeichen DISS,16 Point,Superscript 6 Point,Footnote Reference1,Footnote Reference Number"/>
    <w:rsid w:val="00215B67"/>
    <w:rPr>
      <w:vertAlign w:val="superscript"/>
    </w:rPr>
  </w:style>
  <w:style w:type="paragraph" w:styleId="NormalWeb">
    <w:name w:val="Normal (Web)"/>
    <w:basedOn w:val="Normal"/>
    <w:uiPriority w:val="99"/>
    <w:rsid w:val="00215B67"/>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Normal"/>
    <w:uiPriority w:val="99"/>
    <w:rsid w:val="00215B67"/>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Normal"/>
    <w:rsid w:val="00215B67"/>
    <w:rPr>
      <w:lang w:eastAsia="en-US"/>
    </w:rPr>
  </w:style>
  <w:style w:type="paragraph" w:styleId="Footer">
    <w:name w:val="footer"/>
    <w:basedOn w:val="Normal"/>
    <w:link w:val="FooterChar"/>
    <w:uiPriority w:val="99"/>
    <w:rsid w:val="00215B67"/>
    <w:pPr>
      <w:tabs>
        <w:tab w:val="center" w:pos="4153"/>
        <w:tab w:val="right" w:pos="8306"/>
      </w:tabs>
    </w:pPr>
  </w:style>
  <w:style w:type="character" w:styleId="PageNumber">
    <w:name w:val="page number"/>
    <w:basedOn w:val="DefaultParagraphFont"/>
    <w:uiPriority w:val="99"/>
    <w:rsid w:val="00215B67"/>
  </w:style>
  <w:style w:type="paragraph" w:styleId="BodyText3">
    <w:name w:val="Body Text 3"/>
    <w:basedOn w:val="Normal"/>
    <w:semiHidden/>
    <w:rsid w:val="00215B67"/>
    <w:rPr>
      <w:i/>
      <w:iCs/>
      <w:lang w:eastAsia="en-US"/>
    </w:rPr>
  </w:style>
  <w:style w:type="paragraph" w:styleId="BodyText">
    <w:name w:val="Body Text"/>
    <w:basedOn w:val="Normal"/>
    <w:semiHidden/>
    <w:rsid w:val="00215B67"/>
    <w:pPr>
      <w:spacing w:after="120"/>
    </w:pPr>
  </w:style>
  <w:style w:type="paragraph" w:styleId="BodyText2">
    <w:name w:val="Body Text 2"/>
    <w:basedOn w:val="Normal"/>
    <w:semiHidden/>
    <w:rsid w:val="00215B67"/>
    <w:pPr>
      <w:autoSpaceDE w:val="0"/>
      <w:autoSpaceDN w:val="0"/>
      <w:adjustRightInd w:val="0"/>
    </w:pPr>
    <w:rPr>
      <w:b/>
      <w:bCs/>
    </w:rPr>
  </w:style>
  <w:style w:type="paragraph" w:styleId="BalloonText">
    <w:name w:val="Balloon Text"/>
    <w:basedOn w:val="Normal"/>
    <w:link w:val="BalloonTextChar"/>
    <w:uiPriority w:val="99"/>
    <w:semiHidden/>
    <w:unhideWhenUsed/>
    <w:rsid w:val="00D11F4F"/>
    <w:rPr>
      <w:rFonts w:ascii="Tahoma" w:hAnsi="Tahoma" w:cs="Tahoma"/>
      <w:sz w:val="16"/>
      <w:szCs w:val="16"/>
    </w:rPr>
  </w:style>
  <w:style w:type="character" w:customStyle="1" w:styleId="BalloonTextChar">
    <w:name w:val="Balloon Text Char"/>
    <w:link w:val="BalloonText"/>
    <w:uiPriority w:val="99"/>
    <w:semiHidden/>
    <w:rsid w:val="00D11F4F"/>
    <w:rPr>
      <w:rFonts w:ascii="Tahoma" w:hAnsi="Tahoma" w:cs="Tahoma"/>
      <w:sz w:val="16"/>
      <w:szCs w:val="16"/>
    </w:rPr>
  </w:style>
  <w:style w:type="character" w:customStyle="1" w:styleId="FootnoteTextChar">
    <w:name w:val="Footnote Text Char"/>
    <w:aliases w:val="5_G Char,Text pozn. pod čarou_martin_ang Char,Schriftart: 9 pt Char,Schriftart: 10 pt Char,Schriftart: 8 pt Char,Char Char,Char Char Char Char1,Char Char Char Char Char,single space Char,footnote text Char,FOOTNOTES Char,fn Char"/>
    <w:link w:val="FootnoteText"/>
    <w:uiPriority w:val="99"/>
    <w:locked/>
    <w:rsid w:val="00CC00BA"/>
    <w:rPr>
      <w:lang w:val="fr-FR" w:eastAsia="fr-FR"/>
    </w:rPr>
  </w:style>
  <w:style w:type="character" w:customStyle="1" w:styleId="FooterChar">
    <w:name w:val="Footer Char"/>
    <w:link w:val="Footer"/>
    <w:uiPriority w:val="99"/>
    <w:rsid w:val="00DE1C45"/>
    <w:rPr>
      <w:sz w:val="24"/>
      <w:szCs w:val="24"/>
    </w:rPr>
  </w:style>
  <w:style w:type="paragraph" w:customStyle="1" w:styleId="story-body">
    <w:name w:val="story-body"/>
    <w:basedOn w:val="Normal"/>
    <w:rsid w:val="00B13D6B"/>
    <w:pPr>
      <w:spacing w:before="100" w:beforeAutospacing="1" w:after="100" w:afterAutospacing="1"/>
    </w:pPr>
    <w:rPr>
      <w:rFonts w:ascii="Arial" w:hAnsi="Arial" w:cs="Arial"/>
      <w:sz w:val="22"/>
      <w:szCs w:val="22"/>
    </w:rPr>
  </w:style>
  <w:style w:type="paragraph" w:customStyle="1" w:styleId="Default">
    <w:name w:val="Default"/>
    <w:rsid w:val="00F00694"/>
    <w:pPr>
      <w:autoSpaceDE w:val="0"/>
      <w:autoSpaceDN w:val="0"/>
      <w:adjustRightInd w:val="0"/>
    </w:pPr>
    <w:rPr>
      <w:rFonts w:eastAsia="Calibri"/>
      <w:color w:val="000000"/>
      <w:sz w:val="24"/>
      <w:szCs w:val="24"/>
      <w:lang w:eastAsia="en-US"/>
    </w:rPr>
  </w:style>
  <w:style w:type="character" w:styleId="Emphasis">
    <w:name w:val="Emphasis"/>
    <w:uiPriority w:val="99"/>
    <w:qFormat/>
    <w:rsid w:val="00085CC0"/>
    <w:rPr>
      <w:rFonts w:cs="Times New Roman"/>
      <w:i/>
      <w:iCs/>
    </w:rPr>
  </w:style>
  <w:style w:type="character" w:customStyle="1" w:styleId="caption10">
    <w:name w:val="caption1"/>
    <w:rsid w:val="0026194D"/>
    <w:rPr>
      <w:i/>
      <w:iCs/>
      <w:color w:val="000000"/>
      <w:sz w:val="15"/>
      <w:szCs w:val="15"/>
    </w:rPr>
  </w:style>
  <w:style w:type="paragraph" w:customStyle="1" w:styleId="SingleTxtG">
    <w:name w:val="_ Single Txt_G"/>
    <w:basedOn w:val="Normal"/>
    <w:link w:val="SingleTxtGChar"/>
    <w:rsid w:val="007F57D1"/>
    <w:pPr>
      <w:suppressAutoHyphens/>
      <w:spacing w:after="120" w:line="240" w:lineRule="atLeast"/>
      <w:ind w:left="1134" w:right="1134"/>
      <w:jc w:val="both"/>
    </w:pPr>
    <w:rPr>
      <w:sz w:val="20"/>
      <w:szCs w:val="20"/>
      <w:lang w:eastAsia="en-US"/>
    </w:rPr>
  </w:style>
  <w:style w:type="character" w:customStyle="1" w:styleId="SingleTxtGChar">
    <w:name w:val="_ Single Txt_G Char"/>
    <w:link w:val="SingleTxtG"/>
    <w:rsid w:val="007F57D1"/>
    <w:rPr>
      <w:lang w:eastAsia="en-US"/>
    </w:rPr>
  </w:style>
  <w:style w:type="paragraph" w:styleId="Header">
    <w:name w:val="header"/>
    <w:basedOn w:val="Normal"/>
    <w:link w:val="HeaderChar"/>
    <w:unhideWhenUsed/>
    <w:rsid w:val="000502A2"/>
    <w:pPr>
      <w:tabs>
        <w:tab w:val="center" w:pos="4513"/>
        <w:tab w:val="right" w:pos="9026"/>
      </w:tabs>
    </w:pPr>
  </w:style>
  <w:style w:type="character" w:customStyle="1" w:styleId="HeaderChar">
    <w:name w:val="Header Char"/>
    <w:link w:val="Header"/>
    <w:rsid w:val="000502A2"/>
    <w:rPr>
      <w:sz w:val="24"/>
      <w:szCs w:val="24"/>
    </w:rPr>
  </w:style>
  <w:style w:type="character" w:customStyle="1" w:styleId="longtext">
    <w:name w:val="long_text"/>
    <w:rsid w:val="002C22F8"/>
  </w:style>
  <w:style w:type="character" w:customStyle="1" w:styleId="hps">
    <w:name w:val="hps"/>
    <w:rsid w:val="002C22F8"/>
  </w:style>
  <w:style w:type="character" w:styleId="CommentReference">
    <w:name w:val="annotation reference"/>
    <w:basedOn w:val="DefaultParagraphFont"/>
    <w:uiPriority w:val="99"/>
    <w:semiHidden/>
    <w:unhideWhenUsed/>
    <w:rsid w:val="00302CFC"/>
    <w:rPr>
      <w:sz w:val="16"/>
      <w:szCs w:val="16"/>
    </w:rPr>
  </w:style>
  <w:style w:type="paragraph" w:styleId="CommentText">
    <w:name w:val="annotation text"/>
    <w:basedOn w:val="Normal"/>
    <w:link w:val="CommentTextChar"/>
    <w:uiPriority w:val="99"/>
    <w:semiHidden/>
    <w:unhideWhenUsed/>
    <w:rsid w:val="00302CFC"/>
    <w:rPr>
      <w:sz w:val="20"/>
      <w:szCs w:val="20"/>
    </w:rPr>
  </w:style>
  <w:style w:type="character" w:customStyle="1" w:styleId="CommentTextChar">
    <w:name w:val="Comment Text Char"/>
    <w:basedOn w:val="DefaultParagraphFont"/>
    <w:link w:val="CommentText"/>
    <w:uiPriority w:val="99"/>
    <w:semiHidden/>
    <w:rsid w:val="00302CFC"/>
  </w:style>
  <w:style w:type="paragraph" w:styleId="CommentSubject">
    <w:name w:val="annotation subject"/>
    <w:basedOn w:val="CommentText"/>
    <w:next w:val="CommentText"/>
    <w:link w:val="CommentSubjectChar"/>
    <w:uiPriority w:val="99"/>
    <w:semiHidden/>
    <w:unhideWhenUsed/>
    <w:rsid w:val="00302CFC"/>
    <w:rPr>
      <w:b/>
      <w:bCs/>
    </w:rPr>
  </w:style>
  <w:style w:type="character" w:customStyle="1" w:styleId="CommentSubjectChar">
    <w:name w:val="Comment Subject Char"/>
    <w:basedOn w:val="CommentTextChar"/>
    <w:link w:val="CommentSubject"/>
    <w:uiPriority w:val="99"/>
    <w:semiHidden/>
    <w:rsid w:val="00302CFC"/>
    <w:rPr>
      <w:b/>
      <w:bCs/>
    </w:rPr>
  </w:style>
  <w:style w:type="character" w:customStyle="1" w:styleId="UnresolvedMention1">
    <w:name w:val="Unresolved Mention1"/>
    <w:basedOn w:val="DefaultParagraphFont"/>
    <w:uiPriority w:val="99"/>
    <w:semiHidden/>
    <w:unhideWhenUsed/>
    <w:rsid w:val="00F51D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6873">
      <w:bodyDiv w:val="1"/>
      <w:marLeft w:val="0"/>
      <w:marRight w:val="0"/>
      <w:marTop w:val="0"/>
      <w:marBottom w:val="0"/>
      <w:divBdr>
        <w:top w:val="none" w:sz="0" w:space="0" w:color="auto"/>
        <w:left w:val="none" w:sz="0" w:space="0" w:color="auto"/>
        <w:bottom w:val="none" w:sz="0" w:space="0" w:color="auto"/>
        <w:right w:val="none" w:sz="0" w:space="0" w:color="auto"/>
      </w:divBdr>
    </w:div>
    <w:div w:id="158353771">
      <w:bodyDiv w:val="1"/>
      <w:marLeft w:val="0"/>
      <w:marRight w:val="0"/>
      <w:marTop w:val="0"/>
      <w:marBottom w:val="0"/>
      <w:divBdr>
        <w:top w:val="none" w:sz="0" w:space="0" w:color="auto"/>
        <w:left w:val="none" w:sz="0" w:space="0" w:color="auto"/>
        <w:bottom w:val="none" w:sz="0" w:space="0" w:color="auto"/>
        <w:right w:val="none" w:sz="0" w:space="0" w:color="auto"/>
      </w:divBdr>
    </w:div>
    <w:div w:id="234434267">
      <w:bodyDiv w:val="1"/>
      <w:marLeft w:val="0"/>
      <w:marRight w:val="0"/>
      <w:marTop w:val="0"/>
      <w:marBottom w:val="0"/>
      <w:divBdr>
        <w:top w:val="none" w:sz="0" w:space="0" w:color="auto"/>
        <w:left w:val="none" w:sz="0" w:space="0" w:color="auto"/>
        <w:bottom w:val="none" w:sz="0" w:space="0" w:color="auto"/>
        <w:right w:val="none" w:sz="0" w:space="0" w:color="auto"/>
      </w:divBdr>
    </w:div>
    <w:div w:id="357433879">
      <w:bodyDiv w:val="1"/>
      <w:marLeft w:val="0"/>
      <w:marRight w:val="0"/>
      <w:marTop w:val="0"/>
      <w:marBottom w:val="0"/>
      <w:divBdr>
        <w:top w:val="none" w:sz="0" w:space="0" w:color="auto"/>
        <w:left w:val="none" w:sz="0" w:space="0" w:color="auto"/>
        <w:bottom w:val="none" w:sz="0" w:space="0" w:color="auto"/>
        <w:right w:val="none" w:sz="0" w:space="0" w:color="auto"/>
      </w:divBdr>
    </w:div>
    <w:div w:id="580067622">
      <w:bodyDiv w:val="1"/>
      <w:marLeft w:val="0"/>
      <w:marRight w:val="0"/>
      <w:marTop w:val="0"/>
      <w:marBottom w:val="0"/>
      <w:divBdr>
        <w:top w:val="none" w:sz="0" w:space="0" w:color="auto"/>
        <w:left w:val="none" w:sz="0" w:space="0" w:color="auto"/>
        <w:bottom w:val="none" w:sz="0" w:space="0" w:color="auto"/>
        <w:right w:val="none" w:sz="0" w:space="0" w:color="auto"/>
      </w:divBdr>
    </w:div>
    <w:div w:id="685980107">
      <w:bodyDiv w:val="1"/>
      <w:marLeft w:val="0"/>
      <w:marRight w:val="0"/>
      <w:marTop w:val="0"/>
      <w:marBottom w:val="0"/>
      <w:divBdr>
        <w:top w:val="none" w:sz="0" w:space="0" w:color="auto"/>
        <w:left w:val="none" w:sz="0" w:space="0" w:color="auto"/>
        <w:bottom w:val="none" w:sz="0" w:space="0" w:color="auto"/>
        <w:right w:val="none" w:sz="0" w:space="0" w:color="auto"/>
      </w:divBdr>
    </w:div>
    <w:div w:id="736703967">
      <w:bodyDiv w:val="1"/>
      <w:marLeft w:val="0"/>
      <w:marRight w:val="0"/>
      <w:marTop w:val="0"/>
      <w:marBottom w:val="0"/>
      <w:divBdr>
        <w:top w:val="none" w:sz="0" w:space="0" w:color="auto"/>
        <w:left w:val="none" w:sz="0" w:space="0" w:color="auto"/>
        <w:bottom w:val="none" w:sz="0" w:space="0" w:color="auto"/>
        <w:right w:val="none" w:sz="0" w:space="0" w:color="auto"/>
      </w:divBdr>
    </w:div>
    <w:div w:id="756100051">
      <w:bodyDiv w:val="1"/>
      <w:marLeft w:val="0"/>
      <w:marRight w:val="0"/>
      <w:marTop w:val="0"/>
      <w:marBottom w:val="0"/>
      <w:divBdr>
        <w:top w:val="none" w:sz="0" w:space="0" w:color="auto"/>
        <w:left w:val="none" w:sz="0" w:space="0" w:color="auto"/>
        <w:bottom w:val="none" w:sz="0" w:space="0" w:color="auto"/>
        <w:right w:val="none" w:sz="0" w:space="0" w:color="auto"/>
      </w:divBdr>
    </w:div>
    <w:div w:id="764695809">
      <w:bodyDiv w:val="1"/>
      <w:marLeft w:val="0"/>
      <w:marRight w:val="0"/>
      <w:marTop w:val="0"/>
      <w:marBottom w:val="0"/>
      <w:divBdr>
        <w:top w:val="none" w:sz="0" w:space="0" w:color="auto"/>
        <w:left w:val="none" w:sz="0" w:space="0" w:color="auto"/>
        <w:bottom w:val="none" w:sz="0" w:space="0" w:color="auto"/>
        <w:right w:val="none" w:sz="0" w:space="0" w:color="auto"/>
      </w:divBdr>
    </w:div>
    <w:div w:id="847911519">
      <w:bodyDiv w:val="1"/>
      <w:marLeft w:val="0"/>
      <w:marRight w:val="0"/>
      <w:marTop w:val="0"/>
      <w:marBottom w:val="0"/>
      <w:divBdr>
        <w:top w:val="none" w:sz="0" w:space="0" w:color="auto"/>
        <w:left w:val="none" w:sz="0" w:space="0" w:color="auto"/>
        <w:bottom w:val="none" w:sz="0" w:space="0" w:color="auto"/>
        <w:right w:val="none" w:sz="0" w:space="0" w:color="auto"/>
      </w:divBdr>
    </w:div>
    <w:div w:id="948463318">
      <w:bodyDiv w:val="1"/>
      <w:marLeft w:val="0"/>
      <w:marRight w:val="0"/>
      <w:marTop w:val="0"/>
      <w:marBottom w:val="0"/>
      <w:divBdr>
        <w:top w:val="none" w:sz="0" w:space="0" w:color="auto"/>
        <w:left w:val="none" w:sz="0" w:space="0" w:color="auto"/>
        <w:bottom w:val="none" w:sz="0" w:space="0" w:color="auto"/>
        <w:right w:val="none" w:sz="0" w:space="0" w:color="auto"/>
      </w:divBdr>
    </w:div>
    <w:div w:id="1016075673">
      <w:bodyDiv w:val="1"/>
      <w:marLeft w:val="0"/>
      <w:marRight w:val="0"/>
      <w:marTop w:val="0"/>
      <w:marBottom w:val="0"/>
      <w:divBdr>
        <w:top w:val="none" w:sz="0" w:space="0" w:color="auto"/>
        <w:left w:val="none" w:sz="0" w:space="0" w:color="auto"/>
        <w:bottom w:val="none" w:sz="0" w:space="0" w:color="auto"/>
        <w:right w:val="none" w:sz="0" w:space="0" w:color="auto"/>
      </w:divBdr>
    </w:div>
    <w:div w:id="1107651578">
      <w:bodyDiv w:val="1"/>
      <w:marLeft w:val="0"/>
      <w:marRight w:val="0"/>
      <w:marTop w:val="0"/>
      <w:marBottom w:val="0"/>
      <w:divBdr>
        <w:top w:val="none" w:sz="0" w:space="0" w:color="auto"/>
        <w:left w:val="none" w:sz="0" w:space="0" w:color="auto"/>
        <w:bottom w:val="none" w:sz="0" w:space="0" w:color="auto"/>
        <w:right w:val="none" w:sz="0" w:space="0" w:color="auto"/>
      </w:divBdr>
    </w:div>
    <w:div w:id="1369142182">
      <w:bodyDiv w:val="1"/>
      <w:marLeft w:val="0"/>
      <w:marRight w:val="0"/>
      <w:marTop w:val="0"/>
      <w:marBottom w:val="0"/>
      <w:divBdr>
        <w:top w:val="none" w:sz="0" w:space="0" w:color="auto"/>
        <w:left w:val="none" w:sz="0" w:space="0" w:color="auto"/>
        <w:bottom w:val="none" w:sz="0" w:space="0" w:color="auto"/>
        <w:right w:val="none" w:sz="0" w:space="0" w:color="auto"/>
      </w:divBdr>
    </w:div>
    <w:div w:id="1767076615">
      <w:bodyDiv w:val="1"/>
      <w:marLeft w:val="0"/>
      <w:marRight w:val="0"/>
      <w:marTop w:val="0"/>
      <w:marBottom w:val="0"/>
      <w:divBdr>
        <w:top w:val="none" w:sz="0" w:space="0" w:color="auto"/>
        <w:left w:val="none" w:sz="0" w:space="0" w:color="auto"/>
        <w:bottom w:val="none" w:sz="0" w:space="0" w:color="auto"/>
        <w:right w:val="none" w:sz="0" w:space="0" w:color="auto"/>
      </w:divBdr>
    </w:div>
    <w:div w:id="1814365844">
      <w:bodyDiv w:val="1"/>
      <w:marLeft w:val="0"/>
      <w:marRight w:val="0"/>
      <w:marTop w:val="0"/>
      <w:marBottom w:val="0"/>
      <w:divBdr>
        <w:top w:val="none" w:sz="0" w:space="0" w:color="auto"/>
        <w:left w:val="none" w:sz="0" w:space="0" w:color="auto"/>
        <w:bottom w:val="none" w:sz="0" w:space="0" w:color="auto"/>
        <w:right w:val="none" w:sz="0" w:space="0" w:color="auto"/>
      </w:divBdr>
    </w:div>
    <w:div w:id="1910074678">
      <w:bodyDiv w:val="1"/>
      <w:marLeft w:val="0"/>
      <w:marRight w:val="0"/>
      <w:marTop w:val="0"/>
      <w:marBottom w:val="0"/>
      <w:divBdr>
        <w:top w:val="none" w:sz="0" w:space="0" w:color="auto"/>
        <w:left w:val="none" w:sz="0" w:space="0" w:color="auto"/>
        <w:bottom w:val="none" w:sz="0" w:space="0" w:color="auto"/>
        <w:right w:val="none" w:sz="0" w:space="0" w:color="auto"/>
      </w:divBdr>
    </w:div>
    <w:div w:id="1966889130">
      <w:bodyDiv w:val="1"/>
      <w:marLeft w:val="0"/>
      <w:marRight w:val="0"/>
      <w:marTop w:val="0"/>
      <w:marBottom w:val="0"/>
      <w:divBdr>
        <w:top w:val="none" w:sz="0" w:space="0" w:color="auto"/>
        <w:left w:val="none" w:sz="0" w:space="0" w:color="auto"/>
        <w:bottom w:val="none" w:sz="0" w:space="0" w:color="auto"/>
        <w:right w:val="none" w:sz="0" w:space="0" w:color="auto"/>
      </w:divBdr>
    </w:div>
    <w:div w:id="1976447369">
      <w:bodyDiv w:val="1"/>
      <w:marLeft w:val="0"/>
      <w:marRight w:val="0"/>
      <w:marTop w:val="0"/>
      <w:marBottom w:val="0"/>
      <w:divBdr>
        <w:top w:val="none" w:sz="0" w:space="0" w:color="auto"/>
        <w:left w:val="none" w:sz="0" w:space="0" w:color="auto"/>
        <w:bottom w:val="none" w:sz="0" w:space="0" w:color="auto"/>
        <w:right w:val="none" w:sz="0" w:space="0" w:color="auto"/>
      </w:divBdr>
    </w:div>
    <w:div w:id="1985624299">
      <w:bodyDiv w:val="1"/>
      <w:marLeft w:val="0"/>
      <w:marRight w:val="0"/>
      <w:marTop w:val="0"/>
      <w:marBottom w:val="0"/>
      <w:divBdr>
        <w:top w:val="none" w:sz="0" w:space="0" w:color="auto"/>
        <w:left w:val="none" w:sz="0" w:space="0" w:color="auto"/>
        <w:bottom w:val="none" w:sz="0" w:space="0" w:color="auto"/>
        <w:right w:val="none" w:sz="0" w:space="0" w:color="auto"/>
      </w:divBdr>
    </w:div>
    <w:div w:id="20043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ndcorporalpunishmen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dcorporalpunishmen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unicefcambodia.blogspot.co.uk/2016/09/case-study-long-road-to-juveni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B2174-B832-4C0A-AB9F-71229E36C493}"/>
</file>

<file path=customXml/itemProps2.xml><?xml version="1.0" encoding="utf-8"?>
<ds:datastoreItem xmlns:ds="http://schemas.openxmlformats.org/officeDocument/2006/customXml" ds:itemID="{248562A6-D291-45C4-823E-289330F32536}">
  <ds:schemaRefs>
    <ds:schemaRef ds:uri="http://schemas.microsoft.com/sharepoint/v3/contenttype/forms"/>
  </ds:schemaRefs>
</ds:datastoreItem>
</file>

<file path=customXml/itemProps3.xml><?xml version="1.0" encoding="utf-8"?>
<ds:datastoreItem xmlns:ds="http://schemas.openxmlformats.org/officeDocument/2006/customXml" ds:itemID="{63C0ED43-3785-46CA-AF5D-1E459768DA4E}">
  <ds:schemaRefs>
    <ds:schemaRef ds:uri="http://purl.org/dc/dcmitype/"/>
    <ds:schemaRef ds:uri="http://schemas.microsoft.com/office/infopath/2007/PartnerControls"/>
    <ds:schemaRef ds:uri="http://purl.org/dc/terms/"/>
    <ds:schemaRef ds:uri="a173064b-7565-4e0b-82de-b0815967d901"/>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A728D5F4-E293-48D5-8A2A-57BB45FD2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3</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BRIEFING FROM GLOBAL INITIATIVE</vt:lpstr>
    </vt:vector>
  </TitlesOfParts>
  <Company>Freelance Writing &amp; Research</Company>
  <LinksUpToDate>false</LinksUpToDate>
  <CharactersWithSpaces>7597</CharactersWithSpaces>
  <SharedDoc>false</SharedDoc>
  <HLinks>
    <vt:vector size="12" baseType="variant">
      <vt:variant>
        <vt:i4>7209025</vt:i4>
      </vt:variant>
      <vt:variant>
        <vt:i4>0</vt:i4>
      </vt:variant>
      <vt:variant>
        <vt:i4>0</vt:i4>
      </vt:variant>
      <vt:variant>
        <vt:i4>5</vt:i4>
      </vt:variant>
      <vt:variant>
        <vt:lpwstr>mailto:info@endcorporalpunishment.org</vt:lpwstr>
      </vt:variant>
      <vt:variant>
        <vt:lpwstr/>
      </vt:variant>
      <vt:variant>
        <vt:i4>7667823</vt:i4>
      </vt:variant>
      <vt:variant>
        <vt:i4>0</vt:i4>
      </vt:variant>
      <vt:variant>
        <vt:i4>0</vt:i4>
      </vt:variant>
      <vt:variant>
        <vt:i4>5</vt:i4>
      </vt:variant>
      <vt:variant>
        <vt:lpwstr>http://www.moe.gov.jm/news/speeches/Minister Holness speech.pdf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FROM GLOBAL INITIATIVE</dc:title>
  <dc:creator>Sharon Owen</dc:creator>
  <cp:lastModifiedBy>Eloïse Di Gianni</cp:lastModifiedBy>
  <cp:revision>99</cp:revision>
  <cp:lastPrinted>2004-08-23T14:41:00Z</cp:lastPrinted>
  <dcterms:created xsi:type="dcterms:W3CDTF">2016-03-31T17:55:00Z</dcterms:created>
  <dcterms:modified xsi:type="dcterms:W3CDTF">2020-06-01T09:42:00Z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