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8230" w14:textId="77777777" w:rsidR="001D1430" w:rsidRPr="00164D02" w:rsidRDefault="001D1430" w:rsidP="001D1430">
      <w:pPr>
        <w:rPr>
          <w:rFonts w:ascii="Bookman Old Style" w:hAnsi="Bookman Old Style"/>
        </w:rPr>
      </w:pPr>
      <w:bookmarkStart w:id="0" w:name="_GoBack"/>
      <w:bookmarkEnd w:id="0"/>
    </w:p>
    <w:p w14:paraId="22AA8231" w14:textId="77777777" w:rsidR="004F62BE" w:rsidRPr="00164D02" w:rsidRDefault="001D1430" w:rsidP="001D1430">
      <w:pPr>
        <w:jc w:val="center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Anexos a Documento de </w:t>
      </w:r>
      <w:r w:rsidR="004F62BE" w:rsidRPr="00164D02">
        <w:rPr>
          <w:rFonts w:ascii="Bookman Old Style" w:hAnsi="Bookman Old Style"/>
        </w:rPr>
        <w:t>Respuesta a solicitud de información contenida en el párrafo 26 de las Observaciones Finales del Comité de Derechos Humanos al Sexto Informe Periódico de Chile sobre el Pacto Internacional de Derechos Civiles y Políticos</w:t>
      </w:r>
    </w:p>
    <w:p w14:paraId="22AA8232" w14:textId="77777777" w:rsidR="001D1430" w:rsidRPr="00164D02" w:rsidRDefault="001D1430" w:rsidP="001D1430">
      <w:pPr>
        <w:jc w:val="center"/>
        <w:rPr>
          <w:rFonts w:ascii="Bookman Old Style" w:hAnsi="Bookman Old Style"/>
        </w:rPr>
      </w:pPr>
    </w:p>
    <w:p w14:paraId="22AA8233" w14:textId="77777777" w:rsidR="001D1430" w:rsidRPr="00164D02" w:rsidRDefault="007733CF" w:rsidP="007733CF">
      <w:pPr>
        <w:ind w:left="1416" w:hanging="1416"/>
        <w:jc w:val="both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 I: </w:t>
      </w:r>
      <w:r w:rsidRPr="00164D02">
        <w:rPr>
          <w:rFonts w:ascii="Bookman Old Style" w:hAnsi="Bookman Old Style"/>
        </w:rPr>
        <w:tab/>
      </w:r>
      <w:r w:rsidR="001D1430" w:rsidRPr="00164D02">
        <w:rPr>
          <w:rFonts w:ascii="Bookman Old Style" w:hAnsi="Bookman Old Style"/>
        </w:rPr>
        <w:t>Fascículo</w:t>
      </w:r>
      <w:r w:rsidRPr="00164D02">
        <w:rPr>
          <w:rFonts w:ascii="Bookman Old Style" w:hAnsi="Bookman Old Style"/>
        </w:rPr>
        <w:t>s</w:t>
      </w:r>
      <w:r w:rsidR="001D1430" w:rsidRPr="00164D02">
        <w:rPr>
          <w:rFonts w:ascii="Bookman Old Style" w:hAnsi="Bookman Old Style"/>
        </w:rPr>
        <w:t xml:space="preserve"> de Carabineros de Chile correspondiente</w:t>
      </w:r>
      <w:r w:rsidRPr="00164D02">
        <w:rPr>
          <w:rFonts w:ascii="Bookman Old Style" w:hAnsi="Bookman Old Style"/>
        </w:rPr>
        <w:t>s</w:t>
      </w:r>
      <w:r w:rsidR="001D1430" w:rsidRPr="00164D02">
        <w:rPr>
          <w:rFonts w:ascii="Bookman Old Style" w:hAnsi="Bookman Old Style"/>
        </w:rPr>
        <w:t xml:space="preserve"> a los meses de septiembre, octubre y noviembre relativos a buenas prácticas de actuación el proced</w:t>
      </w:r>
      <w:r w:rsidRPr="00164D02">
        <w:rPr>
          <w:rFonts w:ascii="Bookman Old Style" w:hAnsi="Bookman Old Style"/>
        </w:rPr>
        <w:t xml:space="preserve">imientos con personas detenidas y al uso de la fuerza. </w:t>
      </w:r>
    </w:p>
    <w:p w14:paraId="22AA8234" w14:textId="77777777" w:rsidR="001D1430" w:rsidRPr="00164D02" w:rsidRDefault="007733CF" w:rsidP="007733CF">
      <w:pPr>
        <w:ind w:left="1416" w:hanging="1416"/>
        <w:jc w:val="both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 II: </w:t>
      </w:r>
      <w:r w:rsidRPr="00164D02">
        <w:rPr>
          <w:rFonts w:ascii="Bookman Old Style" w:hAnsi="Bookman Old Style"/>
        </w:rPr>
        <w:tab/>
        <w:t>Orden General N° 002287 de 14 de agosto de 2014 de Carabineros de Chile que dispuso la aprobación de los 30 Protocolos de Intervención para el Mantenimiento del Orden Público y su publicación en la página web de la Institución.</w:t>
      </w:r>
    </w:p>
    <w:p w14:paraId="22AA8235" w14:textId="77777777" w:rsidR="007733CF" w:rsidRPr="00164D02" w:rsidRDefault="007733CF" w:rsidP="00164D02">
      <w:pPr>
        <w:ind w:left="1416" w:hanging="1416"/>
        <w:jc w:val="both"/>
        <w:rPr>
          <w:rFonts w:ascii="Bookman Old Style" w:hAnsi="Bookman Old Style"/>
        </w:rPr>
      </w:pPr>
      <w:r w:rsidRPr="00164D02">
        <w:rPr>
          <w:rFonts w:ascii="Bookman Old Style" w:hAnsi="Bookman Old Style"/>
        </w:rPr>
        <w:t xml:space="preserve">ANEXO III: </w:t>
      </w:r>
      <w:r w:rsidRPr="00164D02">
        <w:rPr>
          <w:rFonts w:ascii="Bookman Old Style" w:hAnsi="Bookman Old Style"/>
        </w:rPr>
        <w:tab/>
        <w:t xml:space="preserve">Protocolos para el Mantenimiento del Orden Público de Carabineros de Chile.  </w:t>
      </w:r>
    </w:p>
    <w:p w14:paraId="22AA8236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7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8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9" w14:textId="77777777" w:rsidR="004F62BE" w:rsidRPr="00164D02" w:rsidRDefault="004F62BE" w:rsidP="004F62BE">
      <w:pPr>
        <w:jc w:val="center"/>
        <w:rPr>
          <w:rFonts w:ascii="Bookman Old Style" w:hAnsi="Bookman Old Style"/>
        </w:rPr>
      </w:pPr>
    </w:p>
    <w:p w14:paraId="22AA823A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B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C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D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E" w14:textId="77777777" w:rsidR="004F62BE" w:rsidRPr="00164D02" w:rsidRDefault="004F62BE" w:rsidP="004F62BE">
      <w:pPr>
        <w:jc w:val="right"/>
        <w:rPr>
          <w:rFonts w:ascii="Bookman Old Style" w:hAnsi="Bookman Old Style"/>
        </w:rPr>
      </w:pPr>
    </w:p>
    <w:p w14:paraId="22AA823F" w14:textId="77777777" w:rsidR="00DA5D87" w:rsidRPr="00164D02" w:rsidRDefault="00DA5D87" w:rsidP="001D1430">
      <w:pPr>
        <w:jc w:val="right"/>
        <w:rPr>
          <w:rFonts w:ascii="Bookman Old Style" w:hAnsi="Bookman Old Style"/>
        </w:rPr>
      </w:pPr>
    </w:p>
    <w:sectPr w:rsidR="00DA5D87" w:rsidRPr="00164D0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8242" w14:textId="77777777" w:rsidR="00CC2E71" w:rsidRDefault="00CC2E71" w:rsidP="001D1430">
      <w:pPr>
        <w:spacing w:after="0" w:line="240" w:lineRule="auto"/>
      </w:pPr>
      <w:r>
        <w:separator/>
      </w:r>
    </w:p>
  </w:endnote>
  <w:endnote w:type="continuationSeparator" w:id="0">
    <w:p w14:paraId="22AA8243" w14:textId="77777777" w:rsidR="00CC2E71" w:rsidRDefault="00CC2E71" w:rsidP="001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8240" w14:textId="77777777" w:rsidR="00CC2E71" w:rsidRDefault="00CC2E71" w:rsidP="001D1430">
      <w:pPr>
        <w:spacing w:after="0" w:line="240" w:lineRule="auto"/>
      </w:pPr>
      <w:r>
        <w:separator/>
      </w:r>
    </w:p>
  </w:footnote>
  <w:footnote w:type="continuationSeparator" w:id="0">
    <w:p w14:paraId="22AA8241" w14:textId="77777777" w:rsidR="00CC2E71" w:rsidRDefault="00CC2E71" w:rsidP="001D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8244" w14:textId="77777777" w:rsidR="001D1430" w:rsidRDefault="001D1430">
    <w:pPr>
      <w:pStyle w:val="Header"/>
    </w:pPr>
    <w:r>
      <w:rPr>
        <w:lang w:val="en-GB" w:eastAsia="en-GB"/>
      </w:rPr>
      <w:drawing>
        <wp:inline distT="0" distB="0" distL="0" distR="0" wp14:anchorId="22AA8245" wp14:editId="22AA8246">
          <wp:extent cx="822960" cy="757238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77" cy="76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BE"/>
    <w:rsid w:val="000D3962"/>
    <w:rsid w:val="00164D02"/>
    <w:rsid w:val="001D1430"/>
    <w:rsid w:val="004F62BE"/>
    <w:rsid w:val="00663B8F"/>
    <w:rsid w:val="007733CF"/>
    <w:rsid w:val="00CC2E71"/>
    <w:rsid w:val="00CF7FA4"/>
    <w:rsid w:val="00D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A8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B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3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B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3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D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0FFB9-67D0-4C8E-8A19-80AF8AC94451}"/>
</file>

<file path=customXml/itemProps2.xml><?xml version="1.0" encoding="utf-8"?>
<ds:datastoreItem xmlns:ds="http://schemas.openxmlformats.org/officeDocument/2006/customXml" ds:itemID="{70F01508-0960-44B7-A4CE-75433AE7FB51}"/>
</file>

<file path=customXml/itemProps3.xml><?xml version="1.0" encoding="utf-8"?>
<ds:datastoreItem xmlns:ds="http://schemas.openxmlformats.org/officeDocument/2006/customXml" ds:itemID="{78278604-9BD5-46D6-B5DF-9B93102353EB}"/>
</file>

<file path=customXml/itemProps4.xml><?xml version="1.0" encoding="utf-8"?>
<ds:datastoreItem xmlns:ds="http://schemas.openxmlformats.org/officeDocument/2006/customXml" ds:itemID="{42D0048F-7976-45AB-A47C-00A5A1F4F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Maysa Dufourcq del Canto</dc:creator>
  <cp:lastModifiedBy>Thodiyil Sindu</cp:lastModifiedBy>
  <cp:revision>2</cp:revision>
  <dcterms:created xsi:type="dcterms:W3CDTF">2016-02-04T15:09:00Z</dcterms:created>
  <dcterms:modified xsi:type="dcterms:W3CDTF">2016-02-04T15:09:00Z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