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66" w:rsidRPr="00137A40" w:rsidRDefault="002F3907" w:rsidP="005E6666">
      <w:pPr>
        <w:tabs>
          <w:tab w:val="left" w:pos="3585"/>
          <w:tab w:val="right" w:pos="9631"/>
        </w:tabs>
        <w:rPr>
          <w:rFonts w:ascii="Times New Roman" w:hAnsi="Times New Roman"/>
          <w:szCs w:val="24"/>
          <w:lang w:val="en-GB"/>
        </w:rPr>
      </w:pPr>
      <w:bookmarkStart w:id="0" w:name="_GoBack"/>
      <w:bookmarkEnd w:id="0"/>
      <w:r w:rsidRPr="00137A40">
        <w:rPr>
          <w:rFonts w:ascii="Times New Roman" w:hAnsi="Times New Roman"/>
          <w:b/>
          <w:sz w:val="24"/>
          <w:szCs w:val="24"/>
          <w:lang w:val="en-GB"/>
        </w:rPr>
        <w:tab/>
      </w:r>
      <w:r w:rsidRPr="00137A40">
        <w:rPr>
          <w:rFonts w:ascii="Times New Roman" w:hAnsi="Times New Roman"/>
          <w:b/>
          <w:sz w:val="24"/>
          <w:szCs w:val="24"/>
          <w:lang w:val="en-GB"/>
        </w:rPr>
        <w:tab/>
      </w:r>
      <w:r w:rsidR="00A7462F">
        <w:rPr>
          <w:rFonts w:ascii="Times New Roman" w:hAnsi="Times New Roman"/>
          <w:szCs w:val="24"/>
          <w:lang w:val="en-GB"/>
        </w:rPr>
        <w:t xml:space="preserve">31 </w:t>
      </w:r>
      <w:r>
        <w:rPr>
          <w:rFonts w:ascii="Times New Roman" w:hAnsi="Times New Roman"/>
          <w:szCs w:val="24"/>
          <w:lang w:val="en-GB"/>
        </w:rPr>
        <w:t>January</w:t>
      </w:r>
      <w:r w:rsidRPr="00137A40">
        <w:rPr>
          <w:rFonts w:ascii="Times New Roman" w:hAnsi="Times New Roman"/>
          <w:szCs w:val="24"/>
          <w:lang w:val="en-GB"/>
        </w:rPr>
        <w:t xml:space="preserve"> </w:t>
      </w:r>
      <w:r>
        <w:rPr>
          <w:rFonts w:ascii="Times New Roman" w:hAnsi="Times New Roman"/>
          <w:szCs w:val="24"/>
          <w:lang w:val="en-GB"/>
        </w:rPr>
        <w:t>2020</w:t>
      </w:r>
    </w:p>
    <w:p w:rsidR="005E6666" w:rsidRPr="00137A40" w:rsidRDefault="005E6666" w:rsidP="005E6666">
      <w:pPr>
        <w:ind w:left="2880"/>
        <w:rPr>
          <w:rFonts w:ascii="Times New Roman" w:hAnsi="Times New Roman"/>
          <w:sz w:val="24"/>
          <w:szCs w:val="24"/>
          <w:lang w:val="en-GB"/>
        </w:rPr>
      </w:pPr>
    </w:p>
    <w:p w:rsidR="005E6666" w:rsidRPr="00137A40" w:rsidRDefault="002F3907" w:rsidP="005E6666">
      <w:pPr>
        <w:spacing w:before="120"/>
        <w:rPr>
          <w:rFonts w:ascii="Times New Roman" w:hAnsi="Times New Roman"/>
          <w:b/>
          <w:sz w:val="32"/>
          <w:szCs w:val="32"/>
          <w:lang w:val="en-GB"/>
        </w:rPr>
      </w:pPr>
      <w:r w:rsidRPr="00137A40">
        <w:rPr>
          <w:rFonts w:ascii="Times New Roman" w:hAnsi="Times New Roman"/>
          <w:b/>
          <w:sz w:val="32"/>
          <w:szCs w:val="32"/>
          <w:lang w:val="en-GB"/>
        </w:rPr>
        <w:t>From the European Association of Jehovah’s Witnesses</w:t>
      </w:r>
    </w:p>
    <w:p w:rsidR="005E6666" w:rsidRPr="00137A40" w:rsidRDefault="005E6666" w:rsidP="005E6666">
      <w:pPr>
        <w:spacing w:before="120"/>
        <w:rPr>
          <w:rFonts w:ascii="Times New Roman" w:hAnsi="Times New Roman"/>
          <w:b/>
          <w:sz w:val="32"/>
          <w:szCs w:val="32"/>
          <w:lang w:val="en-GB"/>
        </w:rPr>
      </w:pPr>
    </w:p>
    <w:p w:rsidR="005E6666" w:rsidRPr="00137A40" w:rsidRDefault="005E6666" w:rsidP="005E6666">
      <w:pPr>
        <w:spacing w:before="120"/>
        <w:rPr>
          <w:rFonts w:ascii="Times New Roman" w:hAnsi="Times New Roman"/>
          <w:b/>
          <w:sz w:val="32"/>
          <w:szCs w:val="32"/>
          <w:lang w:val="en-GB"/>
        </w:rPr>
      </w:pPr>
    </w:p>
    <w:p w:rsidR="005E6666" w:rsidRPr="00137A40" w:rsidRDefault="002F3907" w:rsidP="005E6666">
      <w:pPr>
        <w:spacing w:before="360" w:after="360"/>
        <w:rPr>
          <w:rFonts w:ascii="Times New Roman" w:hAnsi="Times New Roman"/>
          <w:b/>
          <w:sz w:val="32"/>
          <w:szCs w:val="32"/>
          <w:lang w:val="en-GB"/>
        </w:rPr>
      </w:pPr>
      <w:r w:rsidRPr="00137A40">
        <w:rPr>
          <w:rFonts w:ascii="Times New Roman" w:hAnsi="Times New Roman"/>
          <w:b/>
          <w:sz w:val="32"/>
          <w:szCs w:val="32"/>
          <w:lang w:val="en-GB"/>
        </w:rPr>
        <w:t>Submission to the UN Human Rights Committee</w:t>
      </w:r>
    </w:p>
    <w:p w:rsidR="005E6666" w:rsidRPr="00936866" w:rsidRDefault="002F3907" w:rsidP="005E6666">
      <w:pPr>
        <w:spacing w:before="360" w:after="360"/>
        <w:rPr>
          <w:rFonts w:ascii="Times New Roman" w:hAnsi="Times New Roman"/>
          <w:b/>
          <w:sz w:val="32"/>
          <w:szCs w:val="32"/>
          <w:lang w:val="en-GB"/>
        </w:rPr>
      </w:pPr>
      <w:r w:rsidRPr="00936866">
        <w:rPr>
          <w:rFonts w:ascii="Times New Roman" w:hAnsi="Times New Roman"/>
          <w:b/>
          <w:sz w:val="32"/>
          <w:szCs w:val="32"/>
          <w:lang w:val="en-GB"/>
        </w:rPr>
        <w:t>Subsequent to the Adoption of the List of Issues</w:t>
      </w:r>
    </w:p>
    <w:p w:rsidR="005E6666" w:rsidRPr="00137A40" w:rsidRDefault="002F3907" w:rsidP="005E6666">
      <w:pPr>
        <w:spacing w:before="120"/>
        <w:rPr>
          <w:rFonts w:ascii="Times New Roman" w:hAnsi="Times New Roman"/>
          <w:b/>
          <w:sz w:val="32"/>
          <w:szCs w:val="24"/>
          <w:lang w:val="en-GB"/>
        </w:rPr>
      </w:pPr>
      <w:r w:rsidRPr="00137A40">
        <w:rPr>
          <w:rFonts w:ascii="Times New Roman" w:hAnsi="Times New Roman"/>
          <w:b/>
          <w:sz w:val="32"/>
          <w:szCs w:val="24"/>
          <w:lang w:val="en-GB"/>
        </w:rPr>
        <w:t>128</w:t>
      </w:r>
      <w:r w:rsidRPr="00137A40">
        <w:rPr>
          <w:rFonts w:ascii="Times New Roman" w:hAnsi="Times New Roman"/>
          <w:b/>
          <w:sz w:val="32"/>
          <w:szCs w:val="24"/>
          <w:vertAlign w:val="superscript"/>
          <w:lang w:val="en-GB"/>
        </w:rPr>
        <w:t>th</w:t>
      </w:r>
      <w:r w:rsidRPr="00137A40">
        <w:rPr>
          <w:rFonts w:ascii="Times New Roman" w:hAnsi="Times New Roman"/>
          <w:b/>
          <w:sz w:val="32"/>
          <w:szCs w:val="24"/>
          <w:lang w:val="en-GB"/>
        </w:rPr>
        <w:t xml:space="preserve"> Session (</w:t>
      </w:r>
      <w:r>
        <w:rPr>
          <w:rFonts w:ascii="Times New Roman" w:hAnsi="Times New Roman"/>
          <w:b/>
          <w:sz w:val="32"/>
          <w:szCs w:val="24"/>
          <w:lang w:val="en-GB"/>
        </w:rPr>
        <w:t>2</w:t>
      </w:r>
      <w:r>
        <w:rPr>
          <w:szCs w:val="24"/>
        </w:rPr>
        <w:t>–</w:t>
      </w:r>
      <w:r>
        <w:rPr>
          <w:rFonts w:ascii="Times New Roman" w:hAnsi="Times New Roman"/>
          <w:b/>
          <w:sz w:val="32"/>
          <w:szCs w:val="24"/>
          <w:lang w:val="en-GB"/>
        </w:rPr>
        <w:t xml:space="preserve">27 </w:t>
      </w:r>
      <w:r w:rsidRPr="00137A40">
        <w:rPr>
          <w:rFonts w:ascii="Times New Roman" w:hAnsi="Times New Roman"/>
          <w:b/>
          <w:sz w:val="32"/>
          <w:szCs w:val="24"/>
          <w:lang w:val="en-GB"/>
        </w:rPr>
        <w:t>March 2020)</w:t>
      </w:r>
    </w:p>
    <w:p w:rsidR="005E6666" w:rsidRPr="00137A40" w:rsidRDefault="005E6666" w:rsidP="005E6666">
      <w:pPr>
        <w:rPr>
          <w:rFonts w:ascii="Times New Roman" w:hAnsi="Times New Roman"/>
          <w:sz w:val="24"/>
          <w:szCs w:val="24"/>
          <w:lang w:val="en-GB"/>
        </w:rPr>
      </w:pPr>
    </w:p>
    <w:p w:rsidR="005E6666" w:rsidRPr="00EE02BA" w:rsidRDefault="002F3907" w:rsidP="005E6666">
      <w:pPr>
        <w:spacing w:before="360" w:after="360"/>
        <w:rPr>
          <w:rFonts w:ascii="Times New Roman" w:hAnsi="Times New Roman"/>
          <w:b/>
          <w:sz w:val="32"/>
          <w:szCs w:val="32"/>
          <w:lang w:val="en-GB"/>
        </w:rPr>
      </w:pPr>
      <w:r w:rsidRPr="00690DAD">
        <w:rPr>
          <w:rFonts w:ascii="Times New Roman" w:hAnsi="Times New Roman"/>
          <w:b/>
          <w:sz w:val="32"/>
          <w:szCs w:val="32"/>
          <w:lang w:val="en-GB"/>
        </w:rPr>
        <w:t>5</w:t>
      </w:r>
      <w:r w:rsidRPr="00690DAD">
        <w:rPr>
          <w:rFonts w:ascii="Times New Roman" w:hAnsi="Times New Roman"/>
          <w:b/>
          <w:sz w:val="32"/>
          <w:szCs w:val="32"/>
          <w:vertAlign w:val="superscript"/>
          <w:lang w:val="en-GB"/>
        </w:rPr>
        <w:t>th</w:t>
      </w:r>
      <w:r w:rsidRPr="00690DAD">
        <w:rPr>
          <w:rFonts w:ascii="Times New Roman" w:hAnsi="Times New Roman"/>
          <w:b/>
          <w:sz w:val="32"/>
          <w:szCs w:val="32"/>
          <w:lang w:val="en-GB"/>
        </w:rPr>
        <w:t xml:space="preserve"> report of </w:t>
      </w:r>
    </w:p>
    <w:p w:rsidR="005E6666" w:rsidRPr="00137A40" w:rsidRDefault="005E6666" w:rsidP="005E6666">
      <w:pPr>
        <w:rPr>
          <w:rFonts w:ascii="Times New Roman" w:hAnsi="Times New Roman"/>
          <w:sz w:val="24"/>
          <w:szCs w:val="24"/>
          <w:lang w:val="en-GB"/>
        </w:rPr>
      </w:pPr>
    </w:p>
    <w:p w:rsidR="005E6666" w:rsidRPr="00137A40" w:rsidRDefault="002F3907" w:rsidP="005E6666">
      <w:pPr>
        <w:rPr>
          <w:rFonts w:ascii="Times New Roman" w:hAnsi="Times New Roman"/>
          <w:sz w:val="24"/>
          <w:szCs w:val="24"/>
          <w:lang w:val="en-GB"/>
        </w:rPr>
      </w:pPr>
      <w:r w:rsidRPr="00137A40">
        <w:rPr>
          <w:rFonts w:ascii="Times New Roman" w:hAnsi="Times New Roman"/>
          <w:b/>
          <w:spacing w:val="40"/>
          <w:sz w:val="64"/>
          <w:szCs w:val="64"/>
          <w:lang w:val="en-GB"/>
        </w:rPr>
        <w:t>Uzbekistan</w:t>
      </w:r>
    </w:p>
    <w:p w:rsidR="005E6666" w:rsidRPr="00137A40" w:rsidRDefault="005E6666" w:rsidP="005E6666">
      <w:pPr>
        <w:rPr>
          <w:rFonts w:ascii="Times New Roman" w:hAnsi="Times New Roman"/>
          <w:b/>
          <w:sz w:val="24"/>
          <w:szCs w:val="24"/>
          <w:lang w:val="en-GB"/>
        </w:rPr>
      </w:pPr>
    </w:p>
    <w:p w:rsidR="005E6666" w:rsidRPr="00137A40" w:rsidRDefault="005E6666" w:rsidP="005E6666">
      <w:pPr>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jc w:val="both"/>
        <w:rPr>
          <w:rFonts w:ascii="Times New Roman" w:hAnsi="Times New Roman"/>
          <w:b/>
          <w:sz w:val="24"/>
          <w:szCs w:val="24"/>
          <w:lang w:val="en-GB"/>
        </w:rPr>
      </w:pPr>
    </w:p>
    <w:p w:rsidR="005E6666" w:rsidRPr="00137A40" w:rsidRDefault="005E6666" w:rsidP="005E6666">
      <w:pPr>
        <w:tabs>
          <w:tab w:val="right" w:pos="8363"/>
        </w:tabs>
        <w:jc w:val="both"/>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Default="005E6666" w:rsidP="005E6666">
      <w:pPr>
        <w:tabs>
          <w:tab w:val="right" w:pos="8363"/>
        </w:tabs>
        <w:rPr>
          <w:rFonts w:ascii="Times New Roman" w:hAnsi="Times New Roman"/>
          <w:b/>
          <w:sz w:val="24"/>
          <w:szCs w:val="24"/>
          <w:lang w:val="en-GB"/>
        </w:rPr>
      </w:pPr>
    </w:p>
    <w:p w:rsidR="005E6666" w:rsidRDefault="005E6666" w:rsidP="005E6666">
      <w:pPr>
        <w:tabs>
          <w:tab w:val="right" w:pos="8363"/>
        </w:tabs>
        <w:rPr>
          <w:rFonts w:ascii="Times New Roman" w:hAnsi="Times New Roman"/>
          <w:b/>
          <w:sz w:val="24"/>
          <w:szCs w:val="24"/>
          <w:lang w:val="en-GB"/>
        </w:rPr>
      </w:pPr>
    </w:p>
    <w:p w:rsidR="005E6666" w:rsidRPr="00137A40" w:rsidRDefault="005E6666" w:rsidP="005E6666">
      <w:pPr>
        <w:tabs>
          <w:tab w:val="right" w:pos="8363"/>
        </w:tabs>
        <w:rPr>
          <w:rFonts w:ascii="Times New Roman" w:hAnsi="Times New Roman"/>
          <w:b/>
          <w:sz w:val="24"/>
          <w:szCs w:val="24"/>
          <w:lang w:val="en-GB"/>
        </w:rPr>
      </w:pPr>
    </w:p>
    <w:p w:rsidR="005E6666" w:rsidRPr="00137A40" w:rsidRDefault="002F3907" w:rsidP="005E6666">
      <w:pPr>
        <w:tabs>
          <w:tab w:val="right" w:pos="8363"/>
        </w:tabs>
        <w:spacing w:before="720"/>
        <w:rPr>
          <w:rFonts w:ascii="Times New Roman" w:hAnsi="Times New Roman"/>
          <w:lang w:val="en-GB"/>
        </w:rPr>
      </w:pPr>
      <w:r w:rsidRPr="00137A40">
        <w:rPr>
          <w:rFonts w:ascii="Times New Roman" w:hAnsi="Times New Roman"/>
          <w:lang w:val="en-GB"/>
        </w:rPr>
        <w:t>Contact address in Belgium: Rue d’Argile 60, 1950 Kraainem,</w:t>
      </w:r>
    </w:p>
    <w:p w:rsidR="005E6666" w:rsidRPr="00FD0149" w:rsidRDefault="002F3907" w:rsidP="005E6666">
      <w:pPr>
        <w:tabs>
          <w:tab w:val="left" w:pos="1980"/>
        </w:tabs>
        <w:spacing w:before="60"/>
        <w:rPr>
          <w:rFonts w:ascii="Times New Roman" w:hAnsi="Times New Roman"/>
          <w:lang w:val="de-DE"/>
        </w:rPr>
      </w:pPr>
      <w:r w:rsidRPr="00FD0149">
        <w:rPr>
          <w:rFonts w:ascii="Times New Roman" w:hAnsi="Times New Roman"/>
          <w:lang w:val="de-DE"/>
        </w:rPr>
        <w:t xml:space="preserve">Tel.: ++ 32-2-782 00 15 - E-mail: </w:t>
      </w:r>
      <w:hyperlink r:id="rId8" w:history="1">
        <w:r w:rsidRPr="00FD0149">
          <w:rPr>
            <w:rStyle w:val="Hyperlink"/>
            <w:rFonts w:ascii="Times New Roman" w:hAnsi="Times New Roman"/>
            <w:lang w:val="de-DE"/>
          </w:rPr>
          <w:t>InboxopiEAJW@jw.org</w:t>
        </w:r>
      </w:hyperlink>
    </w:p>
    <w:p w:rsidR="005E6666" w:rsidRPr="00FD0149" w:rsidRDefault="002F3907" w:rsidP="005E6666">
      <w:pPr>
        <w:spacing w:before="60"/>
        <w:rPr>
          <w:rFonts w:ascii="Times New Roman" w:hAnsi="Times New Roman"/>
          <w:lang w:val="de-DE"/>
        </w:rPr>
      </w:pPr>
      <w:r w:rsidRPr="00FD0149">
        <w:rPr>
          <w:rFonts w:ascii="Times New Roman" w:hAnsi="Times New Roman"/>
          <w:lang w:val="de-DE"/>
        </w:rPr>
        <w:br w:type="column"/>
      </w:r>
    </w:p>
    <w:p w:rsidR="005E6666" w:rsidRPr="00137A40" w:rsidRDefault="002F3907">
      <w:pPr>
        <w:pStyle w:val="TOCHeading"/>
        <w:rPr>
          <w:rFonts w:ascii="Times New Roman" w:hAnsi="Times New Roman"/>
          <w:smallCaps/>
          <w:lang w:val="en-GB"/>
        </w:rPr>
      </w:pPr>
      <w:r w:rsidRPr="00137A40">
        <w:rPr>
          <w:rFonts w:ascii="Times New Roman" w:hAnsi="Times New Roman"/>
          <w:smallCaps/>
          <w:lang w:val="en-GB"/>
        </w:rPr>
        <w:t>Table of Contents</w:t>
      </w:r>
    </w:p>
    <w:p w:rsidR="005E6666" w:rsidRPr="00137A40" w:rsidRDefault="005E6666" w:rsidP="005E6666">
      <w:pPr>
        <w:rPr>
          <w:rFonts w:ascii="Times New Roman" w:hAnsi="Times New Roman"/>
          <w:sz w:val="24"/>
          <w:szCs w:val="24"/>
          <w:lang w:val="en-GB"/>
        </w:rPr>
      </w:pPr>
    </w:p>
    <w:p w:rsidR="005E6666" w:rsidRPr="00137A40" w:rsidRDefault="002F3907" w:rsidP="005E6666">
      <w:pPr>
        <w:pStyle w:val="TOC1"/>
        <w:rPr>
          <w:rFonts w:ascii="Times New Roman" w:eastAsia="MS Mincho" w:hAnsi="Times New Roman"/>
          <w:noProof/>
          <w:sz w:val="24"/>
          <w:szCs w:val="24"/>
          <w:lang w:val="en-GB" w:eastAsia="ja-JP"/>
        </w:rPr>
      </w:pPr>
      <w:r w:rsidRPr="00137A40">
        <w:rPr>
          <w:lang w:val="en-GB"/>
        </w:rPr>
        <w:fldChar w:fldCharType="begin"/>
      </w:r>
      <w:r w:rsidRPr="00137A40">
        <w:rPr>
          <w:lang w:val="en-GB"/>
        </w:rPr>
        <w:instrText xml:space="preserve"> TOC \o "1-3" \h \z \u </w:instrText>
      </w:r>
      <w:r w:rsidRPr="00137A40">
        <w:rPr>
          <w:lang w:val="en-GB"/>
        </w:rPr>
        <w:fldChar w:fldCharType="separate"/>
      </w:r>
      <w:hyperlink w:anchor="_Toc14262302" w:history="1">
        <w:r w:rsidRPr="00137A40">
          <w:rPr>
            <w:rStyle w:val="Hyperlink"/>
            <w:rFonts w:ascii="Times New Roman" w:eastAsia="Malgun Gothic" w:hAnsi="Times New Roman"/>
            <w:bCs/>
            <w:noProof/>
            <w:sz w:val="24"/>
            <w:szCs w:val="24"/>
            <w:lang w:val="en-GB"/>
          </w:rPr>
          <w:t>SUMMARY OF THE SUBMISSION</w:t>
        </w:r>
        <w:r w:rsidRPr="00137A40">
          <w:rPr>
            <w:rFonts w:ascii="Times New Roman" w:hAnsi="Times New Roman"/>
            <w:noProof/>
            <w:sz w:val="24"/>
            <w:szCs w:val="24"/>
            <w:lang w:val="en-GB"/>
          </w:rPr>
          <w:tab/>
        </w:r>
        <w:r w:rsidRPr="00137A40">
          <w:rPr>
            <w:rFonts w:ascii="Times New Roman" w:hAnsi="Times New Roman"/>
            <w:noProof/>
            <w:sz w:val="24"/>
            <w:szCs w:val="24"/>
            <w:lang w:val="en-GB"/>
          </w:rPr>
          <w:fldChar w:fldCharType="begin"/>
        </w:r>
        <w:r w:rsidRPr="00137A40">
          <w:rPr>
            <w:rFonts w:ascii="Times New Roman" w:hAnsi="Times New Roman"/>
            <w:noProof/>
            <w:sz w:val="24"/>
            <w:szCs w:val="24"/>
            <w:lang w:val="en-GB"/>
          </w:rPr>
          <w:instrText xml:space="preserve"> PAGEREF _Toc14262302 \h </w:instrText>
        </w:r>
        <w:r w:rsidRPr="00137A40">
          <w:rPr>
            <w:rFonts w:ascii="Times New Roman" w:hAnsi="Times New Roman"/>
            <w:noProof/>
            <w:sz w:val="24"/>
            <w:szCs w:val="24"/>
            <w:lang w:val="en-GB"/>
          </w:rPr>
        </w:r>
        <w:r w:rsidRPr="00137A40">
          <w:rPr>
            <w:rFonts w:ascii="Times New Roman" w:hAnsi="Times New Roman"/>
            <w:noProof/>
            <w:sz w:val="24"/>
            <w:szCs w:val="24"/>
            <w:lang w:val="en-GB"/>
          </w:rPr>
          <w:fldChar w:fldCharType="separate"/>
        </w:r>
        <w:r>
          <w:rPr>
            <w:rFonts w:ascii="Times New Roman" w:hAnsi="Times New Roman"/>
            <w:noProof/>
            <w:sz w:val="24"/>
            <w:szCs w:val="24"/>
            <w:lang w:val="en-GB"/>
          </w:rPr>
          <w:t>2</w:t>
        </w:r>
        <w:r w:rsidRPr="00137A40">
          <w:rPr>
            <w:rFonts w:ascii="Times New Roman" w:hAnsi="Times New Roman"/>
            <w:noProof/>
            <w:sz w:val="24"/>
            <w:szCs w:val="24"/>
            <w:lang w:val="en-GB"/>
          </w:rPr>
          <w:fldChar w:fldCharType="end"/>
        </w:r>
      </w:hyperlink>
    </w:p>
    <w:p w:rsidR="005E6666" w:rsidRPr="00137A40" w:rsidRDefault="00FD0149" w:rsidP="005E6666">
      <w:pPr>
        <w:pStyle w:val="TOC1"/>
        <w:rPr>
          <w:rFonts w:ascii="Times New Roman" w:eastAsia="MS Mincho" w:hAnsi="Times New Roman"/>
          <w:noProof/>
          <w:sz w:val="24"/>
          <w:szCs w:val="24"/>
          <w:lang w:val="en-GB" w:eastAsia="ja-JP"/>
        </w:rPr>
      </w:pPr>
      <w:hyperlink w:anchor="_Toc14262303" w:history="1">
        <w:r w:rsidR="002F3907" w:rsidRPr="00137A40">
          <w:rPr>
            <w:rStyle w:val="Hyperlink"/>
            <w:rFonts w:ascii="Times New Roman" w:hAnsi="Times New Roman"/>
            <w:noProof/>
            <w:sz w:val="24"/>
            <w:szCs w:val="24"/>
            <w:lang w:val="en-GB"/>
          </w:rPr>
          <w:t>I.</w:t>
        </w:r>
        <w:r w:rsidR="002F3907" w:rsidRPr="00137A40">
          <w:rPr>
            <w:rFonts w:ascii="Times New Roman" w:eastAsia="MS Mincho" w:hAnsi="Times New Roman"/>
            <w:noProof/>
            <w:sz w:val="24"/>
            <w:szCs w:val="24"/>
            <w:lang w:val="en-GB" w:eastAsia="ja-JP"/>
          </w:rPr>
          <w:t xml:space="preserve"> </w:t>
        </w:r>
        <w:r w:rsidR="002F3907" w:rsidRPr="00137A40">
          <w:rPr>
            <w:rStyle w:val="Hyperlink"/>
            <w:rFonts w:ascii="Times New Roman" w:hAnsi="Times New Roman"/>
            <w:noProof/>
            <w:sz w:val="24"/>
            <w:szCs w:val="24"/>
            <w:lang w:val="en-GB"/>
          </w:rPr>
          <w:t>INTRODUCTION</w:t>
        </w:r>
        <w:r w:rsidR="002F3907" w:rsidRPr="00137A40">
          <w:rPr>
            <w:rFonts w:ascii="Times New Roman" w:hAnsi="Times New Roman"/>
            <w:noProof/>
            <w:sz w:val="24"/>
            <w:szCs w:val="24"/>
            <w:lang w:val="en-GB"/>
          </w:rPr>
          <w:tab/>
        </w:r>
        <w:r w:rsidR="002F3907" w:rsidRPr="00137A40">
          <w:rPr>
            <w:rFonts w:ascii="Times New Roman" w:hAnsi="Times New Roman"/>
            <w:noProof/>
            <w:sz w:val="24"/>
            <w:szCs w:val="24"/>
            <w:lang w:val="en-GB"/>
          </w:rPr>
          <w:fldChar w:fldCharType="begin"/>
        </w:r>
        <w:r w:rsidR="002F3907" w:rsidRPr="00137A40">
          <w:rPr>
            <w:rFonts w:ascii="Times New Roman" w:hAnsi="Times New Roman"/>
            <w:noProof/>
            <w:sz w:val="24"/>
            <w:szCs w:val="24"/>
            <w:lang w:val="en-GB"/>
          </w:rPr>
          <w:instrText xml:space="preserve"> PAGEREF _Toc14262303 \h </w:instrText>
        </w:r>
        <w:r w:rsidR="002F3907" w:rsidRPr="00137A40">
          <w:rPr>
            <w:rFonts w:ascii="Times New Roman" w:hAnsi="Times New Roman"/>
            <w:noProof/>
            <w:sz w:val="24"/>
            <w:szCs w:val="24"/>
            <w:lang w:val="en-GB"/>
          </w:rPr>
        </w:r>
        <w:r w:rsidR="002F3907" w:rsidRPr="00137A40">
          <w:rPr>
            <w:rFonts w:ascii="Times New Roman" w:hAnsi="Times New Roman"/>
            <w:noProof/>
            <w:sz w:val="24"/>
            <w:szCs w:val="24"/>
            <w:lang w:val="en-GB"/>
          </w:rPr>
          <w:fldChar w:fldCharType="separate"/>
        </w:r>
        <w:r w:rsidR="002F3907">
          <w:rPr>
            <w:rFonts w:ascii="Times New Roman" w:hAnsi="Times New Roman"/>
            <w:noProof/>
            <w:sz w:val="24"/>
            <w:szCs w:val="24"/>
            <w:lang w:val="en-GB"/>
          </w:rPr>
          <w:t>2</w:t>
        </w:r>
        <w:r w:rsidR="002F3907" w:rsidRPr="00137A40">
          <w:rPr>
            <w:rFonts w:ascii="Times New Roman" w:hAnsi="Times New Roman"/>
            <w:noProof/>
            <w:sz w:val="24"/>
            <w:szCs w:val="24"/>
            <w:lang w:val="en-GB"/>
          </w:rPr>
          <w:fldChar w:fldCharType="end"/>
        </w:r>
      </w:hyperlink>
    </w:p>
    <w:p w:rsidR="005E6666" w:rsidRPr="003A13E2" w:rsidRDefault="00FD0149" w:rsidP="005E6666">
      <w:pPr>
        <w:pStyle w:val="TOC1"/>
        <w:rPr>
          <w:rFonts w:ascii="Times New Roman" w:eastAsia="MS Mincho" w:hAnsi="Times New Roman"/>
          <w:noProof/>
          <w:sz w:val="24"/>
          <w:szCs w:val="24"/>
          <w:lang w:val="en-GB" w:eastAsia="ja-JP"/>
        </w:rPr>
      </w:pPr>
      <w:hyperlink w:anchor="_Toc14262304" w:history="1">
        <w:r w:rsidR="002F3907" w:rsidRPr="00137A40">
          <w:rPr>
            <w:rStyle w:val="Hyperlink"/>
            <w:rFonts w:ascii="Times New Roman" w:hAnsi="Times New Roman"/>
            <w:caps/>
            <w:noProof/>
            <w:sz w:val="24"/>
            <w:szCs w:val="24"/>
            <w:lang w:val="en-GB"/>
          </w:rPr>
          <w:t>II.</w:t>
        </w:r>
        <w:r w:rsidR="002F3907" w:rsidRPr="00137A40">
          <w:rPr>
            <w:rFonts w:ascii="Times New Roman" w:eastAsia="MS Mincho" w:hAnsi="Times New Roman"/>
            <w:noProof/>
            <w:sz w:val="24"/>
            <w:szCs w:val="24"/>
            <w:lang w:val="en-GB" w:eastAsia="ja-JP"/>
          </w:rPr>
          <w:tab/>
          <w:t xml:space="preserve"> </w:t>
        </w:r>
        <w:r w:rsidR="002F3907" w:rsidRPr="00137A40">
          <w:rPr>
            <w:rStyle w:val="Hyperlink"/>
            <w:rFonts w:ascii="Times New Roman" w:hAnsi="Times New Roman"/>
            <w:caps/>
            <w:noProof/>
            <w:sz w:val="24"/>
            <w:szCs w:val="24"/>
            <w:lang w:val="en-GB"/>
          </w:rPr>
          <w:t>Violations of the provisions of the International Covenant on Civil and Political Rights (THE COVENANT)</w:t>
        </w:r>
        <w:r w:rsidR="002F3907" w:rsidRPr="00137A40">
          <w:rPr>
            <w:rFonts w:ascii="Times New Roman" w:hAnsi="Times New Roman"/>
            <w:noProof/>
            <w:sz w:val="24"/>
            <w:szCs w:val="24"/>
            <w:lang w:val="en-GB"/>
          </w:rPr>
          <w:tab/>
        </w:r>
      </w:hyperlink>
      <w:r w:rsidR="002F3907" w:rsidRPr="003A13E2">
        <w:rPr>
          <w:rStyle w:val="Hyperlink"/>
          <w:rFonts w:ascii="Times New Roman" w:hAnsi="Times New Roman"/>
          <w:noProof/>
          <w:color w:val="auto"/>
          <w:sz w:val="24"/>
          <w:szCs w:val="24"/>
          <w:lang w:val="en-GB"/>
        </w:rPr>
        <w:t>2</w:t>
      </w:r>
    </w:p>
    <w:p w:rsidR="005E6666" w:rsidRPr="00904A86" w:rsidRDefault="00FD0149" w:rsidP="005E6666">
      <w:pPr>
        <w:pStyle w:val="TOC1"/>
        <w:rPr>
          <w:rFonts w:ascii="Times New Roman" w:eastAsia="MS Mincho" w:hAnsi="Times New Roman"/>
          <w:noProof/>
          <w:sz w:val="24"/>
          <w:szCs w:val="24"/>
          <w:lang w:val="en-GB" w:eastAsia="ja-JP"/>
        </w:rPr>
      </w:pPr>
      <w:hyperlink w:anchor="_Toc14262305" w:history="1">
        <w:r w:rsidR="002F3907" w:rsidRPr="00904A86">
          <w:rPr>
            <w:rStyle w:val="Hyperlink"/>
            <w:rFonts w:ascii="Times New Roman" w:hAnsi="Times New Roman"/>
            <w:noProof/>
            <w:color w:val="auto"/>
            <w:sz w:val="24"/>
            <w:szCs w:val="24"/>
            <w:lang w:val="en-GB"/>
          </w:rPr>
          <w:t>III.</w:t>
        </w:r>
        <w:r w:rsidR="002F3907" w:rsidRPr="00904A86">
          <w:rPr>
            <w:rFonts w:ascii="Times New Roman" w:eastAsia="MS Mincho" w:hAnsi="Times New Roman"/>
            <w:noProof/>
            <w:sz w:val="24"/>
            <w:szCs w:val="24"/>
            <w:lang w:val="en-GB" w:eastAsia="ja-JP"/>
          </w:rPr>
          <w:t xml:space="preserve"> </w:t>
        </w:r>
        <w:r w:rsidR="002F3907" w:rsidRPr="00904A86">
          <w:rPr>
            <w:rStyle w:val="Hyperlink"/>
            <w:rFonts w:ascii="Times New Roman" w:hAnsi="Times New Roman"/>
            <w:noProof/>
            <w:color w:val="auto"/>
            <w:sz w:val="24"/>
            <w:szCs w:val="24"/>
            <w:lang w:val="en-GB"/>
          </w:rPr>
          <w:t>CONCLUSION AND RECOMMENDATIONS</w:t>
        </w:r>
        <w:r w:rsidR="002F3907" w:rsidRPr="00904A86">
          <w:rPr>
            <w:rFonts w:ascii="Times New Roman" w:hAnsi="Times New Roman"/>
            <w:noProof/>
            <w:sz w:val="24"/>
            <w:szCs w:val="24"/>
            <w:lang w:val="en-GB"/>
          </w:rPr>
          <w:tab/>
        </w:r>
      </w:hyperlink>
      <w:r w:rsidR="002F3907" w:rsidRPr="00904A86">
        <w:rPr>
          <w:rStyle w:val="Hyperlink"/>
          <w:rFonts w:ascii="Times New Roman" w:hAnsi="Times New Roman"/>
          <w:noProof/>
          <w:color w:val="auto"/>
          <w:sz w:val="24"/>
          <w:szCs w:val="24"/>
          <w:lang w:val="en-GB"/>
        </w:rPr>
        <w:t>4</w:t>
      </w:r>
    </w:p>
    <w:p w:rsidR="005E6666" w:rsidRPr="00137A40" w:rsidRDefault="002F3907" w:rsidP="005E6666">
      <w:pPr>
        <w:spacing w:line="360" w:lineRule="auto"/>
        <w:rPr>
          <w:rFonts w:ascii="Times New Roman" w:hAnsi="Times New Roman"/>
          <w:bCs/>
          <w:noProof/>
          <w:sz w:val="24"/>
          <w:szCs w:val="24"/>
          <w:lang w:val="en-GB"/>
        </w:rPr>
      </w:pPr>
      <w:r w:rsidRPr="00137A40">
        <w:rPr>
          <w:rFonts w:ascii="Times New Roman" w:hAnsi="Times New Roman"/>
          <w:bCs/>
          <w:noProof/>
          <w:sz w:val="24"/>
          <w:szCs w:val="24"/>
          <w:lang w:val="en-GB"/>
        </w:rPr>
        <w:fldChar w:fldCharType="end"/>
      </w:r>
    </w:p>
    <w:p w:rsidR="005E6666" w:rsidRPr="00122D13" w:rsidRDefault="002F3907" w:rsidP="005E6666">
      <w:pPr>
        <w:pStyle w:val="TOCHeading"/>
        <w:spacing w:line="360" w:lineRule="auto"/>
        <w:jc w:val="left"/>
        <w:rPr>
          <w:rFonts w:ascii="Times New Roman" w:hAnsi="Times New Roman"/>
          <w:smallCaps/>
          <w:lang w:val="en-GB"/>
        </w:rPr>
      </w:pPr>
      <w:r>
        <w:rPr>
          <w:rFonts w:ascii="Times New Roman" w:hAnsi="Times New Roman"/>
          <w:smallCaps/>
          <w:lang w:val="en-GB"/>
        </w:rPr>
        <w:t>Annexes</w:t>
      </w:r>
    </w:p>
    <w:p w:rsidR="005E6666" w:rsidRDefault="002F3907" w:rsidP="005E6666">
      <w:pPr>
        <w:autoSpaceDE w:val="0"/>
        <w:autoSpaceDN w:val="0"/>
        <w:adjustRightInd w:val="0"/>
        <w:ind w:left="1440" w:hanging="1440"/>
        <w:jc w:val="both"/>
        <w:rPr>
          <w:rFonts w:ascii="Times New Roman" w:hAnsi="Times New Roman"/>
          <w:color w:val="000000"/>
          <w:sz w:val="24"/>
          <w:szCs w:val="24"/>
        </w:rPr>
      </w:pPr>
      <w:r w:rsidRPr="00122D13">
        <w:rPr>
          <w:rFonts w:ascii="Times New Roman" w:hAnsi="Times New Roman"/>
          <w:color w:val="000000"/>
          <w:sz w:val="24"/>
          <w:szCs w:val="24"/>
        </w:rPr>
        <w:t>A</w:t>
      </w:r>
      <w:r>
        <w:rPr>
          <w:rFonts w:ascii="Times New Roman" w:hAnsi="Times New Roman"/>
          <w:color w:val="000000"/>
          <w:sz w:val="24"/>
          <w:szCs w:val="24"/>
        </w:rPr>
        <w:t>nne</w:t>
      </w:r>
      <w:r w:rsidRPr="00122D13">
        <w:rPr>
          <w:rFonts w:ascii="Times New Roman" w:hAnsi="Times New Roman"/>
          <w:color w:val="000000"/>
          <w:sz w:val="24"/>
          <w:szCs w:val="24"/>
        </w:rPr>
        <w:t>x 1 –</w:t>
      </w:r>
      <w:r>
        <w:rPr>
          <w:rFonts w:ascii="Times New Roman" w:hAnsi="Times New Roman"/>
          <w:color w:val="000000"/>
          <w:sz w:val="24"/>
          <w:szCs w:val="24"/>
        </w:rPr>
        <w:tab/>
      </w:r>
      <w:r>
        <w:rPr>
          <w:rFonts w:ascii="Times New Roman" w:hAnsi="Times New Roman"/>
          <w:sz w:val="24"/>
          <w:szCs w:val="24"/>
        </w:rPr>
        <w:t>Efforts to r</w:t>
      </w:r>
      <w:r w:rsidRPr="0072048E">
        <w:rPr>
          <w:rFonts w:ascii="Times New Roman" w:hAnsi="Times New Roman"/>
          <w:sz w:val="24"/>
          <w:szCs w:val="24"/>
        </w:rPr>
        <w:t xml:space="preserve">egister Local Religious </w:t>
      </w:r>
      <w:r w:rsidRPr="00904A86">
        <w:rPr>
          <w:rFonts w:ascii="Times New Roman" w:hAnsi="Times New Roman"/>
          <w:sz w:val="24"/>
          <w:szCs w:val="24"/>
          <w:lang w:val="en-GB"/>
        </w:rPr>
        <w:t>Organisations</w:t>
      </w:r>
      <w:r w:rsidRPr="0072048E">
        <w:rPr>
          <w:rFonts w:ascii="Times New Roman" w:hAnsi="Times New Roman"/>
          <w:sz w:val="24"/>
          <w:szCs w:val="24"/>
        </w:rPr>
        <w:t xml:space="preserve"> of Jehovah’s Witnesses in Uzbekistan</w:t>
      </w:r>
    </w:p>
    <w:p w:rsidR="005E6666" w:rsidRDefault="005E6666" w:rsidP="005E6666">
      <w:pPr>
        <w:autoSpaceDE w:val="0"/>
        <w:autoSpaceDN w:val="0"/>
        <w:adjustRightInd w:val="0"/>
        <w:jc w:val="both"/>
        <w:rPr>
          <w:rFonts w:ascii="Times New Roman" w:hAnsi="Times New Roman"/>
          <w:color w:val="000000"/>
          <w:sz w:val="24"/>
          <w:szCs w:val="24"/>
        </w:rPr>
      </w:pPr>
    </w:p>
    <w:p w:rsidR="005E6666" w:rsidRPr="00D922FB" w:rsidRDefault="002F3907" w:rsidP="005E6666">
      <w:pPr>
        <w:tabs>
          <w:tab w:val="left" w:pos="7200"/>
        </w:tabs>
        <w:autoSpaceDE w:val="0"/>
        <w:autoSpaceDN w:val="0"/>
        <w:adjustRightInd w:val="0"/>
        <w:ind w:left="1440" w:hanging="1440"/>
        <w:jc w:val="both"/>
        <w:rPr>
          <w:rFonts w:ascii="Times New Roman" w:hAnsi="Times New Roman"/>
          <w:sz w:val="24"/>
          <w:szCs w:val="24"/>
          <w:lang w:val="en-GB"/>
        </w:rPr>
      </w:pPr>
      <w:r w:rsidRPr="00D922FB">
        <w:rPr>
          <w:rFonts w:ascii="Times New Roman" w:hAnsi="Times New Roman"/>
          <w:sz w:val="24"/>
          <w:szCs w:val="24"/>
          <w:lang w:val="en-GB"/>
        </w:rPr>
        <w:t>Annex 2 –</w:t>
      </w:r>
      <w:r w:rsidRPr="00D922FB">
        <w:rPr>
          <w:rFonts w:ascii="Times New Roman" w:hAnsi="Times New Roman"/>
          <w:sz w:val="24"/>
          <w:szCs w:val="24"/>
          <w:lang w:val="en-GB"/>
        </w:rPr>
        <w:tab/>
      </w:r>
      <w:r w:rsidRPr="0072048E">
        <w:rPr>
          <w:rFonts w:ascii="Times New Roman" w:hAnsi="Times New Roman"/>
          <w:sz w:val="24"/>
          <w:szCs w:val="24"/>
        </w:rPr>
        <w:t>Efforts to register a branch office of the Christian Congregation of Jehovah’s Witnesses in Uzbekistan</w:t>
      </w:r>
    </w:p>
    <w:p w:rsidR="005E6666" w:rsidRPr="00D922FB" w:rsidRDefault="005E6666" w:rsidP="005E6666">
      <w:pPr>
        <w:jc w:val="both"/>
        <w:rPr>
          <w:rFonts w:ascii="Times New Roman" w:hAnsi="Times New Roman"/>
          <w:color w:val="000000"/>
          <w:sz w:val="24"/>
          <w:szCs w:val="24"/>
        </w:rPr>
      </w:pPr>
    </w:p>
    <w:p w:rsidR="005E6666" w:rsidRPr="00D922FB" w:rsidRDefault="002F3907" w:rsidP="005E6666">
      <w:pPr>
        <w:autoSpaceDE w:val="0"/>
        <w:autoSpaceDN w:val="0"/>
        <w:adjustRightInd w:val="0"/>
        <w:ind w:left="1440" w:hanging="1440"/>
        <w:jc w:val="both"/>
        <w:rPr>
          <w:rFonts w:ascii="Times New Roman" w:hAnsi="Times New Roman"/>
          <w:sz w:val="24"/>
          <w:szCs w:val="24"/>
          <w:lang w:val="en-GB"/>
        </w:rPr>
      </w:pPr>
      <w:r w:rsidRPr="00D922FB">
        <w:rPr>
          <w:rFonts w:ascii="Times New Roman" w:hAnsi="Times New Roman"/>
          <w:sz w:val="24"/>
          <w:szCs w:val="24"/>
          <w:lang w:val="en-GB"/>
        </w:rPr>
        <w:t>Annex 3 –</w:t>
      </w:r>
      <w:r w:rsidRPr="00D922FB">
        <w:rPr>
          <w:rFonts w:ascii="Times New Roman" w:hAnsi="Times New Roman"/>
          <w:sz w:val="24"/>
          <w:szCs w:val="24"/>
          <w:lang w:val="en-GB"/>
        </w:rPr>
        <w:tab/>
      </w:r>
      <w:r w:rsidRPr="0072048E">
        <w:rPr>
          <w:rFonts w:ascii="Times New Roman" w:hAnsi="Times New Roman"/>
          <w:sz w:val="24"/>
          <w:szCs w:val="24"/>
        </w:rPr>
        <w:t xml:space="preserve">Efforts </w:t>
      </w:r>
      <w:r>
        <w:rPr>
          <w:rFonts w:ascii="Times New Roman" w:hAnsi="Times New Roman"/>
          <w:sz w:val="24"/>
          <w:szCs w:val="24"/>
        </w:rPr>
        <w:t>to c</w:t>
      </w:r>
      <w:r w:rsidRPr="0072048E">
        <w:rPr>
          <w:rFonts w:ascii="Times New Roman" w:hAnsi="Times New Roman"/>
          <w:sz w:val="24"/>
          <w:szCs w:val="24"/>
        </w:rPr>
        <w:t xml:space="preserve">larify </w:t>
      </w:r>
      <w:r>
        <w:rPr>
          <w:rFonts w:ascii="Times New Roman" w:hAnsi="Times New Roman"/>
          <w:sz w:val="24"/>
          <w:szCs w:val="24"/>
        </w:rPr>
        <w:t>r</w:t>
      </w:r>
      <w:r w:rsidRPr="0072048E">
        <w:rPr>
          <w:rFonts w:ascii="Times New Roman" w:hAnsi="Times New Roman"/>
          <w:sz w:val="24"/>
          <w:szCs w:val="24"/>
        </w:rPr>
        <w:t xml:space="preserve">egistration </w:t>
      </w:r>
      <w:r>
        <w:rPr>
          <w:rFonts w:ascii="Times New Roman" w:hAnsi="Times New Roman"/>
          <w:sz w:val="24"/>
          <w:szCs w:val="24"/>
        </w:rPr>
        <w:t>r</w:t>
      </w:r>
      <w:r w:rsidRPr="0072048E">
        <w:rPr>
          <w:rFonts w:ascii="Times New Roman" w:hAnsi="Times New Roman"/>
          <w:sz w:val="24"/>
          <w:szCs w:val="24"/>
        </w:rPr>
        <w:t xml:space="preserve">equirements for </w:t>
      </w:r>
      <w:r>
        <w:rPr>
          <w:rFonts w:ascii="Times New Roman" w:hAnsi="Times New Roman"/>
          <w:sz w:val="24"/>
          <w:szCs w:val="24"/>
        </w:rPr>
        <w:t>l</w:t>
      </w:r>
      <w:r w:rsidRPr="0072048E">
        <w:rPr>
          <w:rFonts w:ascii="Times New Roman" w:hAnsi="Times New Roman"/>
          <w:sz w:val="24"/>
          <w:szCs w:val="24"/>
        </w:rPr>
        <w:t xml:space="preserve">egal </w:t>
      </w:r>
      <w:r>
        <w:rPr>
          <w:rFonts w:ascii="Times New Roman" w:hAnsi="Times New Roman"/>
          <w:sz w:val="24"/>
          <w:szCs w:val="24"/>
        </w:rPr>
        <w:t>e</w:t>
      </w:r>
      <w:r w:rsidRPr="0072048E">
        <w:rPr>
          <w:rFonts w:ascii="Times New Roman" w:hAnsi="Times New Roman"/>
          <w:sz w:val="24"/>
          <w:szCs w:val="24"/>
        </w:rPr>
        <w:t>ntities of Jehovah’s Witnesses in Uzbekistan</w:t>
      </w:r>
    </w:p>
    <w:p w:rsidR="005E6666" w:rsidRPr="00137A40" w:rsidRDefault="005E6666" w:rsidP="005E6666">
      <w:pPr>
        <w:spacing w:line="360" w:lineRule="auto"/>
        <w:rPr>
          <w:rFonts w:ascii="Times New Roman" w:hAnsi="Times New Roman"/>
          <w:bCs/>
          <w:noProof/>
          <w:sz w:val="24"/>
          <w:szCs w:val="24"/>
          <w:lang w:val="en-GB"/>
        </w:rPr>
      </w:pPr>
    </w:p>
    <w:p w:rsidR="005E6666" w:rsidRPr="00137A40" w:rsidRDefault="005E6666" w:rsidP="005E6666">
      <w:pPr>
        <w:spacing w:line="360" w:lineRule="auto"/>
        <w:rPr>
          <w:lang w:val="en-GB"/>
        </w:rPr>
      </w:pPr>
    </w:p>
    <w:p w:rsidR="005E6666" w:rsidRPr="00137A40" w:rsidRDefault="005E6666" w:rsidP="005E6666">
      <w:pPr>
        <w:spacing w:before="60"/>
        <w:rPr>
          <w:rFonts w:ascii="Times New Roman" w:hAnsi="Times New Roman"/>
          <w:lang w:val="en-GB"/>
        </w:rPr>
      </w:pPr>
    </w:p>
    <w:p w:rsidR="005E6666" w:rsidRPr="00137A40" w:rsidRDefault="005E6666" w:rsidP="005E6666">
      <w:pPr>
        <w:jc w:val="both"/>
        <w:rPr>
          <w:rFonts w:ascii="Times New Roman" w:hAnsi="Times New Roman"/>
          <w:b/>
          <w:i/>
          <w:sz w:val="24"/>
          <w:szCs w:val="24"/>
          <w:lang w:val="en-GB"/>
        </w:rPr>
      </w:pPr>
    </w:p>
    <w:p w:rsidR="005E6666" w:rsidRPr="00137A40" w:rsidRDefault="005E6666" w:rsidP="005E6666">
      <w:pPr>
        <w:rPr>
          <w:rFonts w:ascii="Times New Roman" w:hAnsi="Times New Roman"/>
          <w:b/>
          <w:i/>
          <w:color w:val="FF0000"/>
          <w:sz w:val="24"/>
          <w:szCs w:val="24"/>
          <w:lang w:val="en-GB"/>
        </w:rPr>
        <w:sectPr w:rsidR="005E6666" w:rsidRPr="00137A40" w:rsidSect="00EA1606">
          <w:headerReference w:type="even" r:id="rId9"/>
          <w:headerReference w:type="default" r:id="rId10"/>
          <w:footerReference w:type="even" r:id="rId11"/>
          <w:footerReference w:type="default" r:id="rId12"/>
          <w:headerReference w:type="first" r:id="rId13"/>
          <w:footerReference w:type="first" r:id="rId14"/>
          <w:pgSz w:w="11899" w:h="16838" w:code="9"/>
          <w:pgMar w:top="238" w:right="1134" w:bottom="250" w:left="1260"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39"/>
      </w:tblGrid>
      <w:tr w:rsidR="008A45DE" w:rsidTr="005E6666">
        <w:trPr>
          <w:trHeight w:val="2325"/>
        </w:trPr>
        <w:tc>
          <w:tcPr>
            <w:tcW w:w="9839" w:type="dxa"/>
            <w:shd w:val="clear" w:color="auto" w:fill="D3DFEE"/>
          </w:tcPr>
          <w:p w:rsidR="005E6666" w:rsidRPr="00137A40" w:rsidRDefault="002F3907" w:rsidP="005E6666">
            <w:pPr>
              <w:pStyle w:val="Heading1"/>
              <w:rPr>
                <w:rFonts w:ascii="Times New Roman" w:eastAsia="Malgun Gothic" w:hAnsi="Times New Roman"/>
                <w:b w:val="0"/>
                <w:bCs/>
                <w:color w:val="auto"/>
                <w:lang w:val="en-GB"/>
              </w:rPr>
            </w:pPr>
            <w:bookmarkStart w:id="1" w:name="_Toc354402755"/>
            <w:bookmarkStart w:id="2" w:name="_Toc518998911"/>
            <w:bookmarkStart w:id="3" w:name="_Toc14262302"/>
            <w:r w:rsidRPr="00137A40">
              <w:rPr>
                <w:rFonts w:ascii="Times New Roman" w:eastAsia="Malgun Gothic" w:hAnsi="Times New Roman"/>
                <w:b w:val="0"/>
                <w:bCs/>
                <w:color w:val="auto"/>
                <w:lang w:val="en-GB"/>
              </w:rPr>
              <w:lastRenderedPageBreak/>
              <w:t>SUMMARY OF THE SUBMISSION</w:t>
            </w:r>
            <w:bookmarkEnd w:id="1"/>
            <w:bookmarkEnd w:id="2"/>
            <w:bookmarkEnd w:id="3"/>
          </w:p>
          <w:p w:rsidR="005E6666" w:rsidRPr="00EE4116" w:rsidRDefault="002F3907" w:rsidP="005E6666">
            <w:pPr>
              <w:topLinePunct/>
              <w:spacing w:after="240"/>
              <w:ind w:right="213"/>
              <w:jc w:val="both"/>
              <w:rPr>
                <w:rFonts w:ascii="Times New Roman" w:eastAsia="Malgun Gothic" w:hAnsi="Times New Roman"/>
                <w:bCs/>
                <w:kern w:val="2"/>
                <w:sz w:val="24"/>
                <w:szCs w:val="24"/>
                <w:lang w:val="en-GB"/>
              </w:rPr>
            </w:pPr>
            <w:r w:rsidRPr="00137A40">
              <w:rPr>
                <w:rFonts w:ascii="Times New Roman" w:eastAsia="Malgun Gothic" w:hAnsi="Times New Roman"/>
                <w:bCs/>
                <w:kern w:val="2"/>
                <w:sz w:val="24"/>
                <w:szCs w:val="24"/>
                <w:lang w:val="en-GB"/>
              </w:rPr>
              <w:t>Th</w:t>
            </w:r>
            <w:r>
              <w:rPr>
                <w:rFonts w:ascii="Times New Roman" w:eastAsia="Malgun Gothic" w:hAnsi="Times New Roman"/>
                <w:bCs/>
                <w:kern w:val="2"/>
                <w:sz w:val="24"/>
                <w:szCs w:val="24"/>
                <w:lang w:val="en-GB"/>
              </w:rPr>
              <w:t xml:space="preserve">e present complementary </w:t>
            </w:r>
            <w:r w:rsidRPr="00137A40">
              <w:rPr>
                <w:rFonts w:ascii="Times New Roman" w:eastAsia="Malgun Gothic" w:hAnsi="Times New Roman"/>
                <w:bCs/>
                <w:kern w:val="2"/>
                <w:sz w:val="24"/>
                <w:szCs w:val="24"/>
                <w:lang w:val="en-GB"/>
              </w:rPr>
              <w:t>submission</w:t>
            </w:r>
            <w:r>
              <w:rPr>
                <w:rFonts w:ascii="Times New Roman" w:eastAsia="Malgun Gothic" w:hAnsi="Times New Roman"/>
                <w:bCs/>
                <w:kern w:val="2"/>
                <w:sz w:val="24"/>
                <w:szCs w:val="24"/>
                <w:lang w:val="en-GB"/>
              </w:rPr>
              <w:t>,</w:t>
            </w:r>
            <w:r w:rsidRPr="00137A40">
              <w:rPr>
                <w:rFonts w:ascii="Times New Roman" w:eastAsia="Malgun Gothic" w:hAnsi="Times New Roman"/>
                <w:bCs/>
                <w:kern w:val="2"/>
                <w:sz w:val="24"/>
                <w:szCs w:val="24"/>
                <w:lang w:val="en-GB"/>
              </w:rPr>
              <w:t xml:space="preserve"> subsequent to the adoption</w:t>
            </w:r>
            <w:r w:rsidRPr="00137A40">
              <w:rPr>
                <w:rFonts w:ascii="Times New Roman" w:eastAsia="Malgun Gothic" w:hAnsi="Times New Roman"/>
                <w:b/>
                <w:bCs/>
                <w:kern w:val="2"/>
                <w:sz w:val="24"/>
                <w:szCs w:val="24"/>
                <w:lang w:val="en-GB"/>
              </w:rPr>
              <w:t xml:space="preserve"> </w:t>
            </w:r>
            <w:r w:rsidRPr="00137A40">
              <w:rPr>
                <w:rFonts w:ascii="Times New Roman" w:eastAsia="Malgun Gothic" w:hAnsi="Times New Roman"/>
                <w:bCs/>
                <w:kern w:val="2"/>
                <w:sz w:val="24"/>
                <w:szCs w:val="24"/>
                <w:lang w:val="en-GB"/>
              </w:rPr>
              <w:t>of the</w:t>
            </w:r>
            <w:r w:rsidRPr="00137A40">
              <w:rPr>
                <w:rFonts w:ascii="Times New Roman" w:eastAsia="Malgun Gothic" w:hAnsi="Times New Roman"/>
                <w:bCs/>
                <w:i/>
                <w:kern w:val="2"/>
                <w:sz w:val="24"/>
                <w:szCs w:val="24"/>
                <w:lang w:val="en-GB"/>
              </w:rPr>
              <w:t xml:space="preserve"> List of Issues</w:t>
            </w:r>
            <w:r>
              <w:rPr>
                <w:rFonts w:ascii="Times New Roman" w:eastAsia="Malgun Gothic" w:hAnsi="Times New Roman"/>
                <w:bCs/>
                <w:i/>
                <w:kern w:val="2"/>
                <w:sz w:val="24"/>
                <w:szCs w:val="24"/>
                <w:lang w:val="en-GB"/>
              </w:rPr>
              <w:t xml:space="preserve"> </w:t>
            </w:r>
            <w:r>
              <w:rPr>
                <w:rFonts w:ascii="Times New Roman" w:eastAsia="Malgun Gothic" w:hAnsi="Times New Roman"/>
                <w:bCs/>
                <w:kern w:val="2"/>
                <w:sz w:val="24"/>
                <w:szCs w:val="24"/>
                <w:lang w:val="en-GB"/>
              </w:rPr>
              <w:t>(5</w:t>
            </w:r>
            <w:r w:rsidRPr="00137A40">
              <w:rPr>
                <w:rFonts w:ascii="Times New Roman" w:eastAsia="Malgun Gothic" w:hAnsi="Times New Roman"/>
                <w:bCs/>
                <w:kern w:val="2"/>
                <w:sz w:val="24"/>
                <w:szCs w:val="24"/>
                <w:vertAlign w:val="superscript"/>
                <w:lang w:val="en-GB"/>
              </w:rPr>
              <w:t>th</w:t>
            </w:r>
            <w:r>
              <w:rPr>
                <w:rFonts w:ascii="Times New Roman" w:eastAsia="Malgun Gothic" w:hAnsi="Times New Roman"/>
                <w:bCs/>
                <w:kern w:val="2"/>
                <w:sz w:val="24"/>
                <w:szCs w:val="24"/>
                <w:lang w:val="en-GB"/>
              </w:rPr>
              <w:t> </w:t>
            </w:r>
            <w:r w:rsidRPr="00137A40">
              <w:rPr>
                <w:rFonts w:ascii="Times New Roman" w:eastAsia="Malgun Gothic" w:hAnsi="Times New Roman"/>
                <w:bCs/>
                <w:kern w:val="2"/>
                <w:sz w:val="24"/>
                <w:szCs w:val="24"/>
                <w:lang w:val="en-GB"/>
              </w:rPr>
              <w:t>report</w:t>
            </w:r>
            <w:r>
              <w:rPr>
                <w:rFonts w:ascii="Times New Roman" w:eastAsia="Malgun Gothic" w:hAnsi="Times New Roman"/>
                <w:bCs/>
                <w:kern w:val="2"/>
                <w:sz w:val="24"/>
                <w:szCs w:val="24"/>
                <w:lang w:val="en-GB"/>
              </w:rPr>
              <w:t xml:space="preserve"> of Uzbekistan)</w:t>
            </w:r>
            <w:r>
              <w:rPr>
                <w:rFonts w:ascii="Times New Roman" w:eastAsia="Malgun Gothic" w:hAnsi="Times New Roman"/>
                <w:bCs/>
                <w:i/>
                <w:kern w:val="2"/>
                <w:sz w:val="24"/>
                <w:szCs w:val="24"/>
                <w:lang w:val="en-GB"/>
              </w:rPr>
              <w:t>,</w:t>
            </w:r>
            <w:r w:rsidRPr="00137A40">
              <w:rPr>
                <w:rFonts w:ascii="Times New Roman" w:eastAsia="Malgun Gothic" w:hAnsi="Times New Roman"/>
                <w:bCs/>
                <w:i/>
                <w:kern w:val="2"/>
                <w:sz w:val="24"/>
                <w:szCs w:val="24"/>
                <w:lang w:val="en-GB"/>
              </w:rPr>
              <w:t xml:space="preserve"> </w:t>
            </w:r>
            <w:r>
              <w:rPr>
                <w:rFonts w:ascii="Times New Roman" w:eastAsia="Malgun Gothic" w:hAnsi="Times New Roman"/>
                <w:bCs/>
                <w:kern w:val="2"/>
                <w:sz w:val="24"/>
                <w:szCs w:val="24"/>
                <w:lang w:val="en-GB"/>
              </w:rPr>
              <w:t>intends to provide updated information in view of the upcoming review session. The</w:t>
            </w:r>
            <w:r w:rsidRPr="00EE02BA">
              <w:rPr>
                <w:rFonts w:ascii="Times New Roman" w:eastAsia="Malgun Gothic" w:hAnsi="Times New Roman"/>
                <w:bCs/>
                <w:kern w:val="2"/>
                <w:sz w:val="24"/>
                <w:szCs w:val="24"/>
                <w:lang w:val="en-GB"/>
              </w:rPr>
              <w:t xml:space="preserve"> European Ass</w:t>
            </w:r>
            <w:r w:rsidRPr="00EE4116">
              <w:rPr>
                <w:rFonts w:ascii="Times New Roman" w:eastAsia="Malgun Gothic" w:hAnsi="Times New Roman"/>
                <w:bCs/>
                <w:kern w:val="2"/>
                <w:sz w:val="24"/>
                <w:szCs w:val="24"/>
                <w:lang w:val="en-GB"/>
              </w:rPr>
              <w:t>ociation of Jehovah’s Witnesses</w:t>
            </w:r>
            <w:r>
              <w:rPr>
                <w:rFonts w:ascii="Times New Roman" w:eastAsia="Malgun Gothic" w:hAnsi="Times New Roman"/>
                <w:bCs/>
                <w:kern w:val="2"/>
                <w:sz w:val="24"/>
                <w:szCs w:val="24"/>
                <w:lang w:val="en-GB"/>
              </w:rPr>
              <w:t xml:space="preserve"> noted with gratitude that the </w:t>
            </w:r>
            <w:r w:rsidRPr="00137A40">
              <w:rPr>
                <w:rFonts w:ascii="Times New Roman" w:eastAsia="Malgun Gothic" w:hAnsi="Times New Roman"/>
                <w:bCs/>
                <w:i/>
                <w:kern w:val="2"/>
                <w:sz w:val="24"/>
                <w:szCs w:val="24"/>
                <w:lang w:val="en-GB"/>
              </w:rPr>
              <w:t>List of Issues</w:t>
            </w:r>
            <w:r>
              <w:rPr>
                <w:rFonts w:ascii="Times New Roman" w:eastAsia="Malgun Gothic" w:hAnsi="Times New Roman"/>
                <w:bCs/>
                <w:i/>
                <w:kern w:val="2"/>
                <w:sz w:val="24"/>
                <w:szCs w:val="24"/>
                <w:lang w:val="en-GB"/>
              </w:rPr>
              <w:t xml:space="preserve"> </w:t>
            </w:r>
            <w:r w:rsidRPr="00EE02BA">
              <w:rPr>
                <w:rFonts w:ascii="Times New Roman" w:eastAsia="Malgun Gothic" w:hAnsi="Times New Roman"/>
                <w:bCs/>
                <w:kern w:val="2"/>
                <w:sz w:val="24"/>
                <w:szCs w:val="24"/>
                <w:lang w:val="en-GB"/>
              </w:rPr>
              <w:t>mentions the difficulties that Jehovah’s Witnesses are facing in Uzbekistan</w:t>
            </w:r>
            <w:r>
              <w:rPr>
                <w:rFonts w:ascii="Times New Roman" w:eastAsia="Malgun Gothic" w:hAnsi="Times New Roman"/>
                <w:bCs/>
                <w:kern w:val="2"/>
                <w:sz w:val="24"/>
                <w:szCs w:val="24"/>
                <w:lang w:val="en-GB"/>
              </w:rPr>
              <w:t xml:space="preserve"> (see initial </w:t>
            </w:r>
            <w:hyperlink r:id="rId15" w:history="1">
              <w:r w:rsidRPr="001D666F">
                <w:rPr>
                  <w:rStyle w:val="Hyperlink"/>
                  <w:rFonts w:ascii="Times New Roman" w:eastAsia="Malgun Gothic" w:hAnsi="Times New Roman"/>
                  <w:bCs/>
                  <w:color w:val="auto"/>
                  <w:kern w:val="2"/>
                  <w:sz w:val="24"/>
                  <w:szCs w:val="24"/>
                  <w:lang w:val="en-GB"/>
                </w:rPr>
                <w:t>submission</w:t>
              </w:r>
            </w:hyperlink>
            <w:r>
              <w:rPr>
                <w:rFonts w:ascii="Times New Roman" w:eastAsia="Malgun Gothic" w:hAnsi="Times New Roman"/>
                <w:bCs/>
                <w:kern w:val="2"/>
                <w:sz w:val="24"/>
                <w:szCs w:val="24"/>
                <w:lang w:val="en-GB"/>
              </w:rPr>
              <w:t xml:space="preserve"> for details)</w:t>
            </w:r>
            <w:r w:rsidRPr="00EE02BA">
              <w:rPr>
                <w:rFonts w:ascii="Times New Roman" w:eastAsia="Malgun Gothic" w:hAnsi="Times New Roman"/>
                <w:bCs/>
                <w:kern w:val="2"/>
                <w:sz w:val="24"/>
                <w:szCs w:val="24"/>
                <w:lang w:val="en-GB"/>
              </w:rPr>
              <w:t>.</w:t>
            </w:r>
          </w:p>
          <w:p w:rsidR="005E6666" w:rsidRPr="00137A40" w:rsidRDefault="002F3907" w:rsidP="005E6666">
            <w:pPr>
              <w:ind w:right="340"/>
              <w:jc w:val="both"/>
              <w:rPr>
                <w:rFonts w:ascii="Times New Roman" w:eastAsia="Malgun Gothic" w:hAnsi="Times New Roman"/>
                <w:bCs/>
                <w:kern w:val="2"/>
                <w:sz w:val="24"/>
                <w:szCs w:val="24"/>
                <w:lang w:val="en-GB"/>
              </w:rPr>
            </w:pPr>
            <w:r w:rsidRPr="00137A40">
              <w:rPr>
                <w:rFonts w:ascii="Times New Roman" w:eastAsia="Malgun Gothic" w:hAnsi="Times New Roman"/>
                <w:bCs/>
                <w:kern w:val="2"/>
                <w:sz w:val="24"/>
                <w:szCs w:val="24"/>
                <w:lang w:val="en-GB"/>
              </w:rPr>
              <w:t xml:space="preserve">Jehovah’s Witnesses in Uzbekistan and as a worldwide organisation respectfully </w:t>
            </w:r>
            <w:r>
              <w:rPr>
                <w:rFonts w:ascii="Times New Roman" w:eastAsia="Malgun Gothic" w:hAnsi="Times New Roman"/>
                <w:bCs/>
                <w:kern w:val="2"/>
                <w:sz w:val="24"/>
                <w:szCs w:val="24"/>
                <w:lang w:val="en-GB"/>
              </w:rPr>
              <w:t xml:space="preserve">reiterate </w:t>
            </w:r>
            <w:r w:rsidRPr="00137A40">
              <w:rPr>
                <w:rFonts w:ascii="Times New Roman" w:eastAsia="Malgun Gothic" w:hAnsi="Times New Roman"/>
                <w:bCs/>
                <w:kern w:val="2"/>
                <w:sz w:val="24"/>
                <w:szCs w:val="24"/>
                <w:lang w:val="en-GB"/>
              </w:rPr>
              <w:t>the</w:t>
            </w:r>
            <w:r>
              <w:rPr>
                <w:rFonts w:ascii="Times New Roman" w:eastAsia="Malgun Gothic" w:hAnsi="Times New Roman"/>
                <w:bCs/>
                <w:kern w:val="2"/>
                <w:sz w:val="24"/>
                <w:szCs w:val="24"/>
                <w:lang w:val="en-GB"/>
              </w:rPr>
              <w:t>ir requests for the</w:t>
            </w:r>
            <w:r w:rsidRPr="00137A40">
              <w:rPr>
                <w:rFonts w:ascii="Times New Roman" w:eastAsia="Malgun Gothic" w:hAnsi="Times New Roman"/>
                <w:bCs/>
                <w:kern w:val="2"/>
                <w:sz w:val="24"/>
                <w:szCs w:val="24"/>
                <w:lang w:val="en-GB"/>
              </w:rPr>
              <w:t xml:space="preserve"> government of Uzbekistan to:</w:t>
            </w:r>
          </w:p>
          <w:p w:rsidR="005E6666" w:rsidRPr="00137A40" w:rsidRDefault="005E6666" w:rsidP="005E6666">
            <w:pPr>
              <w:ind w:right="340"/>
              <w:jc w:val="both"/>
              <w:rPr>
                <w:rFonts w:ascii="Times New Roman" w:eastAsia="Malgun Gothic" w:hAnsi="Times New Roman"/>
                <w:bCs/>
                <w:kern w:val="2"/>
                <w:sz w:val="24"/>
                <w:szCs w:val="24"/>
                <w:lang w:val="en-GB"/>
              </w:rPr>
            </w:pPr>
          </w:p>
          <w:p w:rsidR="005E6666" w:rsidRPr="001B0D24" w:rsidRDefault="002F3907" w:rsidP="005E6666">
            <w:pPr>
              <w:pStyle w:val="ListParagraph"/>
              <w:numPr>
                <w:ilvl w:val="0"/>
                <w:numId w:val="4"/>
              </w:numPr>
              <w:topLinePunct/>
              <w:spacing w:after="120"/>
              <w:ind w:right="227"/>
              <w:jc w:val="both"/>
              <w:rPr>
                <w:rFonts w:ascii="Times New Roman" w:eastAsia="Malgun Gothic" w:hAnsi="Times New Roman"/>
                <w:bCs/>
                <w:kern w:val="2"/>
                <w:sz w:val="24"/>
                <w:szCs w:val="24"/>
                <w:lang w:val="en-GB"/>
              </w:rPr>
            </w:pPr>
            <w:r w:rsidRPr="001B0D24">
              <w:rPr>
                <w:rFonts w:ascii="Times New Roman" w:eastAsia="Malgun Gothic" w:hAnsi="Times New Roman"/>
                <w:bCs/>
                <w:kern w:val="2"/>
                <w:sz w:val="24"/>
                <w:szCs w:val="24"/>
                <w:lang w:val="en-GB"/>
              </w:rPr>
              <w:t xml:space="preserve">Permit Jehovah’s Witnesses to register their </w:t>
            </w:r>
            <w:r w:rsidRPr="00137A40">
              <w:rPr>
                <w:rFonts w:ascii="Times New Roman" w:hAnsi="Times New Roman"/>
                <w:sz w:val="24"/>
                <w:szCs w:val="24"/>
                <w:lang w:val="en-GB"/>
              </w:rPr>
              <w:t>local relig</w:t>
            </w:r>
            <w:r>
              <w:rPr>
                <w:rFonts w:ascii="Times New Roman" w:hAnsi="Times New Roman"/>
                <w:sz w:val="24"/>
                <w:szCs w:val="24"/>
                <w:lang w:val="en-GB"/>
              </w:rPr>
              <w:t>ious</w:t>
            </w:r>
            <w:r w:rsidRPr="00137A40">
              <w:rPr>
                <w:rFonts w:ascii="Times New Roman" w:hAnsi="Times New Roman"/>
                <w:sz w:val="24"/>
                <w:szCs w:val="24"/>
                <w:lang w:val="en-GB"/>
              </w:rPr>
              <w:t xml:space="preserve"> organi</w:t>
            </w:r>
            <w:r>
              <w:rPr>
                <w:rFonts w:ascii="Times New Roman" w:hAnsi="Times New Roman"/>
                <w:sz w:val="24"/>
                <w:szCs w:val="24"/>
                <w:lang w:val="en-GB"/>
              </w:rPr>
              <w:t>s</w:t>
            </w:r>
            <w:r w:rsidRPr="00137A40">
              <w:rPr>
                <w:rFonts w:ascii="Times New Roman" w:hAnsi="Times New Roman"/>
                <w:sz w:val="24"/>
                <w:szCs w:val="24"/>
                <w:lang w:val="en-GB"/>
              </w:rPr>
              <w:t>ation</w:t>
            </w:r>
            <w:r>
              <w:rPr>
                <w:rFonts w:ascii="Times New Roman" w:hAnsi="Times New Roman"/>
                <w:sz w:val="24"/>
                <w:szCs w:val="24"/>
                <w:lang w:val="en-GB"/>
              </w:rPr>
              <w:t>s</w:t>
            </w:r>
            <w:r w:rsidRPr="00137A40">
              <w:rPr>
                <w:rFonts w:ascii="Times New Roman" w:hAnsi="Times New Roman"/>
                <w:sz w:val="24"/>
                <w:szCs w:val="24"/>
                <w:lang w:val="en-GB"/>
              </w:rPr>
              <w:t xml:space="preserve"> </w:t>
            </w:r>
            <w:r>
              <w:rPr>
                <w:rFonts w:ascii="Times New Roman" w:hAnsi="Times New Roman"/>
                <w:sz w:val="24"/>
                <w:szCs w:val="24"/>
                <w:lang w:val="en-GB"/>
              </w:rPr>
              <w:t>(</w:t>
            </w:r>
            <w:r w:rsidRPr="001B0D24">
              <w:rPr>
                <w:rFonts w:ascii="Times New Roman" w:eastAsia="Malgun Gothic" w:hAnsi="Times New Roman"/>
                <w:bCs/>
                <w:kern w:val="2"/>
                <w:sz w:val="24"/>
                <w:szCs w:val="24"/>
                <w:lang w:val="en-GB"/>
              </w:rPr>
              <w:t>LROs</w:t>
            </w:r>
            <w:r>
              <w:rPr>
                <w:rFonts w:ascii="Times New Roman" w:eastAsia="Malgun Gothic" w:hAnsi="Times New Roman"/>
                <w:bCs/>
                <w:kern w:val="2"/>
                <w:sz w:val="24"/>
                <w:szCs w:val="24"/>
                <w:lang w:val="en-GB"/>
              </w:rPr>
              <w:t>)</w:t>
            </w:r>
            <w:r w:rsidRPr="001B0D24">
              <w:rPr>
                <w:rFonts w:ascii="Times New Roman" w:eastAsia="Malgun Gothic" w:hAnsi="Times New Roman"/>
                <w:bCs/>
                <w:kern w:val="2"/>
                <w:sz w:val="24"/>
                <w:szCs w:val="24"/>
                <w:lang w:val="en-GB"/>
              </w:rPr>
              <w:t xml:space="preserve"> </w:t>
            </w:r>
            <w:r>
              <w:rPr>
                <w:rFonts w:ascii="Times New Roman" w:eastAsia="Malgun Gothic" w:hAnsi="Times New Roman"/>
                <w:bCs/>
                <w:kern w:val="2"/>
                <w:sz w:val="24"/>
                <w:szCs w:val="24"/>
                <w:lang w:val="en-GB"/>
              </w:rPr>
              <w:t>and/or a branch office of an overseas entity</w:t>
            </w:r>
          </w:p>
          <w:p w:rsidR="005E6666" w:rsidRPr="00706C45" w:rsidRDefault="002F3907" w:rsidP="005E6666">
            <w:pPr>
              <w:pStyle w:val="ListParagraph"/>
              <w:numPr>
                <w:ilvl w:val="0"/>
                <w:numId w:val="4"/>
              </w:numPr>
              <w:topLinePunct/>
              <w:spacing w:after="120"/>
              <w:ind w:right="227"/>
              <w:jc w:val="both"/>
              <w:rPr>
                <w:rFonts w:ascii="Times New Roman" w:eastAsia="Malgun Gothic" w:hAnsi="Times New Roman"/>
                <w:bCs/>
                <w:kern w:val="2"/>
                <w:sz w:val="24"/>
                <w:szCs w:val="24"/>
                <w:lang w:val="en-GB"/>
              </w:rPr>
            </w:pPr>
            <w:r w:rsidRPr="001B0D24">
              <w:rPr>
                <w:rFonts w:ascii="Times New Roman" w:eastAsia="Malgun Gothic" w:hAnsi="Times New Roman"/>
                <w:bCs/>
                <w:kern w:val="2"/>
                <w:sz w:val="24"/>
                <w:szCs w:val="24"/>
                <w:lang w:val="en-GB"/>
              </w:rPr>
              <w:t>End censorship of religious literature and grant full access to jw.org, the international website of Jehovah’s Witnesses</w:t>
            </w:r>
            <w:r w:rsidR="00F47E9C">
              <w:rPr>
                <w:rFonts w:ascii="Times New Roman" w:eastAsia="Malgun Gothic" w:hAnsi="Times New Roman"/>
                <w:bCs/>
                <w:kern w:val="2"/>
                <w:sz w:val="24"/>
                <w:szCs w:val="24"/>
                <w:lang w:val="en-GB"/>
              </w:rPr>
              <w:t>,</w:t>
            </w:r>
            <w:r w:rsidRPr="001B0D24">
              <w:rPr>
                <w:rFonts w:ascii="Times New Roman" w:eastAsia="Malgun Gothic" w:hAnsi="Times New Roman"/>
                <w:bCs/>
                <w:kern w:val="2"/>
                <w:sz w:val="24"/>
                <w:szCs w:val="24"/>
                <w:lang w:val="en-GB"/>
              </w:rPr>
              <w:t xml:space="preserve"> now available in </w:t>
            </w:r>
            <w:r>
              <w:rPr>
                <w:rFonts w:ascii="Times New Roman" w:eastAsia="Malgun Gothic" w:hAnsi="Times New Roman"/>
                <w:bCs/>
                <w:kern w:val="2"/>
                <w:sz w:val="24"/>
                <w:szCs w:val="24"/>
                <w:lang w:val="en-GB"/>
              </w:rPr>
              <w:t>over</w:t>
            </w:r>
            <w:r w:rsidRPr="001B0D24">
              <w:rPr>
                <w:rFonts w:ascii="Times New Roman" w:eastAsia="Malgun Gothic" w:hAnsi="Times New Roman"/>
                <w:bCs/>
                <w:kern w:val="2"/>
                <w:sz w:val="24"/>
                <w:szCs w:val="24"/>
                <w:lang w:val="en-GB"/>
              </w:rPr>
              <w:t xml:space="preserve"> 1,000 languages</w:t>
            </w:r>
          </w:p>
        </w:tc>
      </w:tr>
    </w:tbl>
    <w:p w:rsidR="005E6666" w:rsidRPr="00137A40" w:rsidRDefault="002F3907" w:rsidP="00FD0149">
      <w:pPr>
        <w:pStyle w:val="Heading1"/>
        <w:numPr>
          <w:ilvl w:val="0"/>
          <w:numId w:val="3"/>
        </w:numPr>
        <w:ind w:left="450" w:hanging="270"/>
        <w:jc w:val="left"/>
        <w:rPr>
          <w:rFonts w:ascii="Times New Roman" w:hAnsi="Times New Roman" w:cs="Times New Roman"/>
          <w:color w:val="auto"/>
          <w:szCs w:val="24"/>
          <w:lang w:val="en-GB"/>
        </w:rPr>
      </w:pPr>
      <w:bookmarkStart w:id="4" w:name="_Toc14262303"/>
      <w:r w:rsidRPr="00137A40">
        <w:rPr>
          <w:rFonts w:ascii="Times New Roman" w:hAnsi="Times New Roman" w:cs="Times New Roman"/>
          <w:color w:val="auto"/>
          <w:szCs w:val="24"/>
          <w:lang w:val="en-GB"/>
        </w:rPr>
        <w:t>INTRODUCTION</w:t>
      </w:r>
      <w:bookmarkEnd w:id="4"/>
    </w:p>
    <w:p w:rsidR="005E6666" w:rsidRPr="00533C9A"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533C9A">
        <w:rPr>
          <w:rFonts w:eastAsia="Malgun Gothic"/>
          <w:bCs/>
          <w:kern w:val="2"/>
          <w:lang w:val="en-GB"/>
        </w:rPr>
        <w:t>After many years of religious freedom violations and outright persecution, the government of Uzbekistan has recently made significant progress in improving its treatment of Jehovah’s Witnesses.</w:t>
      </w:r>
    </w:p>
    <w:p w:rsidR="005E6666" w:rsidRPr="00533C9A"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533C9A">
        <w:rPr>
          <w:rFonts w:eastAsia="Malgun Gothic"/>
          <w:bCs/>
          <w:kern w:val="2"/>
          <w:lang w:val="en-GB"/>
        </w:rPr>
        <w:t>Since January 2019, there have been no reports of detentions, instances of interference with religious meetings, searches of private homes or seizures of personal property.</w:t>
      </w:r>
    </w:p>
    <w:p w:rsidR="005E6666" w:rsidRPr="00533C9A"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533C9A">
        <w:rPr>
          <w:rFonts w:eastAsia="Malgun Gothic"/>
          <w:bCs/>
          <w:kern w:val="2"/>
          <w:lang w:val="en-GB"/>
        </w:rPr>
        <w:t xml:space="preserve">In April 2019, the government allowed a delegation of Jehovah’s Witnesses to travel to Uzbekistan to meet with the Ministry of Justice and other officials </w:t>
      </w:r>
      <w:r>
        <w:rPr>
          <w:rFonts w:eastAsia="Malgun Gothic"/>
          <w:bCs/>
          <w:kern w:val="2"/>
          <w:lang w:val="en-GB"/>
        </w:rPr>
        <w:t xml:space="preserve">in order </w:t>
      </w:r>
      <w:r w:rsidRPr="00533C9A">
        <w:rPr>
          <w:rFonts w:eastAsia="Malgun Gothic"/>
          <w:bCs/>
          <w:kern w:val="2"/>
          <w:lang w:val="en-GB"/>
        </w:rPr>
        <w:t>to discuss legal registration.</w:t>
      </w:r>
    </w:p>
    <w:p w:rsidR="005E6666" w:rsidRPr="00533C9A"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Pr>
          <w:rFonts w:eastAsia="Malgun Gothic"/>
          <w:bCs/>
          <w:kern w:val="2"/>
          <w:lang w:val="en-GB"/>
        </w:rPr>
        <w:t xml:space="preserve">In April 2019, </w:t>
      </w:r>
      <w:r w:rsidRPr="00533C9A">
        <w:rPr>
          <w:rFonts w:eastAsia="Malgun Gothic"/>
          <w:bCs/>
          <w:kern w:val="2"/>
          <w:lang w:val="en-GB"/>
        </w:rPr>
        <w:t>the government granted Jehovah’s Witnesses permission to conduct religious services for the Memorial of the death of Jesus Christ in rented premises in Fergana, Karshi and Urgench.</w:t>
      </w:r>
    </w:p>
    <w:p w:rsidR="005E6666" w:rsidRPr="00533C9A"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533C9A">
        <w:rPr>
          <w:rFonts w:eastAsia="Malgun Gothic"/>
          <w:bCs/>
          <w:kern w:val="2"/>
          <w:lang w:val="en-GB"/>
        </w:rPr>
        <w:t>During 2018, the Supreme Court rendered six decisions in favour of Jehovah’s Witnesses.</w:t>
      </w:r>
    </w:p>
    <w:p w:rsidR="005E6666" w:rsidRPr="00706C45"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Pr>
          <w:rFonts w:eastAsia="Malgun Gothic"/>
          <w:bCs/>
          <w:kern w:val="2"/>
          <w:lang w:val="en-GB"/>
        </w:rPr>
        <w:t>Nevertheless</w:t>
      </w:r>
      <w:r w:rsidRPr="003C3FA6">
        <w:rPr>
          <w:rFonts w:eastAsia="Malgun Gothic"/>
          <w:bCs/>
          <w:kern w:val="2"/>
          <w:lang w:val="en-GB"/>
        </w:rPr>
        <w:t>, Jehovah’s Witnesses still face insurmountable obstacles to obtain registration for their LROs</w:t>
      </w:r>
      <w:r>
        <w:rPr>
          <w:rFonts w:eastAsia="Malgun Gothic"/>
          <w:bCs/>
          <w:kern w:val="2"/>
          <w:lang w:val="en-GB"/>
        </w:rPr>
        <w:t xml:space="preserve"> and </w:t>
      </w:r>
      <w:r w:rsidRPr="00D634A9">
        <w:rPr>
          <w:rFonts w:eastAsia="Malgun Gothic"/>
          <w:bCs/>
          <w:kern w:val="2"/>
          <w:lang w:val="en-GB"/>
        </w:rPr>
        <w:t>to register a branch of the U.S.</w:t>
      </w:r>
      <w:r w:rsidR="00F00423">
        <w:rPr>
          <w:rFonts w:eastAsia="Malgun Gothic"/>
          <w:bCs/>
          <w:kern w:val="2"/>
          <w:lang w:val="en-GB"/>
        </w:rPr>
        <w:t>-</w:t>
      </w:r>
      <w:r w:rsidRPr="00D634A9">
        <w:rPr>
          <w:rFonts w:eastAsia="Malgun Gothic"/>
          <w:bCs/>
          <w:kern w:val="2"/>
          <w:lang w:val="en-GB"/>
        </w:rPr>
        <w:t>based Christian Congregation of Jehovah’s Witnesses.</w:t>
      </w:r>
      <w:r w:rsidRPr="003C3FA6">
        <w:rPr>
          <w:rFonts w:eastAsia="Malgun Gothic"/>
          <w:bCs/>
          <w:kern w:val="2"/>
          <w:lang w:val="en-GB"/>
        </w:rPr>
        <w:t xml:space="preserve"> As long as legal recognition is denied, the Witnesses remain open targets for harassment and mistreatment.</w:t>
      </w:r>
    </w:p>
    <w:p w:rsidR="005E6666" w:rsidRPr="0072048E" w:rsidRDefault="002F3907" w:rsidP="00FD0149">
      <w:pPr>
        <w:pStyle w:val="Heading1"/>
        <w:numPr>
          <w:ilvl w:val="0"/>
          <w:numId w:val="3"/>
        </w:numPr>
        <w:ind w:left="540" w:hanging="360"/>
        <w:jc w:val="both"/>
        <w:rPr>
          <w:rFonts w:ascii="Times New Roman Bold" w:hAnsi="Times New Roman Bold" w:cs="Times New Roman"/>
          <w:caps/>
          <w:color w:val="auto"/>
          <w:szCs w:val="24"/>
          <w:lang w:val="en-GB"/>
        </w:rPr>
      </w:pPr>
      <w:bookmarkStart w:id="5" w:name="_Toc14719032"/>
      <w:bookmarkStart w:id="6" w:name="_Toc14262304"/>
      <w:r w:rsidRPr="0072048E">
        <w:rPr>
          <w:rFonts w:ascii="Times New Roman Bold" w:hAnsi="Times New Roman Bold" w:cs="Times New Roman"/>
          <w:caps/>
          <w:color w:val="auto"/>
          <w:szCs w:val="24"/>
          <w:lang w:val="en-GB"/>
        </w:rPr>
        <w:t xml:space="preserve">Violations of the provisions of the </w:t>
      </w:r>
      <w:bookmarkEnd w:id="5"/>
      <w:r w:rsidRPr="0072048E">
        <w:rPr>
          <w:rFonts w:ascii="Times New Roman Bold" w:hAnsi="Times New Roman Bold" w:cs="Times New Roman"/>
          <w:caps/>
          <w:color w:val="auto"/>
          <w:szCs w:val="24"/>
          <w:lang w:val="en-GB"/>
        </w:rPr>
        <w:t>International Covenant on Civil and Political Rights (THE COVENANT)</w:t>
      </w:r>
      <w:bookmarkEnd w:id="6"/>
    </w:p>
    <w:p w:rsidR="005E6666" w:rsidRPr="00D634A9" w:rsidRDefault="002F3907" w:rsidP="005E6666">
      <w:pPr>
        <w:pStyle w:val="p2"/>
        <w:spacing w:before="240" w:beforeAutospacing="0" w:after="240" w:afterAutospacing="0"/>
        <w:ind w:left="450"/>
        <w:jc w:val="both"/>
        <w:rPr>
          <w:rFonts w:eastAsia="Malgun Gothic"/>
          <w:b/>
          <w:bCs/>
          <w:kern w:val="2"/>
          <w:lang w:val="en-GB"/>
        </w:rPr>
      </w:pPr>
      <w:r w:rsidRPr="00D634A9">
        <w:rPr>
          <w:rFonts w:eastAsia="Malgun Gothic"/>
          <w:b/>
          <w:bCs/>
          <w:kern w:val="2"/>
          <w:lang w:val="en-GB"/>
        </w:rPr>
        <w:t>Pattern of Denying Registration</w:t>
      </w:r>
    </w:p>
    <w:p w:rsidR="005E6666" w:rsidRPr="00D634A9"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 xml:space="preserve">Currently, the only legally registered LRO of Jehovah’s Witnesses in Uzbekistan is in Chirchiq. For </w:t>
      </w:r>
      <w:r>
        <w:rPr>
          <w:rFonts w:eastAsia="Malgun Gothic"/>
          <w:bCs/>
          <w:kern w:val="2"/>
          <w:lang w:val="en-GB"/>
        </w:rPr>
        <w:t>more than</w:t>
      </w:r>
      <w:r w:rsidRPr="00D634A9">
        <w:rPr>
          <w:rFonts w:eastAsia="Malgun Gothic"/>
          <w:bCs/>
          <w:kern w:val="2"/>
          <w:lang w:val="en-GB"/>
        </w:rPr>
        <w:t xml:space="preserve"> 25 years, Jehovah’s Witnesses have</w:t>
      </w:r>
      <w:r>
        <w:rPr>
          <w:rFonts w:eastAsia="Malgun Gothic"/>
          <w:bCs/>
          <w:kern w:val="2"/>
          <w:lang w:val="en-GB"/>
        </w:rPr>
        <w:t xml:space="preserve"> been</w:t>
      </w:r>
      <w:r w:rsidRPr="00D634A9">
        <w:rPr>
          <w:rFonts w:eastAsia="Malgun Gothic"/>
          <w:bCs/>
          <w:kern w:val="2"/>
          <w:lang w:val="en-GB"/>
        </w:rPr>
        <w:t xml:space="preserve"> </w:t>
      </w:r>
      <w:r>
        <w:rPr>
          <w:rFonts w:eastAsia="Malgun Gothic"/>
          <w:bCs/>
          <w:kern w:val="2"/>
          <w:lang w:val="en-GB"/>
        </w:rPr>
        <w:t>seeking</w:t>
      </w:r>
      <w:r w:rsidRPr="00D634A9">
        <w:rPr>
          <w:rFonts w:eastAsia="Malgun Gothic"/>
          <w:bCs/>
          <w:kern w:val="2"/>
          <w:lang w:val="en-GB"/>
        </w:rPr>
        <w:t xml:space="preserve"> registration of LROs in various cities, but all</w:t>
      </w:r>
      <w:r>
        <w:rPr>
          <w:rFonts w:eastAsia="Malgun Gothic"/>
          <w:bCs/>
          <w:kern w:val="2"/>
          <w:lang w:val="en-GB"/>
        </w:rPr>
        <w:t xml:space="preserve"> of their</w:t>
      </w:r>
      <w:r w:rsidRPr="00D634A9">
        <w:rPr>
          <w:rFonts w:eastAsia="Malgun Gothic"/>
          <w:bCs/>
          <w:kern w:val="2"/>
          <w:lang w:val="en-GB"/>
        </w:rPr>
        <w:t xml:space="preserve"> applications have been denied. Without </w:t>
      </w:r>
      <w:r w:rsidR="00C664AD">
        <w:rPr>
          <w:rFonts w:eastAsia="Malgun Gothic"/>
          <w:bCs/>
          <w:kern w:val="2"/>
          <w:lang w:val="en-GB"/>
        </w:rPr>
        <w:t xml:space="preserve">such </w:t>
      </w:r>
      <w:r w:rsidRPr="00D634A9">
        <w:rPr>
          <w:rFonts w:eastAsia="Malgun Gothic"/>
          <w:bCs/>
          <w:kern w:val="2"/>
          <w:lang w:val="en-GB"/>
        </w:rPr>
        <w:t>registration, the Witnesses are not only denied freedom of expression</w:t>
      </w:r>
      <w:r>
        <w:rPr>
          <w:rFonts w:eastAsia="Malgun Gothic"/>
          <w:bCs/>
          <w:kern w:val="2"/>
          <w:lang w:val="en-GB"/>
        </w:rPr>
        <w:t xml:space="preserve"> and of</w:t>
      </w:r>
      <w:r w:rsidRPr="00D634A9">
        <w:rPr>
          <w:rFonts w:eastAsia="Malgun Gothic"/>
          <w:bCs/>
          <w:kern w:val="2"/>
          <w:lang w:val="en-GB"/>
        </w:rPr>
        <w:t xml:space="preserve"> peaceful assembly and association </w:t>
      </w:r>
      <w:r w:rsidRPr="00D634A9">
        <w:rPr>
          <w:rFonts w:eastAsia="Malgun Gothic"/>
          <w:bCs/>
          <w:kern w:val="2"/>
          <w:lang w:val="en-GB"/>
        </w:rPr>
        <w:lastRenderedPageBreak/>
        <w:t>but also denied freedom of religion</w:t>
      </w:r>
      <w:r>
        <w:rPr>
          <w:rFonts w:eastAsia="Malgun Gothic"/>
          <w:bCs/>
          <w:kern w:val="2"/>
          <w:lang w:val="en-GB"/>
        </w:rPr>
        <w:t xml:space="preserve"> itself because of the constraints imposed on unregistered religious activity</w:t>
      </w:r>
      <w:r w:rsidRPr="00D634A9">
        <w:rPr>
          <w:rFonts w:eastAsia="Malgun Gothic"/>
          <w:bCs/>
          <w:kern w:val="2"/>
          <w:lang w:val="en-GB"/>
        </w:rPr>
        <w:t>.</w:t>
      </w:r>
    </w:p>
    <w:p w:rsidR="005E6666" w:rsidRPr="00D634A9"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 xml:space="preserve">On 31 May 2018, the government of Uzbekistan adopted new rules for registration (Decree No. 409). However, the new legislation maintains </w:t>
      </w:r>
      <w:r w:rsidR="00BB668D">
        <w:rPr>
          <w:rFonts w:eastAsia="Malgun Gothic"/>
          <w:bCs/>
          <w:kern w:val="2"/>
          <w:lang w:val="en-GB"/>
        </w:rPr>
        <w:t>the same</w:t>
      </w:r>
      <w:r w:rsidRPr="00D634A9">
        <w:rPr>
          <w:rFonts w:eastAsia="Malgun Gothic"/>
          <w:bCs/>
          <w:kern w:val="2"/>
          <w:lang w:val="en-GB"/>
        </w:rPr>
        <w:t xml:space="preserve"> </w:t>
      </w:r>
      <w:r w:rsidR="00BB668D">
        <w:rPr>
          <w:rFonts w:eastAsia="Malgun Gothic"/>
          <w:bCs/>
          <w:kern w:val="2"/>
          <w:lang w:val="en-GB"/>
        </w:rPr>
        <w:t xml:space="preserve">two </w:t>
      </w:r>
      <w:r w:rsidRPr="00D634A9">
        <w:rPr>
          <w:rFonts w:eastAsia="Malgun Gothic"/>
          <w:bCs/>
          <w:kern w:val="2"/>
          <w:lang w:val="en-GB"/>
        </w:rPr>
        <w:t xml:space="preserve">obstacles to registration as the 1998 </w:t>
      </w:r>
      <w:r w:rsidR="00BB668D">
        <w:rPr>
          <w:rFonts w:eastAsia="Malgun Gothic"/>
          <w:bCs/>
          <w:kern w:val="2"/>
          <w:lang w:val="en-GB"/>
        </w:rPr>
        <w:t xml:space="preserve">religion </w:t>
      </w:r>
      <w:r w:rsidRPr="00D634A9">
        <w:rPr>
          <w:rFonts w:eastAsia="Malgun Gothic"/>
          <w:bCs/>
          <w:kern w:val="2"/>
          <w:lang w:val="en-GB"/>
        </w:rPr>
        <w:t xml:space="preserve">law, </w:t>
      </w:r>
      <w:r>
        <w:rPr>
          <w:rFonts w:eastAsia="Malgun Gothic"/>
          <w:bCs/>
          <w:kern w:val="2"/>
          <w:lang w:val="en-GB"/>
        </w:rPr>
        <w:t>namely</w:t>
      </w:r>
      <w:r w:rsidRPr="00D634A9">
        <w:rPr>
          <w:rFonts w:eastAsia="Malgun Gothic"/>
          <w:bCs/>
          <w:kern w:val="2"/>
          <w:lang w:val="en-GB"/>
        </w:rPr>
        <w:t>:</w:t>
      </w:r>
    </w:p>
    <w:p w:rsidR="005E6666" w:rsidRPr="00D634A9" w:rsidRDefault="002F3907" w:rsidP="005E6666">
      <w:pPr>
        <w:pStyle w:val="p2"/>
        <w:numPr>
          <w:ilvl w:val="1"/>
          <w:numId w:val="30"/>
        </w:numPr>
        <w:spacing w:before="240" w:beforeAutospacing="0" w:after="240" w:afterAutospacing="0"/>
        <w:jc w:val="both"/>
        <w:rPr>
          <w:rFonts w:eastAsia="Malgun Gothic"/>
          <w:bCs/>
          <w:kern w:val="2"/>
          <w:lang w:val="en-GB"/>
        </w:rPr>
      </w:pPr>
      <w:r w:rsidRPr="00D634A9">
        <w:rPr>
          <w:rFonts w:eastAsia="Malgun Gothic"/>
          <w:bCs/>
          <w:kern w:val="2"/>
          <w:lang w:val="en-GB"/>
        </w:rPr>
        <w:t xml:space="preserve">Before an LRO can apply to the Department </w:t>
      </w:r>
      <w:r w:rsidRPr="00363BDD">
        <w:rPr>
          <w:rFonts w:eastAsia="Malgun Gothic"/>
          <w:bCs/>
          <w:kern w:val="2"/>
          <w:lang w:val="en-GB"/>
        </w:rPr>
        <w:t xml:space="preserve">of Justice for registration, </w:t>
      </w:r>
      <w:r w:rsidRPr="003C3FA6">
        <w:rPr>
          <w:rFonts w:eastAsia="Malgun Gothic"/>
          <w:bCs/>
          <w:kern w:val="2"/>
          <w:lang w:val="en-GB"/>
        </w:rPr>
        <w:t>it must first obtain approval from the local mahalla community</w:t>
      </w:r>
      <w:r w:rsidRPr="00D634A9">
        <w:rPr>
          <w:rFonts w:eastAsia="Malgun Gothic"/>
          <w:bCs/>
          <w:kern w:val="2"/>
          <w:lang w:val="en-GB"/>
        </w:rPr>
        <w:t xml:space="preserve"> (self-government body) for</w:t>
      </w:r>
      <w:r>
        <w:rPr>
          <w:rFonts w:eastAsia="Malgun Gothic"/>
          <w:bCs/>
          <w:kern w:val="2"/>
          <w:lang w:val="en-GB"/>
        </w:rPr>
        <w:t xml:space="preserve"> use of</w:t>
      </w:r>
      <w:r w:rsidRPr="00D634A9">
        <w:rPr>
          <w:rFonts w:eastAsia="Malgun Gothic"/>
          <w:bCs/>
          <w:kern w:val="2"/>
          <w:lang w:val="en-GB"/>
        </w:rPr>
        <w:t xml:space="preserve"> the LRO’s registered address.</w:t>
      </w:r>
    </w:p>
    <w:p w:rsidR="005E6666" w:rsidRPr="00D634A9" w:rsidRDefault="002F3907" w:rsidP="005E6666">
      <w:pPr>
        <w:pStyle w:val="p2"/>
        <w:numPr>
          <w:ilvl w:val="1"/>
          <w:numId w:val="30"/>
        </w:numPr>
        <w:spacing w:before="240" w:beforeAutospacing="0" w:after="240" w:afterAutospacing="0"/>
        <w:jc w:val="both"/>
        <w:rPr>
          <w:rFonts w:eastAsia="Malgun Gothic"/>
          <w:bCs/>
          <w:kern w:val="2"/>
          <w:lang w:val="en-GB"/>
        </w:rPr>
      </w:pPr>
      <w:r w:rsidRPr="00D634A9">
        <w:rPr>
          <w:rFonts w:eastAsia="Malgun Gothic"/>
          <w:bCs/>
          <w:kern w:val="2"/>
          <w:lang w:val="en-GB"/>
        </w:rPr>
        <w:t>If the local mahalla community approves the LRO’s registered address</w:t>
      </w:r>
      <w:r w:rsidRPr="00363BDD">
        <w:rPr>
          <w:rFonts w:eastAsia="Malgun Gothic"/>
          <w:bCs/>
          <w:kern w:val="2"/>
          <w:lang w:val="en-GB"/>
        </w:rPr>
        <w:t xml:space="preserve">, </w:t>
      </w:r>
      <w:r w:rsidRPr="003C3FA6">
        <w:rPr>
          <w:rFonts w:eastAsia="Malgun Gothic"/>
          <w:bCs/>
          <w:kern w:val="2"/>
          <w:lang w:val="en-GB"/>
        </w:rPr>
        <w:t>the LRO must then obtain the approval of the Committee of Religious Affairs</w:t>
      </w:r>
      <w:r w:rsidRPr="00363BDD">
        <w:rPr>
          <w:rFonts w:eastAsia="Malgun Gothic"/>
          <w:bCs/>
          <w:kern w:val="2"/>
          <w:lang w:val="en-GB"/>
        </w:rPr>
        <w:t xml:space="preserve"> </w:t>
      </w:r>
      <w:r w:rsidRPr="00D634A9">
        <w:rPr>
          <w:rFonts w:eastAsia="Malgun Gothic"/>
          <w:bCs/>
          <w:kern w:val="2"/>
          <w:lang w:val="en-GB"/>
        </w:rPr>
        <w:t xml:space="preserve">(CRA). The LRO may submit its application for registration to the Department of Justice only after both approvals </w:t>
      </w:r>
      <w:r>
        <w:rPr>
          <w:rFonts w:eastAsia="Malgun Gothic"/>
          <w:bCs/>
          <w:kern w:val="2"/>
          <w:lang w:val="en-GB"/>
        </w:rPr>
        <w:t>have been</w:t>
      </w:r>
      <w:r w:rsidRPr="00D634A9">
        <w:rPr>
          <w:rFonts w:eastAsia="Malgun Gothic"/>
          <w:bCs/>
          <w:kern w:val="2"/>
          <w:lang w:val="en-GB"/>
        </w:rPr>
        <w:t xml:space="preserve"> obtained.</w:t>
      </w:r>
    </w:p>
    <w:p w:rsidR="005E6666" w:rsidRPr="00D634A9"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After the new legislation was adopted, Jehovah’s Witnesses renewed their efforts to register</w:t>
      </w:r>
      <w:r>
        <w:rPr>
          <w:rFonts w:eastAsia="Malgun Gothic"/>
          <w:bCs/>
          <w:kern w:val="2"/>
          <w:lang w:val="en-GB"/>
        </w:rPr>
        <w:t xml:space="preserve"> in various cities</w:t>
      </w:r>
      <w:r w:rsidRPr="00D634A9">
        <w:rPr>
          <w:rFonts w:eastAsia="Malgun Gothic"/>
          <w:bCs/>
          <w:kern w:val="2"/>
          <w:lang w:val="en-GB"/>
        </w:rPr>
        <w:t>. In September 2018, they submitted applications to the respective mahalla communities for approval of the registered address of seven LROs in Bukhara, Fergana, Karshi, Samarqand, Tashkent, Urgench and Nukus, Republic of Karakalpakstan.</w:t>
      </w:r>
    </w:p>
    <w:p w:rsidR="005E6666" w:rsidRPr="00D634A9"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The mahalla communit</w:t>
      </w:r>
      <w:r>
        <w:rPr>
          <w:rFonts w:eastAsia="Malgun Gothic"/>
          <w:bCs/>
          <w:kern w:val="2"/>
          <w:lang w:val="en-GB"/>
        </w:rPr>
        <w:t>y</w:t>
      </w:r>
      <w:r w:rsidRPr="00D634A9">
        <w:rPr>
          <w:rFonts w:eastAsia="Malgun Gothic"/>
          <w:bCs/>
          <w:kern w:val="2"/>
          <w:lang w:val="en-GB"/>
        </w:rPr>
        <w:t xml:space="preserve"> in all seven regions denied the Witnesses’ applications. The Witnesses</w:t>
      </w:r>
      <w:r>
        <w:rPr>
          <w:rFonts w:eastAsia="Malgun Gothic"/>
          <w:bCs/>
          <w:kern w:val="2"/>
          <w:lang w:val="en-GB"/>
        </w:rPr>
        <w:t xml:space="preserve"> then</w:t>
      </w:r>
      <w:r w:rsidRPr="00D634A9">
        <w:rPr>
          <w:rFonts w:eastAsia="Malgun Gothic"/>
          <w:bCs/>
          <w:kern w:val="2"/>
          <w:lang w:val="en-GB"/>
        </w:rPr>
        <w:t xml:space="preserve"> filed complaints against these denials in local and regional courts, but they lost their case in every instance. The Supreme Court has so far dismissed </w:t>
      </w:r>
      <w:r>
        <w:rPr>
          <w:rFonts w:eastAsia="Malgun Gothic"/>
          <w:bCs/>
          <w:kern w:val="2"/>
          <w:lang w:val="en-GB"/>
        </w:rPr>
        <w:t>six</w:t>
      </w:r>
      <w:r w:rsidRPr="00D634A9">
        <w:rPr>
          <w:rFonts w:eastAsia="Malgun Gothic"/>
          <w:bCs/>
          <w:kern w:val="2"/>
          <w:lang w:val="en-GB"/>
        </w:rPr>
        <w:t xml:space="preserve"> of the seven supervisory appeals</w:t>
      </w:r>
      <w:r>
        <w:rPr>
          <w:rFonts w:eastAsia="Malgun Gothic"/>
          <w:bCs/>
          <w:kern w:val="2"/>
          <w:lang w:val="en-GB"/>
        </w:rPr>
        <w:t xml:space="preserve"> that</w:t>
      </w:r>
      <w:r w:rsidRPr="00D634A9">
        <w:rPr>
          <w:rFonts w:eastAsia="Malgun Gothic"/>
          <w:bCs/>
          <w:kern w:val="2"/>
          <w:lang w:val="en-GB"/>
        </w:rPr>
        <w:t xml:space="preserve"> the Witnesses have filed concerning these rulings. The </w:t>
      </w:r>
      <w:r>
        <w:rPr>
          <w:rFonts w:eastAsia="Malgun Gothic"/>
          <w:bCs/>
          <w:kern w:val="2"/>
          <w:lang w:val="en-GB"/>
        </w:rPr>
        <w:t xml:space="preserve">Court remanded the </w:t>
      </w:r>
      <w:r w:rsidRPr="00D634A9">
        <w:rPr>
          <w:rFonts w:eastAsia="Malgun Gothic"/>
          <w:bCs/>
          <w:kern w:val="2"/>
          <w:lang w:val="en-GB"/>
        </w:rPr>
        <w:t xml:space="preserve">remaining appeal </w:t>
      </w:r>
      <w:r>
        <w:rPr>
          <w:rFonts w:eastAsia="Malgun Gothic"/>
          <w:bCs/>
          <w:kern w:val="2"/>
          <w:lang w:val="en-GB"/>
        </w:rPr>
        <w:t>to the trial court, which again rejected the complaint. [</w:t>
      </w:r>
      <w:r w:rsidRPr="003C3FA6">
        <w:rPr>
          <w:rFonts w:eastAsia="Malgun Gothic"/>
          <w:b/>
          <w:bCs/>
          <w:kern w:val="2"/>
          <w:lang w:val="en-GB"/>
        </w:rPr>
        <w:t>Annex 1</w:t>
      </w:r>
      <w:r>
        <w:rPr>
          <w:rFonts w:eastAsia="Malgun Gothic"/>
          <w:bCs/>
          <w:kern w:val="2"/>
          <w:lang w:val="en-GB"/>
        </w:rPr>
        <w:t>]</w:t>
      </w:r>
    </w:p>
    <w:p w:rsidR="005E6666"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In addition to attempting registration in the seven regions, the Witnesses filed an application to register a branch of the U.S.</w:t>
      </w:r>
      <w:r w:rsidR="00222BD0">
        <w:rPr>
          <w:rFonts w:eastAsia="Malgun Gothic"/>
          <w:bCs/>
          <w:kern w:val="2"/>
          <w:lang w:val="en-GB"/>
        </w:rPr>
        <w:t>-</w:t>
      </w:r>
      <w:r w:rsidRPr="00D634A9">
        <w:rPr>
          <w:rFonts w:eastAsia="Malgun Gothic"/>
          <w:bCs/>
          <w:kern w:val="2"/>
          <w:lang w:val="en-GB"/>
        </w:rPr>
        <w:t>based Christian Congregation of Jehovah’s Witnesses. However, the Ministry of Justice denied th</w:t>
      </w:r>
      <w:r>
        <w:rPr>
          <w:rFonts w:eastAsia="Malgun Gothic"/>
          <w:bCs/>
          <w:kern w:val="2"/>
          <w:lang w:val="en-GB"/>
        </w:rPr>
        <w:t>is</w:t>
      </w:r>
      <w:r w:rsidRPr="00D634A9">
        <w:rPr>
          <w:rFonts w:eastAsia="Malgun Gothic"/>
          <w:bCs/>
          <w:kern w:val="2"/>
          <w:lang w:val="en-GB"/>
        </w:rPr>
        <w:t xml:space="preserve"> application for registration </w:t>
      </w:r>
      <w:r w:rsidRPr="00363BDD">
        <w:rPr>
          <w:rFonts w:eastAsia="Malgun Gothic"/>
          <w:bCs/>
          <w:kern w:val="2"/>
          <w:lang w:val="en-GB"/>
        </w:rPr>
        <w:t xml:space="preserve">on </w:t>
      </w:r>
      <w:r>
        <w:rPr>
          <w:rFonts w:eastAsia="Malgun Gothic"/>
          <w:bCs/>
          <w:kern w:val="2"/>
          <w:lang w:val="en-GB"/>
        </w:rPr>
        <w:t xml:space="preserve">4 </w:t>
      </w:r>
      <w:r w:rsidRPr="003C3FA6">
        <w:rPr>
          <w:rFonts w:eastAsia="Malgun Gothic"/>
          <w:bCs/>
          <w:kern w:val="2"/>
          <w:lang w:val="en-GB"/>
        </w:rPr>
        <w:t>March 2019</w:t>
      </w:r>
      <w:r w:rsidRPr="00D634A9">
        <w:rPr>
          <w:rFonts w:eastAsia="Malgun Gothic"/>
          <w:bCs/>
          <w:kern w:val="2"/>
          <w:lang w:val="en-GB"/>
        </w:rPr>
        <w:t xml:space="preserve"> and again on </w:t>
      </w:r>
      <w:r w:rsidRPr="003C3FA6">
        <w:rPr>
          <w:rFonts w:eastAsia="Malgun Gothic"/>
          <w:bCs/>
          <w:kern w:val="2"/>
          <w:lang w:val="en-GB"/>
        </w:rPr>
        <w:t>18 March</w:t>
      </w:r>
      <w:r w:rsidRPr="00D634A9">
        <w:rPr>
          <w:rFonts w:eastAsia="Malgun Gothic"/>
          <w:b/>
          <w:bCs/>
          <w:kern w:val="2"/>
          <w:lang w:val="en-GB"/>
        </w:rPr>
        <w:t xml:space="preserve"> </w:t>
      </w:r>
      <w:r w:rsidRPr="003C3FA6">
        <w:rPr>
          <w:rFonts w:eastAsia="Malgun Gothic"/>
          <w:bCs/>
          <w:kern w:val="2"/>
          <w:lang w:val="en-GB"/>
        </w:rPr>
        <w:t>2019</w:t>
      </w:r>
      <w:r w:rsidRPr="00D634A9">
        <w:rPr>
          <w:rFonts w:eastAsia="Malgun Gothic"/>
          <w:bCs/>
          <w:kern w:val="2"/>
          <w:lang w:val="en-GB"/>
        </w:rPr>
        <w:t xml:space="preserve"> after the Witnesses resubmitted their application. Subsequently, the Witnesses filed a complaint before the</w:t>
      </w:r>
      <w:r>
        <w:rPr>
          <w:rFonts w:eastAsia="Malgun Gothic"/>
          <w:bCs/>
          <w:kern w:val="2"/>
          <w:lang w:val="en-GB"/>
        </w:rPr>
        <w:t xml:space="preserve"> Yunusabad District</w:t>
      </w:r>
      <w:r w:rsidRPr="00D634A9">
        <w:rPr>
          <w:rFonts w:eastAsia="Malgun Gothic"/>
          <w:bCs/>
          <w:kern w:val="2"/>
          <w:lang w:val="en-GB"/>
        </w:rPr>
        <w:t xml:space="preserve"> Administrative Court of Tashkent, and on </w:t>
      </w:r>
      <w:r w:rsidRPr="003C3FA6">
        <w:rPr>
          <w:rFonts w:eastAsia="Malgun Gothic"/>
          <w:bCs/>
          <w:kern w:val="2"/>
          <w:lang w:val="en-GB"/>
        </w:rPr>
        <w:t>4</w:t>
      </w:r>
      <w:r>
        <w:rPr>
          <w:rFonts w:eastAsia="Malgun Gothic"/>
          <w:bCs/>
          <w:kern w:val="2"/>
          <w:lang w:val="en-GB"/>
        </w:rPr>
        <w:t> </w:t>
      </w:r>
      <w:r w:rsidRPr="003C3FA6">
        <w:rPr>
          <w:rFonts w:eastAsia="Malgun Gothic"/>
          <w:bCs/>
          <w:kern w:val="2"/>
          <w:lang w:val="en-GB"/>
        </w:rPr>
        <w:t>July 2019</w:t>
      </w:r>
      <w:r w:rsidRPr="00904A86">
        <w:rPr>
          <w:rFonts w:eastAsia="Malgun Gothic"/>
          <w:bCs/>
          <w:kern w:val="2"/>
          <w:lang w:val="en-GB"/>
        </w:rPr>
        <w:t>,</w:t>
      </w:r>
      <w:r w:rsidRPr="00D634A9">
        <w:rPr>
          <w:rFonts w:eastAsia="Malgun Gothic"/>
          <w:bCs/>
          <w:kern w:val="2"/>
          <w:lang w:val="en-GB"/>
        </w:rPr>
        <w:t xml:space="preserve"> the court dismissed the complaint, stating that the case </w:t>
      </w:r>
      <w:r>
        <w:rPr>
          <w:rFonts w:eastAsia="Malgun Gothic"/>
          <w:bCs/>
          <w:kern w:val="2"/>
          <w:lang w:val="en-GB"/>
        </w:rPr>
        <w:t>wa</w:t>
      </w:r>
      <w:r w:rsidRPr="00D634A9">
        <w:rPr>
          <w:rFonts w:eastAsia="Malgun Gothic"/>
          <w:bCs/>
          <w:kern w:val="2"/>
          <w:lang w:val="en-GB"/>
        </w:rPr>
        <w:t>s out of its jurisdiction. The Witnesses</w:t>
      </w:r>
      <w:r>
        <w:rPr>
          <w:rFonts w:eastAsia="Malgun Gothic"/>
          <w:bCs/>
          <w:kern w:val="2"/>
          <w:lang w:val="en-GB"/>
        </w:rPr>
        <w:t xml:space="preserve"> then</w:t>
      </w:r>
      <w:r w:rsidRPr="00D634A9">
        <w:rPr>
          <w:rFonts w:eastAsia="Malgun Gothic"/>
          <w:bCs/>
          <w:kern w:val="2"/>
          <w:lang w:val="en-GB"/>
        </w:rPr>
        <w:t xml:space="preserve"> filed a cassation appeal</w:t>
      </w:r>
      <w:r>
        <w:rPr>
          <w:rFonts w:eastAsia="Malgun Gothic"/>
          <w:bCs/>
          <w:kern w:val="2"/>
          <w:lang w:val="en-GB"/>
        </w:rPr>
        <w:t xml:space="preserve"> to the Tashkent City Administrative Court</w:t>
      </w:r>
      <w:r w:rsidRPr="00D634A9">
        <w:rPr>
          <w:rFonts w:eastAsia="Malgun Gothic"/>
          <w:bCs/>
          <w:kern w:val="2"/>
          <w:lang w:val="en-GB"/>
        </w:rPr>
        <w:t xml:space="preserve">, </w:t>
      </w:r>
      <w:r>
        <w:rPr>
          <w:rFonts w:eastAsia="Malgun Gothic"/>
          <w:bCs/>
          <w:kern w:val="2"/>
          <w:lang w:val="en-GB"/>
        </w:rPr>
        <w:t>and on 23 September 2019, the court cancelled the ruling and remanded the case to the first instance court. [</w:t>
      </w:r>
      <w:r w:rsidRPr="003C3FA6">
        <w:rPr>
          <w:rFonts w:eastAsia="Malgun Gothic"/>
          <w:b/>
          <w:bCs/>
          <w:kern w:val="2"/>
          <w:lang w:val="en-GB"/>
        </w:rPr>
        <w:t>Annex 2</w:t>
      </w:r>
      <w:r>
        <w:rPr>
          <w:rFonts w:eastAsia="Malgun Gothic"/>
          <w:bCs/>
          <w:kern w:val="2"/>
          <w:lang w:val="en-GB"/>
        </w:rPr>
        <w:t>]</w:t>
      </w:r>
    </w:p>
    <w:p w:rsidR="005E6666" w:rsidRPr="00444B5F"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444B5F">
        <w:rPr>
          <w:rFonts w:eastAsia="Malgun Gothic"/>
          <w:bCs/>
          <w:kern w:val="2"/>
          <w:lang w:val="en-GB"/>
        </w:rPr>
        <w:t xml:space="preserve">On 11 December 2019, the </w:t>
      </w:r>
      <w:r w:rsidRPr="0039638A">
        <w:t>Sha</w:t>
      </w:r>
      <w:r>
        <w:t>ykhontokhur D</w:t>
      </w:r>
      <w:r w:rsidRPr="0039638A">
        <w:t xml:space="preserve">istrict </w:t>
      </w:r>
      <w:r>
        <w:t>Administrative C</w:t>
      </w:r>
      <w:r w:rsidRPr="0039638A">
        <w:t>ourt of Ta</w:t>
      </w:r>
      <w:r>
        <w:t xml:space="preserve">shkent (the </w:t>
      </w:r>
      <w:r w:rsidRPr="00444B5F">
        <w:rPr>
          <w:rFonts w:eastAsia="Malgun Gothic"/>
          <w:bCs/>
          <w:kern w:val="2"/>
          <w:lang w:val="en-GB"/>
        </w:rPr>
        <w:t>first instance</w:t>
      </w:r>
      <w:r>
        <w:rPr>
          <w:rFonts w:eastAsia="Malgun Gothic"/>
          <w:bCs/>
          <w:kern w:val="2"/>
          <w:lang w:val="en-GB"/>
        </w:rPr>
        <w:t xml:space="preserve"> court</w:t>
      </w:r>
      <w:r w:rsidRPr="00444B5F">
        <w:rPr>
          <w:rFonts w:eastAsia="Malgun Gothic"/>
          <w:bCs/>
          <w:kern w:val="2"/>
          <w:lang w:val="en-GB"/>
        </w:rPr>
        <w:t>) denied the complaint. O</w:t>
      </w:r>
      <w:r>
        <w:t>ne reason for denial</w:t>
      </w:r>
      <w:r>
        <w:rPr>
          <w:rFonts w:eastAsia="Malgun Gothic"/>
          <w:bCs/>
          <w:kern w:val="2"/>
          <w:lang w:val="en-GB"/>
        </w:rPr>
        <w:t xml:space="preserve"> given by</w:t>
      </w:r>
      <w:r w:rsidRPr="00444B5F">
        <w:rPr>
          <w:rFonts w:eastAsia="Malgun Gothic"/>
          <w:bCs/>
          <w:kern w:val="2"/>
          <w:lang w:val="en-GB"/>
        </w:rPr>
        <w:t xml:space="preserve"> t</w:t>
      </w:r>
      <w:r w:rsidRPr="009A56CB">
        <w:t xml:space="preserve">he court </w:t>
      </w:r>
      <w:r>
        <w:t xml:space="preserve">was the 2017 </w:t>
      </w:r>
      <w:r w:rsidRPr="009A56CB">
        <w:t>Russia</w:t>
      </w:r>
      <w:r>
        <w:t>n Federation</w:t>
      </w:r>
      <w:r w:rsidRPr="009A56CB">
        <w:t xml:space="preserve"> Supreme Court decision </w:t>
      </w:r>
      <w:r>
        <w:t xml:space="preserve">that liquidated the legal entities of Jehovah’s Witnesses in Russia and declared them to be “extremist”. </w:t>
      </w:r>
      <w:r w:rsidRPr="00444B5F">
        <w:rPr>
          <w:rFonts w:eastAsia="Malgun Gothic"/>
          <w:bCs/>
          <w:kern w:val="2"/>
          <w:lang w:val="en-GB"/>
        </w:rPr>
        <w:t>The Witnesses have submitted an appeal to the Tashkent City Administrative Court, which is pending consideration.</w:t>
      </w:r>
    </w:p>
    <w:p w:rsidR="005E6666"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t xml:space="preserve">Jehovah’s Witnesses also filed a formal request to the Cabinet of Ministers and the CRA for clarification on </w:t>
      </w:r>
      <w:r w:rsidRPr="002A6749">
        <w:t>registration requirements</w:t>
      </w:r>
      <w:r>
        <w:t xml:space="preserve"> and later filed appeals to the National Human Rights Centre and </w:t>
      </w:r>
      <w:r w:rsidR="000530F5">
        <w:t xml:space="preserve">the </w:t>
      </w:r>
      <w:r>
        <w:t>Constitutional Court</w:t>
      </w:r>
      <w:r w:rsidRPr="002A6749">
        <w:t>.</w:t>
      </w:r>
      <w:r>
        <w:t xml:space="preserve"> On 24 October 2019, the Constitutional Court denied the appeal. Subsequently, the Witnesses filed an application to the Ombudsman, and on 14 November 2019, the Ombudsman referred the appeal to the Ministry of Justice.</w:t>
      </w:r>
      <w:r w:rsidR="002827FB">
        <w:t xml:space="preserve"> On 27 December 2019, the Ministry of Justice provided the response to the Ombudsman’s letter dated 14 November 2019</w:t>
      </w:r>
      <w:r w:rsidR="000530F5">
        <w:t>,</w:t>
      </w:r>
      <w:r w:rsidR="007C4A31">
        <w:t xml:space="preserve"> stating that the Witnesses should appeal to the Constitutional Court</w:t>
      </w:r>
      <w:r>
        <w:t>. [</w:t>
      </w:r>
      <w:r w:rsidRPr="003C3FA6">
        <w:rPr>
          <w:b/>
        </w:rPr>
        <w:t>Annex 3</w:t>
      </w:r>
      <w:r>
        <w:t>]</w:t>
      </w:r>
    </w:p>
    <w:p w:rsidR="005E6666" w:rsidRDefault="002F3907" w:rsidP="005E6666">
      <w:pPr>
        <w:pStyle w:val="p2"/>
        <w:numPr>
          <w:ilvl w:val="0"/>
          <w:numId w:val="30"/>
        </w:numPr>
        <w:spacing w:before="120" w:beforeAutospacing="0" w:after="240" w:afterAutospacing="0"/>
        <w:ind w:left="450" w:hanging="450"/>
        <w:jc w:val="both"/>
      </w:pPr>
      <w:r>
        <w:rPr>
          <w:rFonts w:eastAsia="Malgun Gothic"/>
          <w:bCs/>
          <w:kern w:val="2"/>
          <w:lang w:val="en-GB"/>
        </w:rPr>
        <w:lastRenderedPageBreak/>
        <w:t xml:space="preserve">Accordingly, </w:t>
      </w:r>
      <w:r w:rsidRPr="0072048E">
        <w:rPr>
          <w:rFonts w:eastAsia="Malgun Gothic"/>
          <w:bCs/>
          <w:kern w:val="2"/>
          <w:lang w:val="en-GB"/>
        </w:rPr>
        <w:t>Jehovah’s Witnesses have found it impossible to register their LROs outside of Chirchiq or to register a branch office</w:t>
      </w:r>
      <w:r>
        <w:rPr>
          <w:rFonts w:eastAsia="Malgun Gothic"/>
          <w:bCs/>
          <w:kern w:val="2"/>
          <w:lang w:val="en-GB"/>
        </w:rPr>
        <w:t xml:space="preserve"> of their U.S. entity</w:t>
      </w:r>
      <w:r w:rsidRPr="0072048E">
        <w:rPr>
          <w:rFonts w:eastAsia="Malgun Gothic"/>
          <w:bCs/>
          <w:kern w:val="2"/>
          <w:lang w:val="en-GB"/>
        </w:rPr>
        <w:t xml:space="preserve">. This reality is in </w:t>
      </w:r>
      <w:r>
        <w:rPr>
          <w:rFonts w:eastAsia="Malgun Gothic"/>
          <w:bCs/>
          <w:kern w:val="2"/>
          <w:lang w:val="en-GB"/>
        </w:rPr>
        <w:t>total</w:t>
      </w:r>
      <w:r w:rsidRPr="0072048E">
        <w:rPr>
          <w:rFonts w:eastAsia="Malgun Gothic"/>
          <w:bCs/>
          <w:kern w:val="2"/>
          <w:lang w:val="en-GB"/>
        </w:rPr>
        <w:t xml:space="preserve"> contrast to the </w:t>
      </w:r>
      <w:r>
        <w:rPr>
          <w:rFonts w:eastAsia="Malgun Gothic"/>
          <w:bCs/>
          <w:kern w:val="2"/>
          <w:lang w:val="en-GB"/>
        </w:rPr>
        <w:t>claim</w:t>
      </w:r>
      <w:r w:rsidRPr="0072048E">
        <w:rPr>
          <w:rFonts w:eastAsia="Malgun Gothic"/>
          <w:bCs/>
          <w:kern w:val="2"/>
          <w:lang w:val="en-GB"/>
        </w:rPr>
        <w:t xml:space="preserve"> made by </w:t>
      </w:r>
      <w:r w:rsidRPr="0072048E">
        <w:t>Mr</w:t>
      </w:r>
      <w:r>
        <w:t> </w:t>
      </w:r>
      <w:r w:rsidRPr="0072048E">
        <w:t xml:space="preserve">Javlon Vakhabov, </w:t>
      </w:r>
      <w:r>
        <w:t>a</w:t>
      </w:r>
      <w:r w:rsidRPr="0072048E">
        <w:t>mbassador of Uzbekistan to the United States,</w:t>
      </w:r>
      <w:r>
        <w:t xml:space="preserve"> on</w:t>
      </w:r>
      <w:r w:rsidRPr="0072048E">
        <w:t xml:space="preserve"> </w:t>
      </w:r>
      <w:r>
        <w:t>14 Ma</w:t>
      </w:r>
      <w:r w:rsidRPr="0072048E">
        <w:t>y 2018</w:t>
      </w:r>
      <w:r>
        <w:t xml:space="preserve"> </w:t>
      </w:r>
      <w:r w:rsidRPr="0072048E">
        <w:t xml:space="preserve">at the National Press Club in Washington, D.C. </w:t>
      </w:r>
      <w:r>
        <w:t>He</w:t>
      </w:r>
      <w:r w:rsidRPr="0072048E">
        <w:t xml:space="preserve"> stated: </w:t>
      </w:r>
    </w:p>
    <w:p w:rsidR="002827FB" w:rsidRDefault="002827FB" w:rsidP="002827FB">
      <w:pPr>
        <w:pStyle w:val="p2"/>
        <w:spacing w:before="120" w:beforeAutospacing="0" w:after="240" w:afterAutospacing="0"/>
        <w:ind w:left="720" w:right="991"/>
        <w:jc w:val="both"/>
      </w:pPr>
      <w:r w:rsidRPr="0072048E">
        <w:rPr>
          <w:rFonts w:cs="Cambria"/>
          <w:sz w:val="22"/>
          <w:szCs w:val="22"/>
        </w:rPr>
        <w:t>“The Uzbek Parliament adopted a roadmap to ensure religious freedom. It aims at revising the legislation on the freedom of religion and simplifying the registration of religious organizations. Smaller religious denominations, for example, Jehovah’s Witnesses and others, from now on, will be able to get registered much easier.”</w:t>
      </w:r>
    </w:p>
    <w:p w:rsidR="002827FB" w:rsidRDefault="008B62E2" w:rsidP="005E6666">
      <w:pPr>
        <w:pStyle w:val="p2"/>
        <w:numPr>
          <w:ilvl w:val="0"/>
          <w:numId w:val="30"/>
        </w:numPr>
        <w:spacing w:before="120" w:beforeAutospacing="0" w:after="240" w:afterAutospacing="0"/>
        <w:ind w:left="450" w:hanging="450"/>
        <w:jc w:val="both"/>
      </w:pPr>
      <w:r>
        <w:t xml:space="preserve">In an English translation of the government’s “Answers on the list of issues in connection with consideration of its fifth periodic report” (CCPR/C/UZB/RQ/5, dated 9 January 2020), </w:t>
      </w:r>
      <w:r w:rsidR="002827FB">
        <w:t>Jehovah’s Witnesses noted that the government provided the following reason for denying Jehovah’s Witnesses registration:</w:t>
      </w:r>
    </w:p>
    <w:p w:rsidR="002827FB" w:rsidRPr="002827FB" w:rsidRDefault="002827FB" w:rsidP="002827FB">
      <w:pPr>
        <w:pStyle w:val="p2"/>
        <w:spacing w:before="120" w:beforeAutospacing="0" w:after="240" w:afterAutospacing="0"/>
        <w:ind w:left="720" w:right="991"/>
        <w:jc w:val="both"/>
        <w:rPr>
          <w:sz w:val="22"/>
          <w:szCs w:val="22"/>
        </w:rPr>
      </w:pPr>
      <w:r w:rsidRPr="002827FB">
        <w:rPr>
          <w:sz w:val="22"/>
          <w:szCs w:val="22"/>
        </w:rPr>
        <w:t>“Initiative groups of the religious organization ‘Jehovah’s Witnesses’ did not provide the registration agency with the necessary list of documents as specified in the Government Resolution of May 31, 2018.”</w:t>
      </w:r>
      <w:r>
        <w:rPr>
          <w:sz w:val="22"/>
          <w:szCs w:val="22"/>
        </w:rPr>
        <w:t>—para. 208.</w:t>
      </w:r>
    </w:p>
    <w:p w:rsidR="002827FB" w:rsidRDefault="002827FB" w:rsidP="005E6666">
      <w:pPr>
        <w:pStyle w:val="p2"/>
        <w:numPr>
          <w:ilvl w:val="0"/>
          <w:numId w:val="30"/>
        </w:numPr>
        <w:spacing w:before="120" w:beforeAutospacing="0" w:after="240" w:afterAutospacing="0"/>
        <w:ind w:left="450" w:hanging="450"/>
        <w:jc w:val="both"/>
      </w:pPr>
      <w:r>
        <w:t>However, the government’s response is wholly inaccurate. At no time during the mahalla committee review or the subsequent court proceedings did the authorities ever raise the matter of missing documents as a reason for denying registration</w:t>
      </w:r>
      <w:r w:rsidR="00760E4C">
        <w:t xml:space="preserve"> (</w:t>
      </w:r>
      <w:r w:rsidR="00BF5E2A">
        <w:t>s</w:t>
      </w:r>
      <w:r w:rsidR="00760E4C">
        <w:t xml:space="preserve">ee </w:t>
      </w:r>
      <w:r w:rsidR="00BF5E2A">
        <w:t>paras.</w:t>
      </w:r>
      <w:r w:rsidR="00760E4C">
        <w:t xml:space="preserve"> 10 and 11 above)</w:t>
      </w:r>
      <w:r>
        <w:t xml:space="preserve">. Jehovah’s Witnesses provided all </w:t>
      </w:r>
      <w:r w:rsidR="00BF5E2A">
        <w:t xml:space="preserve">the </w:t>
      </w:r>
      <w:r>
        <w:t xml:space="preserve">documents required by law. </w:t>
      </w:r>
    </w:p>
    <w:p w:rsidR="002827FB" w:rsidRPr="0072048E" w:rsidRDefault="002827FB" w:rsidP="002827FB">
      <w:pPr>
        <w:pStyle w:val="p2"/>
        <w:numPr>
          <w:ilvl w:val="0"/>
          <w:numId w:val="30"/>
        </w:numPr>
        <w:spacing w:before="120" w:beforeAutospacing="0" w:after="240" w:afterAutospacing="0"/>
        <w:ind w:left="450" w:hanging="450"/>
        <w:jc w:val="both"/>
      </w:pPr>
      <w:r>
        <w:t xml:space="preserve">As stated in paragraph </w:t>
      </w:r>
      <w:r w:rsidR="003A4C08">
        <w:t>3</w:t>
      </w:r>
      <w:r>
        <w:t xml:space="preserve"> of this submission, Jehovah’s Witnesses met with officials in Uzbekistan </w:t>
      </w:r>
      <w:r w:rsidR="003A4C08">
        <w:t xml:space="preserve">in April 2019 </w:t>
      </w:r>
      <w:r>
        <w:t xml:space="preserve">to discuss the registration issue. The Witnesses continue to meet with Uzbek officials in the United States and in Europe regarding this matter. The Witnesses are most willing to continue dialogue with Uzbek officials to remove any remaining concerns in order to facilitate registration. </w:t>
      </w:r>
    </w:p>
    <w:p w:rsidR="005E6666" w:rsidRPr="00D634A9" w:rsidRDefault="002F3907" w:rsidP="005E6666">
      <w:pPr>
        <w:pStyle w:val="p2"/>
        <w:spacing w:before="240" w:beforeAutospacing="0" w:after="240" w:afterAutospacing="0"/>
        <w:ind w:left="450"/>
        <w:jc w:val="both"/>
        <w:rPr>
          <w:rFonts w:eastAsia="Malgun Gothic"/>
          <w:b/>
          <w:bCs/>
          <w:kern w:val="2"/>
          <w:lang w:val="en-GB"/>
        </w:rPr>
      </w:pPr>
      <w:r w:rsidRPr="00D634A9">
        <w:rPr>
          <w:rFonts w:eastAsia="Malgun Gothic"/>
          <w:b/>
          <w:bCs/>
          <w:kern w:val="2"/>
          <w:lang w:val="en-GB"/>
        </w:rPr>
        <w:t>Restrictive Draft Amendments on Religious Activities</w:t>
      </w:r>
    </w:p>
    <w:p w:rsidR="005E6666" w:rsidRPr="00D634A9"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D634A9">
        <w:rPr>
          <w:rFonts w:eastAsia="Malgun Gothic"/>
          <w:bCs/>
          <w:kern w:val="2"/>
          <w:lang w:val="en-GB"/>
        </w:rPr>
        <w:t xml:space="preserve">On </w:t>
      </w:r>
      <w:r w:rsidRPr="003C3FA6">
        <w:rPr>
          <w:rFonts w:eastAsia="Malgun Gothic"/>
          <w:bCs/>
          <w:kern w:val="2"/>
          <w:lang w:val="en-GB"/>
        </w:rPr>
        <w:t>13 May 2019</w:t>
      </w:r>
      <w:r w:rsidRPr="00D634A9">
        <w:rPr>
          <w:rFonts w:eastAsia="Malgun Gothic"/>
          <w:bCs/>
          <w:kern w:val="2"/>
          <w:lang w:val="en-GB"/>
        </w:rPr>
        <w:t xml:space="preserve">, new draft amendments to the Law of the Republic of Uzbekistan on Freedom of Conscience and Religious Organisations were introduced to the Parliament. The amendments maintain the same obstacles to registration, forbid “missionary activity” and require CRA approval </w:t>
      </w:r>
      <w:r>
        <w:rPr>
          <w:rFonts w:eastAsia="Malgun Gothic"/>
          <w:bCs/>
          <w:kern w:val="2"/>
          <w:lang w:val="en-GB"/>
        </w:rPr>
        <w:t>for</w:t>
      </w:r>
      <w:r w:rsidRPr="00D634A9">
        <w:rPr>
          <w:rFonts w:eastAsia="Malgun Gothic"/>
          <w:bCs/>
          <w:kern w:val="2"/>
          <w:lang w:val="en-GB"/>
        </w:rPr>
        <w:t xml:space="preserve"> </w:t>
      </w:r>
      <w:r>
        <w:rPr>
          <w:rFonts w:eastAsia="Malgun Gothic"/>
          <w:bCs/>
          <w:kern w:val="2"/>
          <w:lang w:val="en-GB"/>
        </w:rPr>
        <w:t>every item of</w:t>
      </w:r>
      <w:r w:rsidRPr="00D634A9">
        <w:rPr>
          <w:rFonts w:eastAsia="Malgun Gothic"/>
          <w:bCs/>
          <w:kern w:val="2"/>
          <w:lang w:val="en-GB"/>
        </w:rPr>
        <w:t xml:space="preserve"> religious literature—</w:t>
      </w:r>
      <w:r w:rsidR="00FA16DF" w:rsidRPr="00FA16DF">
        <w:t xml:space="preserve"> </w:t>
      </w:r>
      <w:r w:rsidR="00FA16DF">
        <w:t xml:space="preserve">all of which </w:t>
      </w:r>
      <w:r w:rsidRPr="00D634A9">
        <w:rPr>
          <w:rFonts w:eastAsia="Malgun Gothic"/>
          <w:bCs/>
          <w:kern w:val="2"/>
          <w:lang w:val="en-GB"/>
        </w:rPr>
        <w:t>contradicts Articles 29 and 31 of the Constitution of Uzbekistan.</w:t>
      </w:r>
    </w:p>
    <w:p w:rsidR="005E6666" w:rsidRPr="00C56071" w:rsidRDefault="002F3907" w:rsidP="005E6666">
      <w:pPr>
        <w:pStyle w:val="p2"/>
        <w:spacing w:before="240" w:beforeAutospacing="0" w:after="240" w:afterAutospacing="0"/>
        <w:ind w:left="450"/>
        <w:jc w:val="both"/>
        <w:rPr>
          <w:rFonts w:eastAsia="Malgun Gothic"/>
          <w:b/>
          <w:bCs/>
          <w:kern w:val="2"/>
          <w:lang w:val="en-GB"/>
        </w:rPr>
      </w:pPr>
      <w:r w:rsidRPr="00C56071">
        <w:rPr>
          <w:rFonts w:eastAsia="Malgun Gothic"/>
          <w:b/>
          <w:bCs/>
          <w:kern w:val="2"/>
          <w:lang w:val="en-GB"/>
        </w:rPr>
        <w:t>Censorship</w:t>
      </w:r>
    </w:p>
    <w:p w:rsidR="005E6666" w:rsidRPr="00C56071"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C56071">
        <w:rPr>
          <w:rFonts w:eastAsia="Malgun Gothic"/>
          <w:bCs/>
          <w:kern w:val="2"/>
          <w:lang w:val="en-GB"/>
        </w:rPr>
        <w:t xml:space="preserve">The CRA censors all religious publications that are imported into Uzbekistan. Since 2006, </w:t>
      </w:r>
      <w:r>
        <w:rPr>
          <w:rFonts w:eastAsia="Malgun Gothic"/>
          <w:bCs/>
          <w:kern w:val="2"/>
          <w:lang w:val="en-GB"/>
        </w:rPr>
        <w:t>it</w:t>
      </w:r>
      <w:r w:rsidRPr="00C56071">
        <w:rPr>
          <w:rFonts w:eastAsia="Malgun Gothic"/>
          <w:bCs/>
          <w:kern w:val="2"/>
          <w:lang w:val="en-GB"/>
        </w:rPr>
        <w:t xml:space="preserve"> has not allowed any publications of Jehovah’s Witnesses into the country. The Witnesses are able to bring in some </w:t>
      </w:r>
      <w:r>
        <w:rPr>
          <w:rFonts w:eastAsia="Malgun Gothic"/>
          <w:bCs/>
          <w:kern w:val="2"/>
          <w:lang w:val="en-GB"/>
        </w:rPr>
        <w:t>individual copies of</w:t>
      </w:r>
      <w:r w:rsidRPr="00C56071">
        <w:rPr>
          <w:rFonts w:eastAsia="Malgun Gothic"/>
          <w:bCs/>
          <w:kern w:val="2"/>
          <w:lang w:val="en-GB"/>
        </w:rPr>
        <w:t xml:space="preserve"> religious literature on their person, but these publications can only be distributed within the confines of the</w:t>
      </w:r>
      <w:r>
        <w:rPr>
          <w:rFonts w:eastAsia="Malgun Gothic"/>
          <w:bCs/>
          <w:kern w:val="2"/>
          <w:lang w:val="en-GB"/>
        </w:rPr>
        <w:t>ir</w:t>
      </w:r>
      <w:r w:rsidRPr="00C56071">
        <w:rPr>
          <w:rFonts w:eastAsia="Malgun Gothic"/>
          <w:bCs/>
          <w:kern w:val="2"/>
          <w:lang w:val="en-GB"/>
        </w:rPr>
        <w:t xml:space="preserve"> Kingdom Hall (house of worship) property in Chirchiq.</w:t>
      </w:r>
    </w:p>
    <w:p w:rsidR="005E6666" w:rsidRPr="00C56071"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C56071">
        <w:rPr>
          <w:rFonts w:eastAsia="Malgun Gothic"/>
          <w:bCs/>
          <w:kern w:val="2"/>
          <w:lang w:val="en-GB"/>
        </w:rPr>
        <w:t>The use of the Bible</w:t>
      </w:r>
      <w:r>
        <w:rPr>
          <w:rFonts w:eastAsia="Malgun Gothic"/>
          <w:bCs/>
          <w:kern w:val="2"/>
          <w:lang w:val="en-GB"/>
        </w:rPr>
        <w:t>,</w:t>
      </w:r>
      <w:r w:rsidRPr="00C56071">
        <w:rPr>
          <w:rFonts w:eastAsia="Malgun Gothic"/>
          <w:bCs/>
          <w:kern w:val="2"/>
          <w:lang w:val="en-GB"/>
        </w:rPr>
        <w:t xml:space="preserve"> or even the mere possession of it</w:t>
      </w:r>
      <w:r>
        <w:rPr>
          <w:rFonts w:eastAsia="Malgun Gothic"/>
          <w:bCs/>
          <w:kern w:val="2"/>
          <w:lang w:val="en-GB"/>
        </w:rPr>
        <w:t>,</w:t>
      </w:r>
      <w:r w:rsidRPr="00C56071">
        <w:rPr>
          <w:rFonts w:eastAsia="Malgun Gothic"/>
          <w:bCs/>
          <w:kern w:val="2"/>
          <w:lang w:val="en-GB"/>
        </w:rPr>
        <w:t xml:space="preserve"> outside the registered religious building in Chirchiq is considered to be a</w:t>
      </w:r>
      <w:r>
        <w:rPr>
          <w:rFonts w:eastAsia="Malgun Gothic"/>
          <w:bCs/>
          <w:kern w:val="2"/>
          <w:lang w:val="en-GB"/>
        </w:rPr>
        <w:t xml:space="preserve"> punishable</w:t>
      </w:r>
      <w:r w:rsidRPr="00C56071">
        <w:rPr>
          <w:rFonts w:eastAsia="Malgun Gothic"/>
          <w:bCs/>
          <w:kern w:val="2"/>
          <w:lang w:val="en-GB"/>
        </w:rPr>
        <w:t xml:space="preserve"> administrative violation.</w:t>
      </w:r>
    </w:p>
    <w:p w:rsidR="005E6666" w:rsidRPr="00C56071"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C56071">
        <w:rPr>
          <w:rFonts w:eastAsia="Malgun Gothic"/>
          <w:bCs/>
          <w:kern w:val="2"/>
          <w:lang w:val="en-GB"/>
        </w:rPr>
        <w:t xml:space="preserve">The official international website of Jehovah’s Witnesses, </w:t>
      </w:r>
      <w:hyperlink r:id="rId16" w:history="1">
        <w:r w:rsidRPr="00C56071">
          <w:rPr>
            <w:rFonts w:eastAsia="Malgun Gothic"/>
            <w:bCs/>
            <w:kern w:val="2"/>
            <w:lang w:val="en-GB"/>
          </w:rPr>
          <w:t>www.jw.org</w:t>
        </w:r>
      </w:hyperlink>
      <w:r w:rsidRPr="00C56071">
        <w:rPr>
          <w:rFonts w:eastAsia="Malgun Gothic"/>
          <w:bCs/>
          <w:kern w:val="2"/>
          <w:lang w:val="en-GB"/>
        </w:rPr>
        <w:t xml:space="preserve">, which is available in whole or in part in </w:t>
      </w:r>
      <w:r>
        <w:rPr>
          <w:rFonts w:eastAsia="Malgun Gothic"/>
          <w:bCs/>
          <w:kern w:val="2"/>
          <w:lang w:val="en-GB"/>
        </w:rPr>
        <w:t xml:space="preserve">over </w:t>
      </w:r>
      <w:r w:rsidRPr="00C56071">
        <w:rPr>
          <w:rFonts w:eastAsia="Malgun Gothic"/>
          <w:bCs/>
          <w:kern w:val="2"/>
          <w:lang w:val="en-GB"/>
        </w:rPr>
        <w:t>1,000 languages, is blocked in the country.</w:t>
      </w:r>
    </w:p>
    <w:p w:rsidR="005E6666" w:rsidRPr="00137A40" w:rsidRDefault="00A51E5D" w:rsidP="00FD0149">
      <w:pPr>
        <w:pStyle w:val="Heading1"/>
        <w:numPr>
          <w:ilvl w:val="0"/>
          <w:numId w:val="3"/>
        </w:numPr>
        <w:tabs>
          <w:tab w:val="left" w:pos="360"/>
        </w:tabs>
        <w:ind w:left="450" w:hanging="450"/>
        <w:jc w:val="both"/>
        <w:rPr>
          <w:rFonts w:ascii="Times New Roman" w:hAnsi="Times New Roman" w:cs="Times New Roman"/>
          <w:color w:val="auto"/>
          <w:szCs w:val="24"/>
          <w:lang w:val="en-GB"/>
        </w:rPr>
      </w:pPr>
      <w:bookmarkStart w:id="7" w:name="_Toc14262305"/>
      <w:r>
        <w:rPr>
          <w:rFonts w:ascii="Times New Roman" w:hAnsi="Times New Roman" w:cs="Times New Roman"/>
          <w:color w:val="auto"/>
          <w:szCs w:val="24"/>
          <w:lang w:val="en-GB"/>
        </w:rPr>
        <w:lastRenderedPageBreak/>
        <w:t xml:space="preserve"> </w:t>
      </w:r>
      <w:r w:rsidR="002F3907" w:rsidRPr="00137A40">
        <w:rPr>
          <w:rFonts w:ascii="Times New Roman" w:hAnsi="Times New Roman" w:cs="Times New Roman"/>
          <w:color w:val="auto"/>
          <w:szCs w:val="24"/>
          <w:lang w:val="en-GB"/>
        </w:rPr>
        <w:t>CONCLUSION AND RECOMMENDATIONS</w:t>
      </w:r>
      <w:bookmarkEnd w:id="7"/>
    </w:p>
    <w:p w:rsidR="005E6666" w:rsidRPr="002E4C2F"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137A40">
        <w:rPr>
          <w:rFonts w:eastAsia="Malgun Gothic"/>
          <w:bCs/>
          <w:kern w:val="2"/>
          <w:lang w:val="en-GB"/>
        </w:rPr>
        <w:t>Jehovah’s Witnesses continue to work with government representatives, seeking registr</w:t>
      </w:r>
      <w:r>
        <w:rPr>
          <w:rFonts w:eastAsia="Malgun Gothic"/>
          <w:bCs/>
          <w:kern w:val="2"/>
          <w:lang w:val="en-GB"/>
        </w:rPr>
        <w:t>ation of</w:t>
      </w:r>
      <w:r w:rsidRPr="00137A40">
        <w:rPr>
          <w:rFonts w:eastAsia="Malgun Gothic"/>
          <w:bCs/>
          <w:kern w:val="2"/>
          <w:lang w:val="en-GB"/>
        </w:rPr>
        <w:t xml:space="preserve"> </w:t>
      </w:r>
      <w:r>
        <w:rPr>
          <w:rFonts w:eastAsia="Malgun Gothic"/>
          <w:bCs/>
          <w:kern w:val="2"/>
          <w:lang w:val="en-GB"/>
        </w:rPr>
        <w:t xml:space="preserve">LROs </w:t>
      </w:r>
      <w:r w:rsidRPr="00137A40">
        <w:rPr>
          <w:rFonts w:eastAsia="Malgun Gothic"/>
          <w:bCs/>
          <w:kern w:val="2"/>
          <w:lang w:val="en-GB"/>
        </w:rPr>
        <w:t>throughout Uzbekistan, particularly in Tashkent. If granted, such legal standing would provide a measure of protection against discrimination</w:t>
      </w:r>
      <w:r>
        <w:rPr>
          <w:rFonts w:eastAsia="Malgun Gothic"/>
          <w:bCs/>
          <w:kern w:val="2"/>
          <w:lang w:val="en-GB"/>
        </w:rPr>
        <w:t xml:space="preserve"> and would</w:t>
      </w:r>
      <w:r w:rsidRPr="00137A40">
        <w:rPr>
          <w:rFonts w:eastAsia="Malgun Gothic"/>
          <w:bCs/>
          <w:kern w:val="2"/>
          <w:lang w:val="en-GB"/>
        </w:rPr>
        <w:t xml:space="preserve"> foster respect for the Witnesses’ right</w:t>
      </w:r>
      <w:r>
        <w:rPr>
          <w:rFonts w:eastAsia="Malgun Gothic"/>
          <w:bCs/>
          <w:kern w:val="2"/>
          <w:lang w:val="en-GB"/>
        </w:rPr>
        <w:t xml:space="preserve"> under Article 18 of the Covenant</w:t>
      </w:r>
      <w:r w:rsidRPr="00137A40">
        <w:rPr>
          <w:rFonts w:eastAsia="Malgun Gothic"/>
          <w:bCs/>
          <w:kern w:val="2"/>
          <w:lang w:val="en-GB"/>
        </w:rPr>
        <w:t xml:space="preserve"> to</w:t>
      </w:r>
      <w:r>
        <w:rPr>
          <w:rFonts w:eastAsia="Malgun Gothic"/>
          <w:bCs/>
          <w:kern w:val="2"/>
          <w:lang w:val="en-GB"/>
        </w:rPr>
        <w:t xml:space="preserve"> enjoy</w:t>
      </w:r>
      <w:r w:rsidRPr="00137A40">
        <w:rPr>
          <w:rFonts w:eastAsia="Malgun Gothic"/>
          <w:bCs/>
          <w:kern w:val="2"/>
          <w:lang w:val="en-GB"/>
        </w:rPr>
        <w:t xml:space="preserve"> religious freedom.</w:t>
      </w:r>
    </w:p>
    <w:p w:rsidR="005E6666" w:rsidRPr="002E4C2F" w:rsidRDefault="002F3907" w:rsidP="005E6666">
      <w:pPr>
        <w:pStyle w:val="p2"/>
        <w:numPr>
          <w:ilvl w:val="0"/>
          <w:numId w:val="30"/>
        </w:numPr>
        <w:spacing w:before="240" w:beforeAutospacing="0" w:after="240" w:afterAutospacing="0"/>
        <w:ind w:left="450" w:hanging="450"/>
        <w:jc w:val="both"/>
        <w:rPr>
          <w:rFonts w:eastAsia="Malgun Gothic"/>
          <w:bCs/>
          <w:kern w:val="2"/>
          <w:lang w:val="en-GB"/>
        </w:rPr>
      </w:pPr>
      <w:r w:rsidRPr="00137A40">
        <w:rPr>
          <w:rFonts w:eastAsia="Malgun Gothic"/>
          <w:bCs/>
          <w:kern w:val="2"/>
          <w:lang w:val="en-GB"/>
        </w:rPr>
        <w:t xml:space="preserve">Jehovah’s Witnesses in Uzbekistan, and as a worldwide organisation, respectfully </w:t>
      </w:r>
      <w:r>
        <w:rPr>
          <w:rFonts w:eastAsia="Malgun Gothic"/>
          <w:bCs/>
          <w:kern w:val="2"/>
          <w:lang w:val="en-GB"/>
        </w:rPr>
        <w:t xml:space="preserve">reiterate </w:t>
      </w:r>
      <w:r w:rsidRPr="00137A40">
        <w:rPr>
          <w:rFonts w:eastAsia="Malgun Gothic"/>
          <w:bCs/>
          <w:kern w:val="2"/>
          <w:lang w:val="en-GB"/>
        </w:rPr>
        <w:t>the</w:t>
      </w:r>
      <w:r>
        <w:rPr>
          <w:rFonts w:eastAsia="Malgun Gothic"/>
          <w:bCs/>
          <w:kern w:val="2"/>
          <w:lang w:val="en-GB"/>
        </w:rPr>
        <w:t>ir request for the</w:t>
      </w:r>
      <w:r w:rsidRPr="00137A40">
        <w:rPr>
          <w:rFonts w:eastAsia="Malgun Gothic"/>
          <w:bCs/>
          <w:kern w:val="2"/>
          <w:lang w:val="en-GB"/>
        </w:rPr>
        <w:t xml:space="preserve"> government of Uzbekistan to:</w:t>
      </w:r>
    </w:p>
    <w:p w:rsidR="005E6666" w:rsidRPr="001B0D24" w:rsidRDefault="002F3907" w:rsidP="005E6666">
      <w:pPr>
        <w:pStyle w:val="ListParagraph"/>
        <w:numPr>
          <w:ilvl w:val="0"/>
          <w:numId w:val="28"/>
        </w:numPr>
        <w:topLinePunct/>
        <w:spacing w:after="120"/>
        <w:ind w:right="227"/>
        <w:jc w:val="both"/>
        <w:rPr>
          <w:rFonts w:ascii="Times New Roman" w:eastAsia="Malgun Gothic" w:hAnsi="Times New Roman"/>
          <w:bCs/>
          <w:kern w:val="2"/>
          <w:sz w:val="24"/>
          <w:szCs w:val="24"/>
          <w:lang w:val="en-GB"/>
        </w:rPr>
      </w:pPr>
      <w:r w:rsidRPr="001B0D24">
        <w:rPr>
          <w:rFonts w:ascii="Times New Roman" w:eastAsia="Malgun Gothic" w:hAnsi="Times New Roman"/>
          <w:bCs/>
          <w:kern w:val="2"/>
          <w:sz w:val="24"/>
          <w:szCs w:val="24"/>
          <w:lang w:val="en-GB"/>
        </w:rPr>
        <w:t xml:space="preserve">Permit Jehovah’s Witnesses to register their </w:t>
      </w:r>
      <w:r>
        <w:rPr>
          <w:rFonts w:ascii="Times New Roman" w:eastAsia="Malgun Gothic" w:hAnsi="Times New Roman"/>
          <w:bCs/>
          <w:kern w:val="2"/>
          <w:sz w:val="24"/>
          <w:szCs w:val="24"/>
          <w:lang w:val="en-GB"/>
        </w:rPr>
        <w:t>(</w:t>
      </w:r>
      <w:r w:rsidRPr="001B0D24">
        <w:rPr>
          <w:rFonts w:ascii="Times New Roman" w:eastAsia="Malgun Gothic" w:hAnsi="Times New Roman"/>
          <w:bCs/>
          <w:kern w:val="2"/>
          <w:sz w:val="24"/>
          <w:szCs w:val="24"/>
          <w:lang w:val="en-GB"/>
        </w:rPr>
        <w:t>LROs</w:t>
      </w:r>
      <w:r>
        <w:rPr>
          <w:rFonts w:ascii="Times New Roman" w:eastAsia="Malgun Gothic" w:hAnsi="Times New Roman"/>
          <w:bCs/>
          <w:kern w:val="2"/>
          <w:sz w:val="24"/>
          <w:szCs w:val="24"/>
          <w:lang w:val="en-GB"/>
        </w:rPr>
        <w:t xml:space="preserve">) </w:t>
      </w:r>
      <w:r w:rsidRPr="00FB5990">
        <w:rPr>
          <w:rFonts w:ascii="Times New Roman" w:eastAsia="Malgun Gothic" w:hAnsi="Times New Roman"/>
          <w:bCs/>
          <w:kern w:val="2"/>
          <w:sz w:val="24"/>
          <w:szCs w:val="24"/>
          <w:lang w:val="en-GB"/>
        </w:rPr>
        <w:t>and/or a branch office of an overseas entity</w:t>
      </w:r>
    </w:p>
    <w:p w:rsidR="005E6666" w:rsidRPr="00706C45" w:rsidRDefault="002F3907" w:rsidP="005E6666">
      <w:pPr>
        <w:pStyle w:val="ListParagraph"/>
        <w:numPr>
          <w:ilvl w:val="0"/>
          <w:numId w:val="28"/>
        </w:numPr>
        <w:topLinePunct/>
        <w:spacing w:after="120"/>
        <w:ind w:right="227"/>
        <w:jc w:val="both"/>
        <w:rPr>
          <w:rFonts w:ascii="Times New Roman" w:eastAsia="Malgun Gothic" w:hAnsi="Times New Roman"/>
          <w:bCs/>
          <w:kern w:val="2"/>
          <w:sz w:val="24"/>
          <w:szCs w:val="24"/>
          <w:lang w:val="en-GB"/>
        </w:rPr>
      </w:pPr>
      <w:r w:rsidRPr="001B0D24">
        <w:rPr>
          <w:rFonts w:ascii="Times New Roman" w:eastAsia="Malgun Gothic" w:hAnsi="Times New Roman"/>
          <w:bCs/>
          <w:kern w:val="2"/>
          <w:sz w:val="24"/>
          <w:szCs w:val="24"/>
          <w:lang w:val="en-GB"/>
        </w:rPr>
        <w:t xml:space="preserve">End censorship of religious literature and grant full access to </w:t>
      </w:r>
      <w:r w:rsidR="00F56707">
        <w:rPr>
          <w:rFonts w:ascii="Times New Roman" w:eastAsia="Malgun Gothic" w:hAnsi="Times New Roman"/>
          <w:bCs/>
          <w:kern w:val="2"/>
          <w:sz w:val="24"/>
          <w:szCs w:val="24"/>
          <w:lang w:val="en-GB"/>
        </w:rPr>
        <w:t>www.</w:t>
      </w:r>
      <w:r w:rsidRPr="001B0D24">
        <w:rPr>
          <w:rFonts w:ascii="Times New Roman" w:eastAsia="Malgun Gothic" w:hAnsi="Times New Roman"/>
          <w:bCs/>
          <w:kern w:val="2"/>
          <w:sz w:val="24"/>
          <w:szCs w:val="24"/>
          <w:lang w:val="en-GB"/>
        </w:rPr>
        <w:t>jw.org, the international website of Jehovah’s Witnesses, now avai</w:t>
      </w:r>
      <w:r>
        <w:rPr>
          <w:rFonts w:ascii="Times New Roman" w:eastAsia="Malgun Gothic" w:hAnsi="Times New Roman"/>
          <w:bCs/>
          <w:kern w:val="2"/>
          <w:sz w:val="24"/>
          <w:szCs w:val="24"/>
          <w:lang w:val="en-GB"/>
        </w:rPr>
        <w:t>lable in over 1,000 languages</w:t>
      </w:r>
    </w:p>
    <w:sectPr w:rsidR="005E6666" w:rsidRPr="00706C45" w:rsidSect="005E6666">
      <w:headerReference w:type="first" r:id="rId17"/>
      <w:footerReference w:type="first" r:id="rId18"/>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A2" w:rsidRDefault="002F3907">
      <w:r>
        <w:separator/>
      </w:r>
    </w:p>
  </w:endnote>
  <w:endnote w:type="continuationSeparator" w:id="0">
    <w:p w:rsidR="00A42AA2" w:rsidRDefault="002F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Default="005E6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Default="005E6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Default="00F56707" w:rsidP="005E6666">
    <w:pPr>
      <w:pStyle w:val="Footer"/>
    </w:pPr>
    <w:r>
      <w:rPr>
        <w:noProof/>
        <w:lang w:val="en-GB" w:eastAsia="en-GB"/>
      </w:rPr>
      <w:drawing>
        <wp:anchor distT="0" distB="0" distL="114300" distR="114300" simplePos="0" relativeHeight="251658240" behindDoc="1" locked="0" layoutInCell="1" allowOverlap="0" wp14:anchorId="3493055F" wp14:editId="0741DF43">
          <wp:simplePos x="0" y="0"/>
          <wp:positionH relativeFrom="column">
            <wp:posOffset>-720090</wp:posOffset>
          </wp:positionH>
          <wp:positionV relativeFrom="margin">
            <wp:posOffset>9813925</wp:posOffset>
          </wp:positionV>
          <wp:extent cx="7573010" cy="1023620"/>
          <wp:effectExtent l="0" t="0" r="8890" b="5080"/>
          <wp:wrapTight wrapText="bothSides">
            <wp:wrapPolygon edited="0">
              <wp:start x="0" y="0"/>
              <wp:lineTo x="0" y="21305"/>
              <wp:lineTo x="21571" y="21305"/>
              <wp:lineTo x="21571" y="0"/>
              <wp:lineTo x="0" y="0"/>
            </wp:wrapPolygon>
          </wp:wrapTight>
          <wp:docPr id="102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1023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Pr="006B6BF8" w:rsidRDefault="005E6666" w:rsidP="005E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A2" w:rsidRDefault="002F3907">
      <w:r>
        <w:separator/>
      </w:r>
    </w:p>
  </w:footnote>
  <w:footnote w:type="continuationSeparator" w:id="0">
    <w:p w:rsidR="00A42AA2" w:rsidRDefault="002F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Default="005E6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Pr="005B0367" w:rsidRDefault="005E6666" w:rsidP="005E6666">
    <w:pPr>
      <w:pStyle w:val="Header"/>
      <w:tabs>
        <w:tab w:val="clear" w:pos="4320"/>
        <w:tab w:val="clear" w:pos="8640"/>
        <w:tab w:val="left" w:pos="0"/>
      </w:tabs>
      <w:jc w:val="left"/>
      <w:rPr>
        <w:szCs w:val="24"/>
        <w:lang w:val="fr-BE"/>
      </w:rPr>
    </w:pPr>
  </w:p>
  <w:p w:rsidR="005E6666" w:rsidRPr="00703F11" w:rsidRDefault="002F3907" w:rsidP="005E6666">
    <w:pPr>
      <w:pStyle w:val="Header"/>
      <w:jc w:val="left"/>
      <w:rPr>
        <w:szCs w:val="24"/>
      </w:rPr>
    </w:pPr>
    <w:r w:rsidRPr="00703F11">
      <w:rPr>
        <w:szCs w:val="24"/>
      </w:rPr>
      <w:t>128</w:t>
    </w:r>
    <w:r w:rsidRPr="00703F11">
      <w:rPr>
        <w:szCs w:val="24"/>
        <w:vertAlign w:val="superscript"/>
      </w:rPr>
      <w:t>th</w:t>
    </w:r>
    <w:r w:rsidRPr="00703F11">
      <w:rPr>
        <w:szCs w:val="24"/>
      </w:rPr>
      <w:t xml:space="preserve"> Session of the UN Human Rights Committee – </w:t>
    </w:r>
    <w:r>
      <w:rPr>
        <w:szCs w:val="24"/>
      </w:rPr>
      <w:t xml:space="preserve">2–27 </w:t>
    </w:r>
    <w:r w:rsidRPr="00703F11">
      <w:rPr>
        <w:szCs w:val="24"/>
      </w:rPr>
      <w:t>March 2020</w:t>
    </w:r>
  </w:p>
  <w:p w:rsidR="005E6666" w:rsidRPr="00703F11" w:rsidRDefault="002F3907" w:rsidP="005E6666">
    <w:pPr>
      <w:pStyle w:val="Header"/>
      <w:jc w:val="left"/>
      <w:rPr>
        <w:szCs w:val="24"/>
      </w:rPr>
    </w:pPr>
    <w:r w:rsidRPr="00703F11">
      <w:rPr>
        <w:szCs w:val="24"/>
      </w:rPr>
      <w:t xml:space="preserve">European Association of Jehovah’s Witnesses – </w:t>
    </w:r>
    <w:r w:rsidRPr="00703F11">
      <w:rPr>
        <w:rFonts w:eastAsia="Malgun Gothic"/>
        <w:bCs/>
        <w:kern w:val="2"/>
        <w:szCs w:val="24"/>
      </w:rPr>
      <w:t>Uzbekistan</w:t>
    </w:r>
  </w:p>
  <w:p w:rsidR="005E6666" w:rsidRPr="00A819D5" w:rsidRDefault="002F3907" w:rsidP="005E6666">
    <w:pPr>
      <w:pStyle w:val="Header"/>
      <w:spacing w:after="240"/>
      <w:jc w:val="left"/>
      <w:rPr>
        <w:noProof/>
        <w:sz w:val="22"/>
        <w:szCs w:val="22"/>
      </w:rPr>
    </w:pPr>
    <w:r w:rsidRPr="00711E4A">
      <w:rPr>
        <w:sz w:val="22"/>
        <w:szCs w:val="22"/>
      </w:rPr>
      <w:t xml:space="preserve">Page </w:t>
    </w:r>
    <w:r w:rsidRPr="00711E4A">
      <w:rPr>
        <w:sz w:val="22"/>
        <w:szCs w:val="22"/>
      </w:rPr>
      <w:fldChar w:fldCharType="begin"/>
    </w:r>
    <w:r w:rsidRPr="00711E4A">
      <w:rPr>
        <w:sz w:val="22"/>
        <w:szCs w:val="22"/>
      </w:rPr>
      <w:instrText xml:space="preserve"> PAGE   \* MERGEFORMAT </w:instrText>
    </w:r>
    <w:r w:rsidRPr="00711E4A">
      <w:rPr>
        <w:sz w:val="22"/>
        <w:szCs w:val="22"/>
      </w:rPr>
      <w:fldChar w:fldCharType="separate"/>
    </w:r>
    <w:r w:rsidR="00FD0149">
      <w:rPr>
        <w:noProof/>
        <w:sz w:val="22"/>
        <w:szCs w:val="22"/>
      </w:rPr>
      <w:t>1</w:t>
    </w:r>
    <w:r w:rsidRPr="00711E4A">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Default="00F56707" w:rsidP="005E6666">
    <w:pPr>
      <w:pStyle w:val="Header"/>
      <w:spacing w:before="1020"/>
      <w:rPr>
        <w:rFonts w:ascii="Constantia" w:hAnsi="Constantia"/>
        <w:smallCaps/>
        <w:spacing w:val="20"/>
        <w:sz w:val="19"/>
        <w:szCs w:val="19"/>
      </w:rPr>
    </w:pPr>
    <w:r>
      <w:rPr>
        <w:noProof/>
        <w:lang w:val="en-GB" w:eastAsia="en-GB"/>
      </w:rPr>
      <w:drawing>
        <wp:anchor distT="0" distB="0" distL="114300" distR="114300" simplePos="0" relativeHeight="251659264" behindDoc="1" locked="0" layoutInCell="1" allowOverlap="1" wp14:anchorId="4F4900BC" wp14:editId="3EAE0217">
          <wp:simplePos x="0" y="0"/>
          <wp:positionH relativeFrom="column">
            <wp:posOffset>-720090</wp:posOffset>
          </wp:positionH>
          <wp:positionV relativeFrom="paragraph">
            <wp:posOffset>8890</wp:posOffset>
          </wp:positionV>
          <wp:extent cx="7570470" cy="2017395"/>
          <wp:effectExtent l="0" t="0" r="0" b="1905"/>
          <wp:wrapNone/>
          <wp:docPr id="1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2017395"/>
                  </a:xfrm>
                  <a:prstGeom prst="rect">
                    <a:avLst/>
                  </a:prstGeom>
                  <a:noFill/>
                </pic:spPr>
              </pic:pic>
            </a:graphicData>
          </a:graphic>
          <wp14:sizeRelH relativeFrom="page">
            <wp14:pctWidth>0</wp14:pctWidth>
          </wp14:sizeRelH>
          <wp14:sizeRelV relativeFrom="page">
            <wp14:pctHeight>0</wp14:pctHeight>
          </wp14:sizeRelV>
        </wp:anchor>
      </w:drawing>
    </w:r>
    <w:r w:rsidR="002F3907">
      <w:rPr>
        <w:rFonts w:ascii="Constantia" w:hAnsi="Constantia"/>
        <w:smallCaps/>
        <w:spacing w:val="20"/>
        <w:sz w:val="19"/>
        <w:szCs w:val="19"/>
      </w:rPr>
      <w:t xml:space="preserve"> </w:t>
    </w:r>
  </w:p>
  <w:p w:rsidR="005E6666" w:rsidRDefault="005E6666" w:rsidP="005E6666">
    <w:pPr>
      <w:pStyle w:val="Header"/>
      <w:spacing w:before="1020"/>
      <w:rPr>
        <w:rFonts w:ascii="Constantia" w:hAnsi="Constantia"/>
        <w:smallCaps/>
        <w:spacing w:val="20"/>
        <w:sz w:val="19"/>
        <w:szCs w:val="19"/>
      </w:rPr>
    </w:pPr>
  </w:p>
  <w:p w:rsidR="005E6666" w:rsidRDefault="005E6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66" w:rsidRPr="00703F11" w:rsidRDefault="002F3907" w:rsidP="005E6666">
    <w:pPr>
      <w:pStyle w:val="Header"/>
      <w:jc w:val="left"/>
      <w:rPr>
        <w:szCs w:val="24"/>
      </w:rPr>
    </w:pPr>
    <w:r w:rsidRPr="00703F11">
      <w:rPr>
        <w:szCs w:val="24"/>
      </w:rPr>
      <w:t>128</w:t>
    </w:r>
    <w:r w:rsidRPr="00703F11">
      <w:rPr>
        <w:szCs w:val="24"/>
        <w:vertAlign w:val="superscript"/>
      </w:rPr>
      <w:t>th</w:t>
    </w:r>
    <w:r w:rsidRPr="00703F11">
      <w:rPr>
        <w:szCs w:val="24"/>
      </w:rPr>
      <w:t xml:space="preserve"> Session of the UN Human Rights Committee – March 2-27, 2020</w:t>
    </w:r>
  </w:p>
  <w:p w:rsidR="005E6666" w:rsidRPr="00703F11" w:rsidRDefault="002F3907" w:rsidP="005E6666">
    <w:pPr>
      <w:pStyle w:val="Header"/>
      <w:jc w:val="left"/>
      <w:rPr>
        <w:szCs w:val="24"/>
      </w:rPr>
    </w:pPr>
    <w:r w:rsidRPr="00703F11">
      <w:rPr>
        <w:szCs w:val="24"/>
      </w:rPr>
      <w:t xml:space="preserve">European Association of Jehovah’s Witnesses – </w:t>
    </w:r>
    <w:r w:rsidRPr="00703F11">
      <w:rPr>
        <w:rFonts w:eastAsia="Malgun Gothic"/>
        <w:bCs/>
        <w:kern w:val="2"/>
        <w:szCs w:val="24"/>
      </w:rPr>
      <w:t>Uzbekistan</w:t>
    </w:r>
  </w:p>
  <w:p w:rsidR="005E6666" w:rsidRPr="00804534" w:rsidRDefault="002F3907" w:rsidP="005E6666">
    <w:pPr>
      <w:pStyle w:val="Header"/>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sidR="00FD0149">
      <w:rPr>
        <w:noProof/>
        <w:szCs w:val="24"/>
      </w:rPr>
      <w:t>2</w:t>
    </w:r>
    <w:r w:rsidRPr="00804534">
      <w:rPr>
        <w:noProof/>
        <w:szCs w:val="24"/>
      </w:rPr>
      <w:fldChar w:fldCharType="end"/>
    </w:r>
  </w:p>
  <w:p w:rsidR="005E6666" w:rsidRPr="00804534" w:rsidRDefault="005E6666" w:rsidP="005E6666">
    <w:pPr>
      <w:pStyle w:val="Header"/>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90"/>
    <w:multiLevelType w:val="hybridMultilevel"/>
    <w:tmpl w:val="99F0113E"/>
    <w:lvl w:ilvl="0" w:tplc="461619E4">
      <w:start w:val="1"/>
      <w:numFmt w:val="decimal"/>
      <w:lvlText w:val="%1."/>
      <w:lvlJc w:val="left"/>
      <w:pPr>
        <w:ind w:left="720" w:hanging="360"/>
      </w:pPr>
    </w:lvl>
    <w:lvl w:ilvl="1" w:tplc="9112C998" w:tentative="1">
      <w:start w:val="1"/>
      <w:numFmt w:val="lowerLetter"/>
      <w:lvlText w:val="%2."/>
      <w:lvlJc w:val="left"/>
      <w:pPr>
        <w:ind w:left="1440" w:hanging="360"/>
      </w:pPr>
    </w:lvl>
    <w:lvl w:ilvl="2" w:tplc="859AFE0E" w:tentative="1">
      <w:start w:val="1"/>
      <w:numFmt w:val="lowerRoman"/>
      <w:lvlText w:val="%3."/>
      <w:lvlJc w:val="right"/>
      <w:pPr>
        <w:ind w:left="2160" w:hanging="180"/>
      </w:pPr>
    </w:lvl>
    <w:lvl w:ilvl="3" w:tplc="25D024CE" w:tentative="1">
      <w:start w:val="1"/>
      <w:numFmt w:val="decimal"/>
      <w:lvlText w:val="%4."/>
      <w:lvlJc w:val="left"/>
      <w:pPr>
        <w:ind w:left="2880" w:hanging="360"/>
      </w:pPr>
    </w:lvl>
    <w:lvl w:ilvl="4" w:tplc="76C8460E" w:tentative="1">
      <w:start w:val="1"/>
      <w:numFmt w:val="lowerLetter"/>
      <w:lvlText w:val="%5."/>
      <w:lvlJc w:val="left"/>
      <w:pPr>
        <w:ind w:left="3600" w:hanging="360"/>
      </w:pPr>
    </w:lvl>
    <w:lvl w:ilvl="5" w:tplc="13FE770E" w:tentative="1">
      <w:start w:val="1"/>
      <w:numFmt w:val="lowerRoman"/>
      <w:lvlText w:val="%6."/>
      <w:lvlJc w:val="right"/>
      <w:pPr>
        <w:ind w:left="4320" w:hanging="180"/>
      </w:pPr>
    </w:lvl>
    <w:lvl w:ilvl="6" w:tplc="C7488E82" w:tentative="1">
      <w:start w:val="1"/>
      <w:numFmt w:val="decimal"/>
      <w:lvlText w:val="%7."/>
      <w:lvlJc w:val="left"/>
      <w:pPr>
        <w:ind w:left="5040" w:hanging="360"/>
      </w:pPr>
    </w:lvl>
    <w:lvl w:ilvl="7" w:tplc="8F90002C" w:tentative="1">
      <w:start w:val="1"/>
      <w:numFmt w:val="lowerLetter"/>
      <w:lvlText w:val="%8."/>
      <w:lvlJc w:val="left"/>
      <w:pPr>
        <w:ind w:left="5760" w:hanging="360"/>
      </w:pPr>
    </w:lvl>
    <w:lvl w:ilvl="8" w:tplc="EF54FE5C" w:tentative="1">
      <w:start w:val="1"/>
      <w:numFmt w:val="lowerRoman"/>
      <w:lvlText w:val="%9."/>
      <w:lvlJc w:val="right"/>
      <w:pPr>
        <w:ind w:left="6480" w:hanging="180"/>
      </w:pPr>
    </w:lvl>
  </w:abstractNum>
  <w:abstractNum w:abstractNumId="1" w15:restartNumberingAfterBreak="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2" w15:restartNumberingAfterBreak="0">
    <w:nsid w:val="135A2467"/>
    <w:multiLevelType w:val="hybridMultilevel"/>
    <w:tmpl w:val="66AC2E92"/>
    <w:lvl w:ilvl="0" w:tplc="9F9E2298">
      <w:start w:val="1"/>
      <w:numFmt w:val="bullet"/>
      <w:lvlText w:val=""/>
      <w:lvlJc w:val="left"/>
      <w:pPr>
        <w:ind w:left="720" w:hanging="360"/>
      </w:pPr>
      <w:rPr>
        <w:rFonts w:ascii="Symbol" w:hAnsi="Symbol" w:hint="default"/>
      </w:rPr>
    </w:lvl>
    <w:lvl w:ilvl="1" w:tplc="AC70ECF8" w:tentative="1">
      <w:start w:val="1"/>
      <w:numFmt w:val="bullet"/>
      <w:lvlText w:val="o"/>
      <w:lvlJc w:val="left"/>
      <w:pPr>
        <w:ind w:left="1440" w:hanging="360"/>
      </w:pPr>
      <w:rPr>
        <w:rFonts w:ascii="Courier New" w:hAnsi="Courier New" w:cs="Courier New" w:hint="default"/>
      </w:rPr>
    </w:lvl>
    <w:lvl w:ilvl="2" w:tplc="8B745F3C" w:tentative="1">
      <w:start w:val="1"/>
      <w:numFmt w:val="bullet"/>
      <w:lvlText w:val=""/>
      <w:lvlJc w:val="left"/>
      <w:pPr>
        <w:ind w:left="2160" w:hanging="360"/>
      </w:pPr>
      <w:rPr>
        <w:rFonts w:ascii="Wingdings" w:hAnsi="Wingdings" w:hint="default"/>
      </w:rPr>
    </w:lvl>
    <w:lvl w:ilvl="3" w:tplc="013CD576" w:tentative="1">
      <w:start w:val="1"/>
      <w:numFmt w:val="bullet"/>
      <w:lvlText w:val=""/>
      <w:lvlJc w:val="left"/>
      <w:pPr>
        <w:ind w:left="2880" w:hanging="360"/>
      </w:pPr>
      <w:rPr>
        <w:rFonts w:ascii="Symbol" w:hAnsi="Symbol" w:hint="default"/>
      </w:rPr>
    </w:lvl>
    <w:lvl w:ilvl="4" w:tplc="872E50D8" w:tentative="1">
      <w:start w:val="1"/>
      <w:numFmt w:val="bullet"/>
      <w:lvlText w:val="o"/>
      <w:lvlJc w:val="left"/>
      <w:pPr>
        <w:ind w:left="3600" w:hanging="360"/>
      </w:pPr>
      <w:rPr>
        <w:rFonts w:ascii="Courier New" w:hAnsi="Courier New" w:cs="Courier New" w:hint="default"/>
      </w:rPr>
    </w:lvl>
    <w:lvl w:ilvl="5" w:tplc="FF3896EC" w:tentative="1">
      <w:start w:val="1"/>
      <w:numFmt w:val="bullet"/>
      <w:lvlText w:val=""/>
      <w:lvlJc w:val="left"/>
      <w:pPr>
        <w:ind w:left="4320" w:hanging="360"/>
      </w:pPr>
      <w:rPr>
        <w:rFonts w:ascii="Wingdings" w:hAnsi="Wingdings" w:hint="default"/>
      </w:rPr>
    </w:lvl>
    <w:lvl w:ilvl="6" w:tplc="7B6C3DAC" w:tentative="1">
      <w:start w:val="1"/>
      <w:numFmt w:val="bullet"/>
      <w:lvlText w:val=""/>
      <w:lvlJc w:val="left"/>
      <w:pPr>
        <w:ind w:left="5040" w:hanging="360"/>
      </w:pPr>
      <w:rPr>
        <w:rFonts w:ascii="Symbol" w:hAnsi="Symbol" w:hint="default"/>
      </w:rPr>
    </w:lvl>
    <w:lvl w:ilvl="7" w:tplc="67464658" w:tentative="1">
      <w:start w:val="1"/>
      <w:numFmt w:val="bullet"/>
      <w:lvlText w:val="o"/>
      <w:lvlJc w:val="left"/>
      <w:pPr>
        <w:ind w:left="5760" w:hanging="360"/>
      </w:pPr>
      <w:rPr>
        <w:rFonts w:ascii="Courier New" w:hAnsi="Courier New" w:cs="Courier New" w:hint="default"/>
      </w:rPr>
    </w:lvl>
    <w:lvl w:ilvl="8" w:tplc="EAF8EC52" w:tentative="1">
      <w:start w:val="1"/>
      <w:numFmt w:val="bullet"/>
      <w:lvlText w:val=""/>
      <w:lvlJc w:val="left"/>
      <w:pPr>
        <w:ind w:left="6480" w:hanging="360"/>
      </w:pPr>
      <w:rPr>
        <w:rFonts w:ascii="Wingdings" w:hAnsi="Wingdings" w:hint="default"/>
      </w:rPr>
    </w:lvl>
  </w:abstractNum>
  <w:abstractNum w:abstractNumId="3" w15:restartNumberingAfterBreak="0">
    <w:nsid w:val="15CF492B"/>
    <w:multiLevelType w:val="hybridMultilevel"/>
    <w:tmpl w:val="94CE2CC8"/>
    <w:lvl w:ilvl="0" w:tplc="74D45DA6">
      <w:start w:val="1"/>
      <w:numFmt w:val="decimal"/>
      <w:lvlText w:val="(%1)"/>
      <w:lvlJc w:val="left"/>
      <w:pPr>
        <w:ind w:left="720" w:hanging="360"/>
      </w:pPr>
      <w:rPr>
        <w:rFonts w:hint="default"/>
      </w:rPr>
    </w:lvl>
    <w:lvl w:ilvl="1" w:tplc="0D1C6B8C" w:tentative="1">
      <w:start w:val="1"/>
      <w:numFmt w:val="lowerLetter"/>
      <w:lvlText w:val="%2."/>
      <w:lvlJc w:val="left"/>
      <w:pPr>
        <w:ind w:left="1440" w:hanging="360"/>
      </w:pPr>
    </w:lvl>
    <w:lvl w:ilvl="2" w:tplc="491283F0" w:tentative="1">
      <w:start w:val="1"/>
      <w:numFmt w:val="lowerRoman"/>
      <w:lvlText w:val="%3."/>
      <w:lvlJc w:val="right"/>
      <w:pPr>
        <w:ind w:left="2160" w:hanging="180"/>
      </w:pPr>
    </w:lvl>
    <w:lvl w:ilvl="3" w:tplc="FACAA568" w:tentative="1">
      <w:start w:val="1"/>
      <w:numFmt w:val="decimal"/>
      <w:lvlText w:val="%4."/>
      <w:lvlJc w:val="left"/>
      <w:pPr>
        <w:ind w:left="2880" w:hanging="360"/>
      </w:pPr>
    </w:lvl>
    <w:lvl w:ilvl="4" w:tplc="2D66E9DA" w:tentative="1">
      <w:start w:val="1"/>
      <w:numFmt w:val="lowerLetter"/>
      <w:lvlText w:val="%5."/>
      <w:lvlJc w:val="left"/>
      <w:pPr>
        <w:ind w:left="3600" w:hanging="360"/>
      </w:pPr>
    </w:lvl>
    <w:lvl w:ilvl="5" w:tplc="F402917E" w:tentative="1">
      <w:start w:val="1"/>
      <w:numFmt w:val="lowerRoman"/>
      <w:lvlText w:val="%6."/>
      <w:lvlJc w:val="right"/>
      <w:pPr>
        <w:ind w:left="4320" w:hanging="180"/>
      </w:pPr>
    </w:lvl>
    <w:lvl w:ilvl="6" w:tplc="03203B26" w:tentative="1">
      <w:start w:val="1"/>
      <w:numFmt w:val="decimal"/>
      <w:lvlText w:val="%7."/>
      <w:lvlJc w:val="left"/>
      <w:pPr>
        <w:ind w:left="5040" w:hanging="360"/>
      </w:pPr>
    </w:lvl>
    <w:lvl w:ilvl="7" w:tplc="98B6EF72" w:tentative="1">
      <w:start w:val="1"/>
      <w:numFmt w:val="lowerLetter"/>
      <w:lvlText w:val="%8."/>
      <w:lvlJc w:val="left"/>
      <w:pPr>
        <w:ind w:left="5760" w:hanging="360"/>
      </w:pPr>
    </w:lvl>
    <w:lvl w:ilvl="8" w:tplc="A60EFB98" w:tentative="1">
      <w:start w:val="1"/>
      <w:numFmt w:val="lowerRoman"/>
      <w:lvlText w:val="%9."/>
      <w:lvlJc w:val="right"/>
      <w:pPr>
        <w:ind w:left="6480" w:hanging="180"/>
      </w:pPr>
    </w:lvl>
  </w:abstractNum>
  <w:abstractNum w:abstractNumId="4" w15:restartNumberingAfterBreak="0">
    <w:nsid w:val="1A0E4C95"/>
    <w:multiLevelType w:val="hybridMultilevel"/>
    <w:tmpl w:val="6614A496"/>
    <w:lvl w:ilvl="0" w:tplc="452E5258">
      <w:start w:val="1"/>
      <w:numFmt w:val="decimal"/>
      <w:lvlText w:val="(%1)"/>
      <w:lvlJc w:val="left"/>
      <w:pPr>
        <w:ind w:left="720" w:hanging="360"/>
      </w:pPr>
      <w:rPr>
        <w:rFonts w:hint="default"/>
        <w:b w:val="0"/>
        <w:color w:val="auto"/>
      </w:rPr>
    </w:lvl>
    <w:lvl w:ilvl="1" w:tplc="54E40596">
      <w:start w:val="1"/>
      <w:numFmt w:val="decimal"/>
      <w:lvlText w:val="%2."/>
      <w:lvlJc w:val="left"/>
      <w:pPr>
        <w:ind w:left="615" w:hanging="435"/>
      </w:pPr>
      <w:rPr>
        <w:rFonts w:ascii="Times New Roman" w:hAnsi="Times New Roman" w:cs="Times New Roman" w:hint="default"/>
        <w:color w:val="auto"/>
        <w:sz w:val="24"/>
        <w:szCs w:val="24"/>
      </w:rPr>
    </w:lvl>
    <w:lvl w:ilvl="2" w:tplc="8C20149E">
      <w:start w:val="1"/>
      <w:numFmt w:val="lowerRoman"/>
      <w:lvlText w:val="%3."/>
      <w:lvlJc w:val="right"/>
      <w:pPr>
        <w:ind w:left="2160" w:hanging="180"/>
      </w:pPr>
    </w:lvl>
    <w:lvl w:ilvl="3" w:tplc="43383D16">
      <w:start w:val="1"/>
      <w:numFmt w:val="decimal"/>
      <w:lvlText w:val="%4."/>
      <w:lvlJc w:val="left"/>
      <w:pPr>
        <w:ind w:left="2880" w:hanging="360"/>
      </w:pPr>
    </w:lvl>
    <w:lvl w:ilvl="4" w:tplc="FDEE2C5A" w:tentative="1">
      <w:start w:val="1"/>
      <w:numFmt w:val="lowerLetter"/>
      <w:lvlText w:val="%5."/>
      <w:lvlJc w:val="left"/>
      <w:pPr>
        <w:ind w:left="3600" w:hanging="360"/>
      </w:pPr>
    </w:lvl>
    <w:lvl w:ilvl="5" w:tplc="CE6A405E" w:tentative="1">
      <w:start w:val="1"/>
      <w:numFmt w:val="lowerRoman"/>
      <w:lvlText w:val="%6."/>
      <w:lvlJc w:val="right"/>
      <w:pPr>
        <w:ind w:left="4320" w:hanging="180"/>
      </w:pPr>
    </w:lvl>
    <w:lvl w:ilvl="6" w:tplc="E60CEABC" w:tentative="1">
      <w:start w:val="1"/>
      <w:numFmt w:val="decimal"/>
      <w:lvlText w:val="%7."/>
      <w:lvlJc w:val="left"/>
      <w:pPr>
        <w:ind w:left="5040" w:hanging="360"/>
      </w:pPr>
    </w:lvl>
    <w:lvl w:ilvl="7" w:tplc="C3AAF78A" w:tentative="1">
      <w:start w:val="1"/>
      <w:numFmt w:val="lowerLetter"/>
      <w:lvlText w:val="%8."/>
      <w:lvlJc w:val="left"/>
      <w:pPr>
        <w:ind w:left="5760" w:hanging="360"/>
      </w:pPr>
    </w:lvl>
    <w:lvl w:ilvl="8" w:tplc="024EE1EE" w:tentative="1">
      <w:start w:val="1"/>
      <w:numFmt w:val="lowerRoman"/>
      <w:lvlText w:val="%9."/>
      <w:lvlJc w:val="right"/>
      <w:pPr>
        <w:ind w:left="6480" w:hanging="180"/>
      </w:pPr>
    </w:lvl>
  </w:abstractNum>
  <w:abstractNum w:abstractNumId="5" w15:restartNumberingAfterBreak="0">
    <w:nsid w:val="21EA4BBA"/>
    <w:multiLevelType w:val="hybridMultilevel"/>
    <w:tmpl w:val="E774ED0A"/>
    <w:lvl w:ilvl="0" w:tplc="FBA0D916">
      <w:start w:val="1"/>
      <w:numFmt w:val="decimal"/>
      <w:lvlText w:val="(%1)"/>
      <w:lvlJc w:val="left"/>
      <w:pPr>
        <w:ind w:left="720" w:hanging="360"/>
      </w:pPr>
      <w:rPr>
        <w:rFonts w:hint="default"/>
      </w:rPr>
    </w:lvl>
    <w:lvl w:ilvl="1" w:tplc="DF7AD574" w:tentative="1">
      <w:start w:val="1"/>
      <w:numFmt w:val="lowerLetter"/>
      <w:lvlText w:val="%2."/>
      <w:lvlJc w:val="left"/>
      <w:pPr>
        <w:ind w:left="1440" w:hanging="360"/>
      </w:pPr>
    </w:lvl>
    <w:lvl w:ilvl="2" w:tplc="6E0A0644" w:tentative="1">
      <w:start w:val="1"/>
      <w:numFmt w:val="lowerRoman"/>
      <w:lvlText w:val="%3."/>
      <w:lvlJc w:val="right"/>
      <w:pPr>
        <w:ind w:left="2160" w:hanging="180"/>
      </w:pPr>
    </w:lvl>
    <w:lvl w:ilvl="3" w:tplc="B70A87BA" w:tentative="1">
      <w:start w:val="1"/>
      <w:numFmt w:val="decimal"/>
      <w:lvlText w:val="%4."/>
      <w:lvlJc w:val="left"/>
      <w:pPr>
        <w:ind w:left="2880" w:hanging="360"/>
      </w:pPr>
    </w:lvl>
    <w:lvl w:ilvl="4" w:tplc="4E46371A" w:tentative="1">
      <w:start w:val="1"/>
      <w:numFmt w:val="lowerLetter"/>
      <w:lvlText w:val="%5."/>
      <w:lvlJc w:val="left"/>
      <w:pPr>
        <w:ind w:left="3600" w:hanging="360"/>
      </w:pPr>
    </w:lvl>
    <w:lvl w:ilvl="5" w:tplc="42E48B9C" w:tentative="1">
      <w:start w:val="1"/>
      <w:numFmt w:val="lowerRoman"/>
      <w:lvlText w:val="%6."/>
      <w:lvlJc w:val="right"/>
      <w:pPr>
        <w:ind w:left="4320" w:hanging="180"/>
      </w:pPr>
    </w:lvl>
    <w:lvl w:ilvl="6" w:tplc="6D7C87A8" w:tentative="1">
      <w:start w:val="1"/>
      <w:numFmt w:val="decimal"/>
      <w:lvlText w:val="%7."/>
      <w:lvlJc w:val="left"/>
      <w:pPr>
        <w:ind w:left="5040" w:hanging="360"/>
      </w:pPr>
    </w:lvl>
    <w:lvl w:ilvl="7" w:tplc="C9649082" w:tentative="1">
      <w:start w:val="1"/>
      <w:numFmt w:val="lowerLetter"/>
      <w:lvlText w:val="%8."/>
      <w:lvlJc w:val="left"/>
      <w:pPr>
        <w:ind w:left="5760" w:hanging="360"/>
      </w:pPr>
    </w:lvl>
    <w:lvl w:ilvl="8" w:tplc="5838D462" w:tentative="1">
      <w:start w:val="1"/>
      <w:numFmt w:val="lowerRoman"/>
      <w:lvlText w:val="%9."/>
      <w:lvlJc w:val="right"/>
      <w:pPr>
        <w:ind w:left="6480" w:hanging="180"/>
      </w:pPr>
    </w:lvl>
  </w:abstractNum>
  <w:abstractNum w:abstractNumId="6" w15:restartNumberingAfterBreak="0">
    <w:nsid w:val="22C35D59"/>
    <w:multiLevelType w:val="hybridMultilevel"/>
    <w:tmpl w:val="6614A496"/>
    <w:lvl w:ilvl="0" w:tplc="FD321B90">
      <w:start w:val="1"/>
      <w:numFmt w:val="decimal"/>
      <w:lvlText w:val="(%1)"/>
      <w:lvlJc w:val="left"/>
      <w:pPr>
        <w:ind w:left="720" w:hanging="360"/>
      </w:pPr>
      <w:rPr>
        <w:rFonts w:hint="default"/>
        <w:b w:val="0"/>
        <w:color w:val="auto"/>
      </w:rPr>
    </w:lvl>
    <w:lvl w:ilvl="1" w:tplc="CFA6A5AC">
      <w:start w:val="1"/>
      <w:numFmt w:val="decimal"/>
      <w:lvlText w:val="%2."/>
      <w:lvlJc w:val="left"/>
      <w:pPr>
        <w:ind w:left="615" w:hanging="435"/>
      </w:pPr>
      <w:rPr>
        <w:rFonts w:ascii="Times New Roman" w:hAnsi="Times New Roman" w:cs="Times New Roman" w:hint="default"/>
        <w:color w:val="auto"/>
        <w:sz w:val="24"/>
        <w:szCs w:val="24"/>
      </w:rPr>
    </w:lvl>
    <w:lvl w:ilvl="2" w:tplc="5B1EEBD2">
      <w:start w:val="1"/>
      <w:numFmt w:val="lowerRoman"/>
      <w:lvlText w:val="%3."/>
      <w:lvlJc w:val="right"/>
      <w:pPr>
        <w:ind w:left="2160" w:hanging="180"/>
      </w:pPr>
    </w:lvl>
    <w:lvl w:ilvl="3" w:tplc="949CBE56">
      <w:start w:val="1"/>
      <w:numFmt w:val="decimal"/>
      <w:lvlText w:val="%4."/>
      <w:lvlJc w:val="left"/>
      <w:pPr>
        <w:ind w:left="2880" w:hanging="360"/>
      </w:pPr>
    </w:lvl>
    <w:lvl w:ilvl="4" w:tplc="7374C998" w:tentative="1">
      <w:start w:val="1"/>
      <w:numFmt w:val="lowerLetter"/>
      <w:lvlText w:val="%5."/>
      <w:lvlJc w:val="left"/>
      <w:pPr>
        <w:ind w:left="3600" w:hanging="360"/>
      </w:pPr>
    </w:lvl>
    <w:lvl w:ilvl="5" w:tplc="77AEAA8E" w:tentative="1">
      <w:start w:val="1"/>
      <w:numFmt w:val="lowerRoman"/>
      <w:lvlText w:val="%6."/>
      <w:lvlJc w:val="right"/>
      <w:pPr>
        <w:ind w:left="4320" w:hanging="180"/>
      </w:pPr>
    </w:lvl>
    <w:lvl w:ilvl="6" w:tplc="8A8CC0CA" w:tentative="1">
      <w:start w:val="1"/>
      <w:numFmt w:val="decimal"/>
      <w:lvlText w:val="%7."/>
      <w:lvlJc w:val="left"/>
      <w:pPr>
        <w:ind w:left="5040" w:hanging="360"/>
      </w:pPr>
    </w:lvl>
    <w:lvl w:ilvl="7" w:tplc="B0DC6562" w:tentative="1">
      <w:start w:val="1"/>
      <w:numFmt w:val="lowerLetter"/>
      <w:lvlText w:val="%8."/>
      <w:lvlJc w:val="left"/>
      <w:pPr>
        <w:ind w:left="5760" w:hanging="360"/>
      </w:pPr>
    </w:lvl>
    <w:lvl w:ilvl="8" w:tplc="F8CEBFD2" w:tentative="1">
      <w:start w:val="1"/>
      <w:numFmt w:val="lowerRoman"/>
      <w:lvlText w:val="%9."/>
      <w:lvlJc w:val="right"/>
      <w:pPr>
        <w:ind w:left="6480" w:hanging="180"/>
      </w:pPr>
    </w:lvl>
  </w:abstractNum>
  <w:abstractNum w:abstractNumId="7" w15:restartNumberingAfterBreak="0">
    <w:nsid w:val="252B2AC5"/>
    <w:multiLevelType w:val="hybridMultilevel"/>
    <w:tmpl w:val="08E819F8"/>
    <w:lvl w:ilvl="0" w:tplc="45505E4E">
      <w:start w:val="1"/>
      <w:numFmt w:val="bullet"/>
      <w:lvlText w:val=""/>
      <w:lvlJc w:val="left"/>
      <w:pPr>
        <w:ind w:left="615" w:hanging="435"/>
      </w:pPr>
      <w:rPr>
        <w:rFonts w:ascii="Symbol" w:hAnsi="Symbol" w:hint="default"/>
        <w:sz w:val="24"/>
        <w:szCs w:val="24"/>
      </w:rPr>
    </w:lvl>
    <w:lvl w:ilvl="1" w:tplc="3810334A" w:tentative="1">
      <w:start w:val="1"/>
      <w:numFmt w:val="lowerLetter"/>
      <w:lvlText w:val="%2."/>
      <w:lvlJc w:val="left"/>
      <w:pPr>
        <w:ind w:left="1440" w:hanging="360"/>
      </w:pPr>
    </w:lvl>
    <w:lvl w:ilvl="2" w:tplc="0BF03C06" w:tentative="1">
      <w:start w:val="1"/>
      <w:numFmt w:val="lowerRoman"/>
      <w:lvlText w:val="%3."/>
      <w:lvlJc w:val="right"/>
      <w:pPr>
        <w:ind w:left="2160" w:hanging="180"/>
      </w:pPr>
    </w:lvl>
    <w:lvl w:ilvl="3" w:tplc="2FA8ADF2" w:tentative="1">
      <w:start w:val="1"/>
      <w:numFmt w:val="decimal"/>
      <w:lvlText w:val="%4."/>
      <w:lvlJc w:val="left"/>
      <w:pPr>
        <w:ind w:left="2880" w:hanging="360"/>
      </w:pPr>
    </w:lvl>
    <w:lvl w:ilvl="4" w:tplc="D2AC8838" w:tentative="1">
      <w:start w:val="1"/>
      <w:numFmt w:val="lowerLetter"/>
      <w:lvlText w:val="%5."/>
      <w:lvlJc w:val="left"/>
      <w:pPr>
        <w:ind w:left="3600" w:hanging="360"/>
      </w:pPr>
    </w:lvl>
    <w:lvl w:ilvl="5" w:tplc="5896F27E" w:tentative="1">
      <w:start w:val="1"/>
      <w:numFmt w:val="lowerRoman"/>
      <w:lvlText w:val="%6."/>
      <w:lvlJc w:val="right"/>
      <w:pPr>
        <w:ind w:left="4320" w:hanging="180"/>
      </w:pPr>
    </w:lvl>
    <w:lvl w:ilvl="6" w:tplc="7E9EE26A" w:tentative="1">
      <w:start w:val="1"/>
      <w:numFmt w:val="decimal"/>
      <w:lvlText w:val="%7."/>
      <w:lvlJc w:val="left"/>
      <w:pPr>
        <w:ind w:left="5040" w:hanging="360"/>
      </w:pPr>
    </w:lvl>
    <w:lvl w:ilvl="7" w:tplc="AE8C9C92" w:tentative="1">
      <w:start w:val="1"/>
      <w:numFmt w:val="lowerLetter"/>
      <w:lvlText w:val="%8."/>
      <w:lvlJc w:val="left"/>
      <w:pPr>
        <w:ind w:left="5760" w:hanging="360"/>
      </w:pPr>
    </w:lvl>
    <w:lvl w:ilvl="8" w:tplc="3D48562A" w:tentative="1">
      <w:start w:val="1"/>
      <w:numFmt w:val="lowerRoman"/>
      <w:lvlText w:val="%9."/>
      <w:lvlJc w:val="right"/>
      <w:pPr>
        <w:ind w:left="6480" w:hanging="180"/>
      </w:pPr>
    </w:lvl>
  </w:abstractNum>
  <w:abstractNum w:abstractNumId="8" w15:restartNumberingAfterBreak="0">
    <w:nsid w:val="26E4323A"/>
    <w:multiLevelType w:val="hybridMultilevel"/>
    <w:tmpl w:val="259053A2"/>
    <w:lvl w:ilvl="0" w:tplc="212CF36A">
      <w:start w:val="1"/>
      <w:numFmt w:val="decimal"/>
      <w:lvlText w:val="%1."/>
      <w:lvlJc w:val="left"/>
      <w:pPr>
        <w:ind w:left="720" w:hanging="360"/>
      </w:pPr>
    </w:lvl>
    <w:lvl w:ilvl="1" w:tplc="E7EE1EAC" w:tentative="1">
      <w:start w:val="1"/>
      <w:numFmt w:val="lowerLetter"/>
      <w:lvlText w:val="%2."/>
      <w:lvlJc w:val="left"/>
      <w:pPr>
        <w:ind w:left="1440" w:hanging="360"/>
      </w:pPr>
    </w:lvl>
    <w:lvl w:ilvl="2" w:tplc="3712FC86" w:tentative="1">
      <w:start w:val="1"/>
      <w:numFmt w:val="lowerRoman"/>
      <w:lvlText w:val="%3."/>
      <w:lvlJc w:val="right"/>
      <w:pPr>
        <w:ind w:left="2160" w:hanging="180"/>
      </w:pPr>
    </w:lvl>
    <w:lvl w:ilvl="3" w:tplc="41640C62" w:tentative="1">
      <w:start w:val="1"/>
      <w:numFmt w:val="decimal"/>
      <w:lvlText w:val="%4."/>
      <w:lvlJc w:val="left"/>
      <w:pPr>
        <w:ind w:left="2880" w:hanging="360"/>
      </w:pPr>
    </w:lvl>
    <w:lvl w:ilvl="4" w:tplc="597AEF3A" w:tentative="1">
      <w:start w:val="1"/>
      <w:numFmt w:val="lowerLetter"/>
      <w:lvlText w:val="%5."/>
      <w:lvlJc w:val="left"/>
      <w:pPr>
        <w:ind w:left="3600" w:hanging="360"/>
      </w:pPr>
    </w:lvl>
    <w:lvl w:ilvl="5" w:tplc="4C968644" w:tentative="1">
      <w:start w:val="1"/>
      <w:numFmt w:val="lowerRoman"/>
      <w:lvlText w:val="%6."/>
      <w:lvlJc w:val="right"/>
      <w:pPr>
        <w:ind w:left="4320" w:hanging="180"/>
      </w:pPr>
    </w:lvl>
    <w:lvl w:ilvl="6" w:tplc="79787750" w:tentative="1">
      <w:start w:val="1"/>
      <w:numFmt w:val="decimal"/>
      <w:lvlText w:val="%7."/>
      <w:lvlJc w:val="left"/>
      <w:pPr>
        <w:ind w:left="5040" w:hanging="360"/>
      </w:pPr>
    </w:lvl>
    <w:lvl w:ilvl="7" w:tplc="B8EE0FA8" w:tentative="1">
      <w:start w:val="1"/>
      <w:numFmt w:val="lowerLetter"/>
      <w:lvlText w:val="%8."/>
      <w:lvlJc w:val="left"/>
      <w:pPr>
        <w:ind w:left="5760" w:hanging="360"/>
      </w:pPr>
    </w:lvl>
    <w:lvl w:ilvl="8" w:tplc="E9921E52" w:tentative="1">
      <w:start w:val="1"/>
      <w:numFmt w:val="lowerRoman"/>
      <w:lvlText w:val="%9."/>
      <w:lvlJc w:val="right"/>
      <w:pPr>
        <w:ind w:left="6480" w:hanging="180"/>
      </w:pPr>
    </w:lvl>
  </w:abstractNum>
  <w:abstractNum w:abstractNumId="9" w15:restartNumberingAfterBreak="0">
    <w:nsid w:val="2ACE5BA2"/>
    <w:multiLevelType w:val="hybridMultilevel"/>
    <w:tmpl w:val="29B21ABE"/>
    <w:lvl w:ilvl="0" w:tplc="7D7A524A">
      <w:start w:val="1"/>
      <w:numFmt w:val="bullet"/>
      <w:lvlText w:val=""/>
      <w:lvlJc w:val="left"/>
      <w:pPr>
        <w:ind w:left="720" w:hanging="360"/>
      </w:pPr>
      <w:rPr>
        <w:rFonts w:ascii="Symbol" w:hAnsi="Symbol" w:hint="default"/>
      </w:rPr>
    </w:lvl>
    <w:lvl w:ilvl="1" w:tplc="45FE9402" w:tentative="1">
      <w:start w:val="1"/>
      <w:numFmt w:val="bullet"/>
      <w:lvlText w:val="o"/>
      <w:lvlJc w:val="left"/>
      <w:pPr>
        <w:ind w:left="1440" w:hanging="360"/>
      </w:pPr>
      <w:rPr>
        <w:rFonts w:ascii="Courier New" w:hAnsi="Courier New" w:cs="Courier New" w:hint="default"/>
      </w:rPr>
    </w:lvl>
    <w:lvl w:ilvl="2" w:tplc="A1BC2B98" w:tentative="1">
      <w:start w:val="1"/>
      <w:numFmt w:val="bullet"/>
      <w:lvlText w:val=""/>
      <w:lvlJc w:val="left"/>
      <w:pPr>
        <w:ind w:left="2160" w:hanging="360"/>
      </w:pPr>
      <w:rPr>
        <w:rFonts w:ascii="Wingdings" w:hAnsi="Wingdings" w:hint="default"/>
      </w:rPr>
    </w:lvl>
    <w:lvl w:ilvl="3" w:tplc="ACFCD40C" w:tentative="1">
      <w:start w:val="1"/>
      <w:numFmt w:val="bullet"/>
      <w:lvlText w:val=""/>
      <w:lvlJc w:val="left"/>
      <w:pPr>
        <w:ind w:left="2880" w:hanging="360"/>
      </w:pPr>
      <w:rPr>
        <w:rFonts w:ascii="Symbol" w:hAnsi="Symbol" w:hint="default"/>
      </w:rPr>
    </w:lvl>
    <w:lvl w:ilvl="4" w:tplc="8834AB90" w:tentative="1">
      <w:start w:val="1"/>
      <w:numFmt w:val="bullet"/>
      <w:lvlText w:val="o"/>
      <w:lvlJc w:val="left"/>
      <w:pPr>
        <w:ind w:left="3600" w:hanging="360"/>
      </w:pPr>
      <w:rPr>
        <w:rFonts w:ascii="Courier New" w:hAnsi="Courier New" w:cs="Courier New" w:hint="default"/>
      </w:rPr>
    </w:lvl>
    <w:lvl w:ilvl="5" w:tplc="36FA874A" w:tentative="1">
      <w:start w:val="1"/>
      <w:numFmt w:val="bullet"/>
      <w:lvlText w:val=""/>
      <w:lvlJc w:val="left"/>
      <w:pPr>
        <w:ind w:left="4320" w:hanging="360"/>
      </w:pPr>
      <w:rPr>
        <w:rFonts w:ascii="Wingdings" w:hAnsi="Wingdings" w:hint="default"/>
      </w:rPr>
    </w:lvl>
    <w:lvl w:ilvl="6" w:tplc="9724DA00" w:tentative="1">
      <w:start w:val="1"/>
      <w:numFmt w:val="bullet"/>
      <w:lvlText w:val=""/>
      <w:lvlJc w:val="left"/>
      <w:pPr>
        <w:ind w:left="5040" w:hanging="360"/>
      </w:pPr>
      <w:rPr>
        <w:rFonts w:ascii="Symbol" w:hAnsi="Symbol" w:hint="default"/>
      </w:rPr>
    </w:lvl>
    <w:lvl w:ilvl="7" w:tplc="D51E9BBC" w:tentative="1">
      <w:start w:val="1"/>
      <w:numFmt w:val="bullet"/>
      <w:lvlText w:val="o"/>
      <w:lvlJc w:val="left"/>
      <w:pPr>
        <w:ind w:left="5760" w:hanging="360"/>
      </w:pPr>
      <w:rPr>
        <w:rFonts w:ascii="Courier New" w:hAnsi="Courier New" w:cs="Courier New" w:hint="default"/>
      </w:rPr>
    </w:lvl>
    <w:lvl w:ilvl="8" w:tplc="EFFEA896" w:tentative="1">
      <w:start w:val="1"/>
      <w:numFmt w:val="bullet"/>
      <w:lvlText w:val=""/>
      <w:lvlJc w:val="left"/>
      <w:pPr>
        <w:ind w:left="6480" w:hanging="360"/>
      </w:pPr>
      <w:rPr>
        <w:rFonts w:ascii="Wingdings" w:hAnsi="Wingdings" w:hint="default"/>
      </w:rPr>
    </w:lvl>
  </w:abstractNum>
  <w:abstractNum w:abstractNumId="10" w15:restartNumberingAfterBreak="0">
    <w:nsid w:val="2E7E5318"/>
    <w:multiLevelType w:val="hybridMultilevel"/>
    <w:tmpl w:val="782CBECA"/>
    <w:lvl w:ilvl="0" w:tplc="033457BC">
      <w:start w:val="2"/>
      <w:numFmt w:val="bullet"/>
      <w:lvlText w:val="-"/>
      <w:lvlJc w:val="left"/>
      <w:pPr>
        <w:ind w:left="720" w:hanging="360"/>
      </w:pPr>
      <w:rPr>
        <w:rFonts w:ascii="Calibri" w:eastAsia="Calibri" w:hAnsi="Calibri" w:cs="Calibri" w:hint="default"/>
      </w:rPr>
    </w:lvl>
    <w:lvl w:ilvl="1" w:tplc="3CAAAF2A" w:tentative="1">
      <w:start w:val="1"/>
      <w:numFmt w:val="bullet"/>
      <w:lvlText w:val="o"/>
      <w:lvlJc w:val="left"/>
      <w:pPr>
        <w:ind w:left="1440" w:hanging="360"/>
      </w:pPr>
      <w:rPr>
        <w:rFonts w:ascii="Courier New" w:hAnsi="Courier New" w:cs="Courier New" w:hint="default"/>
      </w:rPr>
    </w:lvl>
    <w:lvl w:ilvl="2" w:tplc="7F44B2C8" w:tentative="1">
      <w:start w:val="1"/>
      <w:numFmt w:val="bullet"/>
      <w:lvlText w:val=""/>
      <w:lvlJc w:val="left"/>
      <w:pPr>
        <w:ind w:left="2160" w:hanging="360"/>
      </w:pPr>
      <w:rPr>
        <w:rFonts w:ascii="Wingdings" w:hAnsi="Wingdings" w:hint="default"/>
      </w:rPr>
    </w:lvl>
    <w:lvl w:ilvl="3" w:tplc="243A3076" w:tentative="1">
      <w:start w:val="1"/>
      <w:numFmt w:val="bullet"/>
      <w:lvlText w:val=""/>
      <w:lvlJc w:val="left"/>
      <w:pPr>
        <w:ind w:left="2880" w:hanging="360"/>
      </w:pPr>
      <w:rPr>
        <w:rFonts w:ascii="Symbol" w:hAnsi="Symbol" w:hint="default"/>
      </w:rPr>
    </w:lvl>
    <w:lvl w:ilvl="4" w:tplc="A5762F30" w:tentative="1">
      <w:start w:val="1"/>
      <w:numFmt w:val="bullet"/>
      <w:lvlText w:val="o"/>
      <w:lvlJc w:val="left"/>
      <w:pPr>
        <w:ind w:left="3600" w:hanging="360"/>
      </w:pPr>
      <w:rPr>
        <w:rFonts w:ascii="Courier New" w:hAnsi="Courier New" w:cs="Courier New" w:hint="default"/>
      </w:rPr>
    </w:lvl>
    <w:lvl w:ilvl="5" w:tplc="D4C28D28" w:tentative="1">
      <w:start w:val="1"/>
      <w:numFmt w:val="bullet"/>
      <w:lvlText w:val=""/>
      <w:lvlJc w:val="left"/>
      <w:pPr>
        <w:ind w:left="4320" w:hanging="360"/>
      </w:pPr>
      <w:rPr>
        <w:rFonts w:ascii="Wingdings" w:hAnsi="Wingdings" w:hint="default"/>
      </w:rPr>
    </w:lvl>
    <w:lvl w:ilvl="6" w:tplc="9CE6C102" w:tentative="1">
      <w:start w:val="1"/>
      <w:numFmt w:val="bullet"/>
      <w:lvlText w:val=""/>
      <w:lvlJc w:val="left"/>
      <w:pPr>
        <w:ind w:left="5040" w:hanging="360"/>
      </w:pPr>
      <w:rPr>
        <w:rFonts w:ascii="Symbol" w:hAnsi="Symbol" w:hint="default"/>
      </w:rPr>
    </w:lvl>
    <w:lvl w:ilvl="7" w:tplc="EDC8AAE2" w:tentative="1">
      <w:start w:val="1"/>
      <w:numFmt w:val="bullet"/>
      <w:lvlText w:val="o"/>
      <w:lvlJc w:val="left"/>
      <w:pPr>
        <w:ind w:left="5760" w:hanging="360"/>
      </w:pPr>
      <w:rPr>
        <w:rFonts w:ascii="Courier New" w:hAnsi="Courier New" w:cs="Courier New" w:hint="default"/>
      </w:rPr>
    </w:lvl>
    <w:lvl w:ilvl="8" w:tplc="2E8E5F8C" w:tentative="1">
      <w:start w:val="1"/>
      <w:numFmt w:val="bullet"/>
      <w:lvlText w:val=""/>
      <w:lvlJc w:val="left"/>
      <w:pPr>
        <w:ind w:left="6480" w:hanging="360"/>
      </w:pPr>
      <w:rPr>
        <w:rFonts w:ascii="Wingdings" w:hAnsi="Wingdings" w:hint="default"/>
      </w:rPr>
    </w:lvl>
  </w:abstractNum>
  <w:abstractNum w:abstractNumId="11" w15:restartNumberingAfterBreak="0">
    <w:nsid w:val="36AB7B72"/>
    <w:multiLevelType w:val="hybridMultilevel"/>
    <w:tmpl w:val="21484328"/>
    <w:lvl w:ilvl="0" w:tplc="AE160CC2">
      <w:start w:val="1"/>
      <w:numFmt w:val="decimal"/>
      <w:lvlText w:val="%1."/>
      <w:lvlJc w:val="left"/>
      <w:pPr>
        <w:ind w:left="1080" w:hanging="720"/>
      </w:pPr>
      <w:rPr>
        <w:rFonts w:hint="default"/>
      </w:rPr>
    </w:lvl>
    <w:lvl w:ilvl="1" w:tplc="C7823CD4">
      <w:start w:val="1"/>
      <w:numFmt w:val="lowerLetter"/>
      <w:lvlText w:val="%2."/>
      <w:lvlJc w:val="left"/>
      <w:pPr>
        <w:ind w:left="1440" w:hanging="360"/>
      </w:pPr>
    </w:lvl>
    <w:lvl w:ilvl="2" w:tplc="12D25C42" w:tentative="1">
      <w:start w:val="1"/>
      <w:numFmt w:val="lowerRoman"/>
      <w:lvlText w:val="%3."/>
      <w:lvlJc w:val="right"/>
      <w:pPr>
        <w:ind w:left="2160" w:hanging="180"/>
      </w:pPr>
    </w:lvl>
    <w:lvl w:ilvl="3" w:tplc="A5A2B966" w:tentative="1">
      <w:start w:val="1"/>
      <w:numFmt w:val="decimal"/>
      <w:lvlText w:val="%4."/>
      <w:lvlJc w:val="left"/>
      <w:pPr>
        <w:ind w:left="2880" w:hanging="360"/>
      </w:pPr>
    </w:lvl>
    <w:lvl w:ilvl="4" w:tplc="F6F0DBBE" w:tentative="1">
      <w:start w:val="1"/>
      <w:numFmt w:val="lowerLetter"/>
      <w:lvlText w:val="%5."/>
      <w:lvlJc w:val="left"/>
      <w:pPr>
        <w:ind w:left="3600" w:hanging="360"/>
      </w:pPr>
    </w:lvl>
    <w:lvl w:ilvl="5" w:tplc="8A7417F4" w:tentative="1">
      <w:start w:val="1"/>
      <w:numFmt w:val="lowerRoman"/>
      <w:lvlText w:val="%6."/>
      <w:lvlJc w:val="right"/>
      <w:pPr>
        <w:ind w:left="4320" w:hanging="180"/>
      </w:pPr>
    </w:lvl>
    <w:lvl w:ilvl="6" w:tplc="70D2864A" w:tentative="1">
      <w:start w:val="1"/>
      <w:numFmt w:val="decimal"/>
      <w:lvlText w:val="%7."/>
      <w:lvlJc w:val="left"/>
      <w:pPr>
        <w:ind w:left="5040" w:hanging="360"/>
      </w:pPr>
    </w:lvl>
    <w:lvl w:ilvl="7" w:tplc="39909632" w:tentative="1">
      <w:start w:val="1"/>
      <w:numFmt w:val="lowerLetter"/>
      <w:lvlText w:val="%8."/>
      <w:lvlJc w:val="left"/>
      <w:pPr>
        <w:ind w:left="5760" w:hanging="360"/>
      </w:pPr>
    </w:lvl>
    <w:lvl w:ilvl="8" w:tplc="9260EBBA" w:tentative="1">
      <w:start w:val="1"/>
      <w:numFmt w:val="lowerRoman"/>
      <w:lvlText w:val="%9."/>
      <w:lvlJc w:val="right"/>
      <w:pPr>
        <w:ind w:left="6480" w:hanging="180"/>
      </w:pPr>
    </w:lvl>
  </w:abstractNum>
  <w:abstractNum w:abstractNumId="12" w15:restartNumberingAfterBreak="0">
    <w:nsid w:val="3C5243FB"/>
    <w:multiLevelType w:val="hybridMultilevel"/>
    <w:tmpl w:val="29723FB0"/>
    <w:lvl w:ilvl="0" w:tplc="EDE88418">
      <w:start w:val="1"/>
      <w:numFmt w:val="decimal"/>
      <w:lvlText w:val="(%1)"/>
      <w:lvlJc w:val="left"/>
      <w:pPr>
        <w:tabs>
          <w:tab w:val="num" w:pos="720"/>
        </w:tabs>
        <w:ind w:left="720" w:hanging="360"/>
      </w:pPr>
      <w:rPr>
        <w:rFonts w:hint="default"/>
        <w:b w:val="0"/>
      </w:rPr>
    </w:lvl>
    <w:lvl w:ilvl="1" w:tplc="099635CA">
      <w:start w:val="1"/>
      <w:numFmt w:val="lowerLetter"/>
      <w:lvlText w:val="%2."/>
      <w:lvlJc w:val="left"/>
      <w:pPr>
        <w:ind w:left="1440" w:hanging="360"/>
      </w:pPr>
    </w:lvl>
    <w:lvl w:ilvl="2" w:tplc="D7929B9E">
      <w:start w:val="1"/>
      <w:numFmt w:val="lowerRoman"/>
      <w:lvlText w:val="%3."/>
      <w:lvlJc w:val="right"/>
      <w:pPr>
        <w:ind w:left="2160" w:hanging="180"/>
      </w:pPr>
    </w:lvl>
    <w:lvl w:ilvl="3" w:tplc="8FA67AF6">
      <w:start w:val="1"/>
      <w:numFmt w:val="decimal"/>
      <w:lvlText w:val="%4."/>
      <w:lvlJc w:val="left"/>
      <w:pPr>
        <w:ind w:left="2880" w:hanging="360"/>
      </w:pPr>
    </w:lvl>
    <w:lvl w:ilvl="4" w:tplc="8D104862">
      <w:start w:val="1"/>
      <w:numFmt w:val="lowerLetter"/>
      <w:lvlText w:val="%5."/>
      <w:lvlJc w:val="left"/>
      <w:pPr>
        <w:ind w:left="3600" w:hanging="360"/>
      </w:pPr>
    </w:lvl>
    <w:lvl w:ilvl="5" w:tplc="545CB844">
      <w:start w:val="1"/>
      <w:numFmt w:val="lowerRoman"/>
      <w:lvlText w:val="%6."/>
      <w:lvlJc w:val="right"/>
      <w:pPr>
        <w:ind w:left="4320" w:hanging="180"/>
      </w:pPr>
    </w:lvl>
    <w:lvl w:ilvl="6" w:tplc="B3C408A8">
      <w:start w:val="1"/>
      <w:numFmt w:val="decimal"/>
      <w:lvlText w:val="%7."/>
      <w:lvlJc w:val="left"/>
      <w:pPr>
        <w:ind w:left="5040" w:hanging="360"/>
      </w:pPr>
    </w:lvl>
    <w:lvl w:ilvl="7" w:tplc="4EEE88E6">
      <w:start w:val="1"/>
      <w:numFmt w:val="lowerLetter"/>
      <w:lvlText w:val="%8."/>
      <w:lvlJc w:val="left"/>
      <w:pPr>
        <w:ind w:left="5760" w:hanging="360"/>
      </w:pPr>
    </w:lvl>
    <w:lvl w:ilvl="8" w:tplc="831E998A">
      <w:start w:val="1"/>
      <w:numFmt w:val="lowerRoman"/>
      <w:lvlText w:val="%9."/>
      <w:lvlJc w:val="right"/>
      <w:pPr>
        <w:ind w:left="6480" w:hanging="180"/>
      </w:pPr>
    </w:lvl>
  </w:abstractNum>
  <w:abstractNum w:abstractNumId="13" w15:restartNumberingAfterBreak="0">
    <w:nsid w:val="44B058A4"/>
    <w:multiLevelType w:val="hybridMultilevel"/>
    <w:tmpl w:val="995CE9E2"/>
    <w:lvl w:ilvl="0" w:tplc="0F92A532">
      <w:start w:val="1"/>
      <w:numFmt w:val="bullet"/>
      <w:lvlText w:val=""/>
      <w:lvlJc w:val="left"/>
      <w:pPr>
        <w:ind w:left="720" w:hanging="360"/>
      </w:pPr>
      <w:rPr>
        <w:rFonts w:ascii="Symbol" w:hAnsi="Symbol" w:hint="default"/>
      </w:rPr>
    </w:lvl>
    <w:lvl w:ilvl="1" w:tplc="1E3058BA" w:tentative="1">
      <w:start w:val="1"/>
      <w:numFmt w:val="bullet"/>
      <w:lvlText w:val="o"/>
      <w:lvlJc w:val="left"/>
      <w:pPr>
        <w:ind w:left="1440" w:hanging="360"/>
      </w:pPr>
      <w:rPr>
        <w:rFonts w:ascii="Courier New" w:hAnsi="Courier New" w:cs="Courier New" w:hint="default"/>
      </w:rPr>
    </w:lvl>
    <w:lvl w:ilvl="2" w:tplc="53263912" w:tentative="1">
      <w:start w:val="1"/>
      <w:numFmt w:val="bullet"/>
      <w:lvlText w:val=""/>
      <w:lvlJc w:val="left"/>
      <w:pPr>
        <w:ind w:left="2160" w:hanging="360"/>
      </w:pPr>
      <w:rPr>
        <w:rFonts w:ascii="Wingdings" w:hAnsi="Wingdings" w:hint="default"/>
      </w:rPr>
    </w:lvl>
    <w:lvl w:ilvl="3" w:tplc="CE94952C" w:tentative="1">
      <w:start w:val="1"/>
      <w:numFmt w:val="bullet"/>
      <w:lvlText w:val=""/>
      <w:lvlJc w:val="left"/>
      <w:pPr>
        <w:ind w:left="2880" w:hanging="360"/>
      </w:pPr>
      <w:rPr>
        <w:rFonts w:ascii="Symbol" w:hAnsi="Symbol" w:hint="default"/>
      </w:rPr>
    </w:lvl>
    <w:lvl w:ilvl="4" w:tplc="35FC826C" w:tentative="1">
      <w:start w:val="1"/>
      <w:numFmt w:val="bullet"/>
      <w:lvlText w:val="o"/>
      <w:lvlJc w:val="left"/>
      <w:pPr>
        <w:ind w:left="3600" w:hanging="360"/>
      </w:pPr>
      <w:rPr>
        <w:rFonts w:ascii="Courier New" w:hAnsi="Courier New" w:cs="Courier New" w:hint="default"/>
      </w:rPr>
    </w:lvl>
    <w:lvl w:ilvl="5" w:tplc="0630DECE" w:tentative="1">
      <w:start w:val="1"/>
      <w:numFmt w:val="bullet"/>
      <w:lvlText w:val=""/>
      <w:lvlJc w:val="left"/>
      <w:pPr>
        <w:ind w:left="4320" w:hanging="360"/>
      </w:pPr>
      <w:rPr>
        <w:rFonts w:ascii="Wingdings" w:hAnsi="Wingdings" w:hint="default"/>
      </w:rPr>
    </w:lvl>
    <w:lvl w:ilvl="6" w:tplc="4024F696" w:tentative="1">
      <w:start w:val="1"/>
      <w:numFmt w:val="bullet"/>
      <w:lvlText w:val=""/>
      <w:lvlJc w:val="left"/>
      <w:pPr>
        <w:ind w:left="5040" w:hanging="360"/>
      </w:pPr>
      <w:rPr>
        <w:rFonts w:ascii="Symbol" w:hAnsi="Symbol" w:hint="default"/>
      </w:rPr>
    </w:lvl>
    <w:lvl w:ilvl="7" w:tplc="6436C00A" w:tentative="1">
      <w:start w:val="1"/>
      <w:numFmt w:val="bullet"/>
      <w:lvlText w:val="o"/>
      <w:lvlJc w:val="left"/>
      <w:pPr>
        <w:ind w:left="5760" w:hanging="360"/>
      </w:pPr>
      <w:rPr>
        <w:rFonts w:ascii="Courier New" w:hAnsi="Courier New" w:cs="Courier New" w:hint="default"/>
      </w:rPr>
    </w:lvl>
    <w:lvl w:ilvl="8" w:tplc="B8C04842" w:tentative="1">
      <w:start w:val="1"/>
      <w:numFmt w:val="bullet"/>
      <w:lvlText w:val=""/>
      <w:lvlJc w:val="left"/>
      <w:pPr>
        <w:ind w:left="6480" w:hanging="360"/>
      </w:pPr>
      <w:rPr>
        <w:rFonts w:ascii="Wingdings" w:hAnsi="Wingdings" w:hint="default"/>
      </w:rPr>
    </w:lvl>
  </w:abstractNum>
  <w:abstractNum w:abstractNumId="14" w15:restartNumberingAfterBreak="0">
    <w:nsid w:val="45643ECD"/>
    <w:multiLevelType w:val="hybridMultilevel"/>
    <w:tmpl w:val="4BB83AAE"/>
    <w:lvl w:ilvl="0" w:tplc="E9761102">
      <w:start w:val="1"/>
      <w:numFmt w:val="decimal"/>
      <w:lvlText w:val="(%1)"/>
      <w:lvlJc w:val="left"/>
      <w:pPr>
        <w:ind w:left="720" w:hanging="360"/>
      </w:pPr>
      <w:rPr>
        <w:rFonts w:hint="default"/>
      </w:rPr>
    </w:lvl>
    <w:lvl w:ilvl="1" w:tplc="CDD042F6" w:tentative="1">
      <w:start w:val="1"/>
      <w:numFmt w:val="lowerLetter"/>
      <w:lvlText w:val="%2."/>
      <w:lvlJc w:val="left"/>
      <w:pPr>
        <w:ind w:left="1440" w:hanging="360"/>
      </w:pPr>
    </w:lvl>
    <w:lvl w:ilvl="2" w:tplc="3F120BAA" w:tentative="1">
      <w:start w:val="1"/>
      <w:numFmt w:val="lowerRoman"/>
      <w:lvlText w:val="%3."/>
      <w:lvlJc w:val="right"/>
      <w:pPr>
        <w:ind w:left="2160" w:hanging="180"/>
      </w:pPr>
    </w:lvl>
    <w:lvl w:ilvl="3" w:tplc="C80ADB86" w:tentative="1">
      <w:start w:val="1"/>
      <w:numFmt w:val="decimal"/>
      <w:lvlText w:val="%4."/>
      <w:lvlJc w:val="left"/>
      <w:pPr>
        <w:ind w:left="2880" w:hanging="360"/>
      </w:pPr>
    </w:lvl>
    <w:lvl w:ilvl="4" w:tplc="320659A0" w:tentative="1">
      <w:start w:val="1"/>
      <w:numFmt w:val="lowerLetter"/>
      <w:lvlText w:val="%5."/>
      <w:lvlJc w:val="left"/>
      <w:pPr>
        <w:ind w:left="3600" w:hanging="360"/>
      </w:pPr>
    </w:lvl>
    <w:lvl w:ilvl="5" w:tplc="D69A8BD4" w:tentative="1">
      <w:start w:val="1"/>
      <w:numFmt w:val="lowerRoman"/>
      <w:lvlText w:val="%6."/>
      <w:lvlJc w:val="right"/>
      <w:pPr>
        <w:ind w:left="4320" w:hanging="180"/>
      </w:pPr>
    </w:lvl>
    <w:lvl w:ilvl="6" w:tplc="B7F4ABD8" w:tentative="1">
      <w:start w:val="1"/>
      <w:numFmt w:val="decimal"/>
      <w:lvlText w:val="%7."/>
      <w:lvlJc w:val="left"/>
      <w:pPr>
        <w:ind w:left="5040" w:hanging="360"/>
      </w:pPr>
    </w:lvl>
    <w:lvl w:ilvl="7" w:tplc="EB0A6144" w:tentative="1">
      <w:start w:val="1"/>
      <w:numFmt w:val="lowerLetter"/>
      <w:lvlText w:val="%8."/>
      <w:lvlJc w:val="left"/>
      <w:pPr>
        <w:ind w:left="5760" w:hanging="360"/>
      </w:pPr>
    </w:lvl>
    <w:lvl w:ilvl="8" w:tplc="E30CE9E4" w:tentative="1">
      <w:start w:val="1"/>
      <w:numFmt w:val="lowerRoman"/>
      <w:lvlText w:val="%9."/>
      <w:lvlJc w:val="right"/>
      <w:pPr>
        <w:ind w:left="6480" w:hanging="180"/>
      </w:pPr>
    </w:lvl>
  </w:abstractNum>
  <w:abstractNum w:abstractNumId="15" w15:restartNumberingAfterBreak="0">
    <w:nsid w:val="4B9F55A6"/>
    <w:multiLevelType w:val="hybridMultilevel"/>
    <w:tmpl w:val="6614A496"/>
    <w:lvl w:ilvl="0" w:tplc="48402916">
      <w:start w:val="1"/>
      <w:numFmt w:val="decimal"/>
      <w:lvlText w:val="(%1)"/>
      <w:lvlJc w:val="left"/>
      <w:pPr>
        <w:ind w:left="720" w:hanging="360"/>
      </w:pPr>
      <w:rPr>
        <w:rFonts w:hint="default"/>
        <w:b w:val="0"/>
        <w:color w:val="auto"/>
      </w:rPr>
    </w:lvl>
    <w:lvl w:ilvl="1" w:tplc="7C72AB40">
      <w:start w:val="1"/>
      <w:numFmt w:val="decimal"/>
      <w:lvlText w:val="%2."/>
      <w:lvlJc w:val="left"/>
      <w:pPr>
        <w:ind w:left="615" w:hanging="435"/>
      </w:pPr>
      <w:rPr>
        <w:rFonts w:ascii="Times New Roman" w:hAnsi="Times New Roman" w:cs="Times New Roman" w:hint="default"/>
        <w:color w:val="auto"/>
        <w:sz w:val="24"/>
        <w:szCs w:val="24"/>
      </w:rPr>
    </w:lvl>
    <w:lvl w:ilvl="2" w:tplc="22BE2976">
      <w:start w:val="1"/>
      <w:numFmt w:val="lowerRoman"/>
      <w:lvlText w:val="%3."/>
      <w:lvlJc w:val="right"/>
      <w:pPr>
        <w:ind w:left="2160" w:hanging="180"/>
      </w:pPr>
    </w:lvl>
    <w:lvl w:ilvl="3" w:tplc="E732F0A2" w:tentative="1">
      <w:start w:val="1"/>
      <w:numFmt w:val="decimal"/>
      <w:lvlText w:val="%4."/>
      <w:lvlJc w:val="left"/>
      <w:pPr>
        <w:ind w:left="2880" w:hanging="360"/>
      </w:pPr>
    </w:lvl>
    <w:lvl w:ilvl="4" w:tplc="1CE021D4" w:tentative="1">
      <w:start w:val="1"/>
      <w:numFmt w:val="lowerLetter"/>
      <w:lvlText w:val="%5."/>
      <w:lvlJc w:val="left"/>
      <w:pPr>
        <w:ind w:left="3600" w:hanging="360"/>
      </w:pPr>
    </w:lvl>
    <w:lvl w:ilvl="5" w:tplc="08588148" w:tentative="1">
      <w:start w:val="1"/>
      <w:numFmt w:val="lowerRoman"/>
      <w:lvlText w:val="%6."/>
      <w:lvlJc w:val="right"/>
      <w:pPr>
        <w:ind w:left="4320" w:hanging="180"/>
      </w:pPr>
    </w:lvl>
    <w:lvl w:ilvl="6" w:tplc="25A46792" w:tentative="1">
      <w:start w:val="1"/>
      <w:numFmt w:val="decimal"/>
      <w:lvlText w:val="%7."/>
      <w:lvlJc w:val="left"/>
      <w:pPr>
        <w:ind w:left="5040" w:hanging="360"/>
      </w:pPr>
    </w:lvl>
    <w:lvl w:ilvl="7" w:tplc="EC1A6A14" w:tentative="1">
      <w:start w:val="1"/>
      <w:numFmt w:val="lowerLetter"/>
      <w:lvlText w:val="%8."/>
      <w:lvlJc w:val="left"/>
      <w:pPr>
        <w:ind w:left="5760" w:hanging="360"/>
      </w:pPr>
    </w:lvl>
    <w:lvl w:ilvl="8" w:tplc="DF08B516" w:tentative="1">
      <w:start w:val="1"/>
      <w:numFmt w:val="lowerRoman"/>
      <w:lvlText w:val="%9."/>
      <w:lvlJc w:val="right"/>
      <w:pPr>
        <w:ind w:left="6480" w:hanging="180"/>
      </w:pPr>
    </w:lvl>
  </w:abstractNum>
  <w:abstractNum w:abstractNumId="16" w15:restartNumberingAfterBreak="0">
    <w:nsid w:val="4CB570C8"/>
    <w:multiLevelType w:val="hybridMultilevel"/>
    <w:tmpl w:val="6614A496"/>
    <w:lvl w:ilvl="0" w:tplc="66D8C21C">
      <w:start w:val="1"/>
      <w:numFmt w:val="decimal"/>
      <w:lvlText w:val="(%1)"/>
      <w:lvlJc w:val="left"/>
      <w:pPr>
        <w:ind w:left="720" w:hanging="360"/>
      </w:pPr>
      <w:rPr>
        <w:rFonts w:hint="default"/>
        <w:b w:val="0"/>
        <w:color w:val="auto"/>
      </w:rPr>
    </w:lvl>
    <w:lvl w:ilvl="1" w:tplc="23D87EF2">
      <w:start w:val="1"/>
      <w:numFmt w:val="decimal"/>
      <w:lvlText w:val="%2."/>
      <w:lvlJc w:val="left"/>
      <w:pPr>
        <w:ind w:left="615" w:hanging="435"/>
      </w:pPr>
      <w:rPr>
        <w:rFonts w:ascii="Times New Roman" w:hAnsi="Times New Roman" w:cs="Times New Roman" w:hint="default"/>
        <w:color w:val="auto"/>
        <w:sz w:val="24"/>
        <w:szCs w:val="24"/>
      </w:rPr>
    </w:lvl>
    <w:lvl w:ilvl="2" w:tplc="740EE044">
      <w:start w:val="1"/>
      <w:numFmt w:val="lowerRoman"/>
      <w:lvlText w:val="%3."/>
      <w:lvlJc w:val="right"/>
      <w:pPr>
        <w:ind w:left="2160" w:hanging="180"/>
      </w:pPr>
    </w:lvl>
    <w:lvl w:ilvl="3" w:tplc="3E0A5EF2">
      <w:start w:val="1"/>
      <w:numFmt w:val="decimal"/>
      <w:lvlText w:val="%4."/>
      <w:lvlJc w:val="left"/>
      <w:pPr>
        <w:ind w:left="2880" w:hanging="360"/>
      </w:pPr>
    </w:lvl>
    <w:lvl w:ilvl="4" w:tplc="D438E1C4" w:tentative="1">
      <w:start w:val="1"/>
      <w:numFmt w:val="lowerLetter"/>
      <w:lvlText w:val="%5."/>
      <w:lvlJc w:val="left"/>
      <w:pPr>
        <w:ind w:left="3600" w:hanging="360"/>
      </w:pPr>
    </w:lvl>
    <w:lvl w:ilvl="5" w:tplc="A86E089A" w:tentative="1">
      <w:start w:val="1"/>
      <w:numFmt w:val="lowerRoman"/>
      <w:lvlText w:val="%6."/>
      <w:lvlJc w:val="right"/>
      <w:pPr>
        <w:ind w:left="4320" w:hanging="180"/>
      </w:pPr>
    </w:lvl>
    <w:lvl w:ilvl="6" w:tplc="4CCC90B6" w:tentative="1">
      <w:start w:val="1"/>
      <w:numFmt w:val="decimal"/>
      <w:lvlText w:val="%7."/>
      <w:lvlJc w:val="left"/>
      <w:pPr>
        <w:ind w:left="5040" w:hanging="360"/>
      </w:pPr>
    </w:lvl>
    <w:lvl w:ilvl="7" w:tplc="39D4E046" w:tentative="1">
      <w:start w:val="1"/>
      <w:numFmt w:val="lowerLetter"/>
      <w:lvlText w:val="%8."/>
      <w:lvlJc w:val="left"/>
      <w:pPr>
        <w:ind w:left="5760" w:hanging="360"/>
      </w:pPr>
    </w:lvl>
    <w:lvl w:ilvl="8" w:tplc="6ED68C60" w:tentative="1">
      <w:start w:val="1"/>
      <w:numFmt w:val="lowerRoman"/>
      <w:lvlText w:val="%9."/>
      <w:lvlJc w:val="right"/>
      <w:pPr>
        <w:ind w:left="6480" w:hanging="180"/>
      </w:pPr>
    </w:lvl>
  </w:abstractNum>
  <w:abstractNum w:abstractNumId="17" w15:restartNumberingAfterBreak="0">
    <w:nsid w:val="5016244E"/>
    <w:multiLevelType w:val="hybridMultilevel"/>
    <w:tmpl w:val="0B38E8DE"/>
    <w:lvl w:ilvl="0" w:tplc="A10604B0">
      <w:start w:val="1"/>
      <w:numFmt w:val="decimal"/>
      <w:lvlText w:val="%1."/>
      <w:lvlJc w:val="left"/>
      <w:pPr>
        <w:ind w:left="1080" w:hanging="360"/>
      </w:pPr>
    </w:lvl>
    <w:lvl w:ilvl="1" w:tplc="457402D2" w:tentative="1">
      <w:start w:val="1"/>
      <w:numFmt w:val="lowerLetter"/>
      <w:lvlText w:val="%2."/>
      <w:lvlJc w:val="left"/>
      <w:pPr>
        <w:ind w:left="1800" w:hanging="360"/>
      </w:pPr>
    </w:lvl>
    <w:lvl w:ilvl="2" w:tplc="875440AC" w:tentative="1">
      <w:start w:val="1"/>
      <w:numFmt w:val="lowerRoman"/>
      <w:lvlText w:val="%3."/>
      <w:lvlJc w:val="right"/>
      <w:pPr>
        <w:ind w:left="2520" w:hanging="180"/>
      </w:pPr>
    </w:lvl>
    <w:lvl w:ilvl="3" w:tplc="70FE1E3E" w:tentative="1">
      <w:start w:val="1"/>
      <w:numFmt w:val="decimal"/>
      <w:lvlText w:val="%4."/>
      <w:lvlJc w:val="left"/>
      <w:pPr>
        <w:ind w:left="3240" w:hanging="360"/>
      </w:pPr>
    </w:lvl>
    <w:lvl w:ilvl="4" w:tplc="9F5885BA" w:tentative="1">
      <w:start w:val="1"/>
      <w:numFmt w:val="lowerLetter"/>
      <w:lvlText w:val="%5."/>
      <w:lvlJc w:val="left"/>
      <w:pPr>
        <w:ind w:left="3960" w:hanging="360"/>
      </w:pPr>
    </w:lvl>
    <w:lvl w:ilvl="5" w:tplc="910E3430" w:tentative="1">
      <w:start w:val="1"/>
      <w:numFmt w:val="lowerRoman"/>
      <w:lvlText w:val="%6."/>
      <w:lvlJc w:val="right"/>
      <w:pPr>
        <w:ind w:left="4680" w:hanging="180"/>
      </w:pPr>
    </w:lvl>
    <w:lvl w:ilvl="6" w:tplc="64BC1544" w:tentative="1">
      <w:start w:val="1"/>
      <w:numFmt w:val="decimal"/>
      <w:lvlText w:val="%7."/>
      <w:lvlJc w:val="left"/>
      <w:pPr>
        <w:ind w:left="5400" w:hanging="360"/>
      </w:pPr>
    </w:lvl>
    <w:lvl w:ilvl="7" w:tplc="2604EDE0" w:tentative="1">
      <w:start w:val="1"/>
      <w:numFmt w:val="lowerLetter"/>
      <w:lvlText w:val="%8."/>
      <w:lvlJc w:val="left"/>
      <w:pPr>
        <w:ind w:left="6120" w:hanging="360"/>
      </w:pPr>
    </w:lvl>
    <w:lvl w:ilvl="8" w:tplc="4A808B40" w:tentative="1">
      <w:start w:val="1"/>
      <w:numFmt w:val="lowerRoman"/>
      <w:lvlText w:val="%9."/>
      <w:lvlJc w:val="right"/>
      <w:pPr>
        <w:ind w:left="6840" w:hanging="180"/>
      </w:pPr>
    </w:lvl>
  </w:abstractNum>
  <w:abstractNum w:abstractNumId="18" w15:restartNumberingAfterBreak="0">
    <w:nsid w:val="50396454"/>
    <w:multiLevelType w:val="hybridMultilevel"/>
    <w:tmpl w:val="63EE0B48"/>
    <w:lvl w:ilvl="0" w:tplc="557ABBA4">
      <w:start w:val="1"/>
      <w:numFmt w:val="decimal"/>
      <w:lvlText w:val="%1."/>
      <w:lvlJc w:val="left"/>
      <w:pPr>
        <w:ind w:left="720" w:hanging="360"/>
      </w:pPr>
    </w:lvl>
    <w:lvl w:ilvl="1" w:tplc="2A8831F4" w:tentative="1">
      <w:start w:val="1"/>
      <w:numFmt w:val="lowerLetter"/>
      <w:lvlText w:val="%2."/>
      <w:lvlJc w:val="left"/>
      <w:pPr>
        <w:ind w:left="1440" w:hanging="360"/>
      </w:pPr>
    </w:lvl>
    <w:lvl w:ilvl="2" w:tplc="E5B4C262" w:tentative="1">
      <w:start w:val="1"/>
      <w:numFmt w:val="lowerRoman"/>
      <w:lvlText w:val="%3."/>
      <w:lvlJc w:val="right"/>
      <w:pPr>
        <w:ind w:left="2160" w:hanging="180"/>
      </w:pPr>
    </w:lvl>
    <w:lvl w:ilvl="3" w:tplc="B588B568" w:tentative="1">
      <w:start w:val="1"/>
      <w:numFmt w:val="decimal"/>
      <w:lvlText w:val="%4."/>
      <w:lvlJc w:val="left"/>
      <w:pPr>
        <w:ind w:left="2880" w:hanging="360"/>
      </w:pPr>
    </w:lvl>
    <w:lvl w:ilvl="4" w:tplc="FF10BA58" w:tentative="1">
      <w:start w:val="1"/>
      <w:numFmt w:val="lowerLetter"/>
      <w:lvlText w:val="%5."/>
      <w:lvlJc w:val="left"/>
      <w:pPr>
        <w:ind w:left="3600" w:hanging="360"/>
      </w:pPr>
    </w:lvl>
    <w:lvl w:ilvl="5" w:tplc="3E3C12E4" w:tentative="1">
      <w:start w:val="1"/>
      <w:numFmt w:val="lowerRoman"/>
      <w:lvlText w:val="%6."/>
      <w:lvlJc w:val="right"/>
      <w:pPr>
        <w:ind w:left="4320" w:hanging="180"/>
      </w:pPr>
    </w:lvl>
    <w:lvl w:ilvl="6" w:tplc="0D38859A" w:tentative="1">
      <w:start w:val="1"/>
      <w:numFmt w:val="decimal"/>
      <w:lvlText w:val="%7."/>
      <w:lvlJc w:val="left"/>
      <w:pPr>
        <w:ind w:left="5040" w:hanging="360"/>
      </w:pPr>
    </w:lvl>
    <w:lvl w:ilvl="7" w:tplc="DB90D7BA" w:tentative="1">
      <w:start w:val="1"/>
      <w:numFmt w:val="lowerLetter"/>
      <w:lvlText w:val="%8."/>
      <w:lvlJc w:val="left"/>
      <w:pPr>
        <w:ind w:left="5760" w:hanging="360"/>
      </w:pPr>
    </w:lvl>
    <w:lvl w:ilvl="8" w:tplc="7D8AA2EA" w:tentative="1">
      <w:start w:val="1"/>
      <w:numFmt w:val="lowerRoman"/>
      <w:lvlText w:val="%9."/>
      <w:lvlJc w:val="right"/>
      <w:pPr>
        <w:ind w:left="6480" w:hanging="180"/>
      </w:pPr>
    </w:lvl>
  </w:abstractNum>
  <w:abstractNum w:abstractNumId="19" w15:restartNumberingAfterBreak="0">
    <w:nsid w:val="505C0FAB"/>
    <w:multiLevelType w:val="hybridMultilevel"/>
    <w:tmpl w:val="6614A496"/>
    <w:lvl w:ilvl="0" w:tplc="C7F2493E">
      <w:start w:val="1"/>
      <w:numFmt w:val="decimal"/>
      <w:lvlText w:val="(%1)"/>
      <w:lvlJc w:val="left"/>
      <w:pPr>
        <w:ind w:left="720" w:hanging="360"/>
      </w:pPr>
      <w:rPr>
        <w:rFonts w:hint="default"/>
        <w:b w:val="0"/>
        <w:color w:val="auto"/>
      </w:rPr>
    </w:lvl>
    <w:lvl w:ilvl="1" w:tplc="39C247F0">
      <w:start w:val="1"/>
      <w:numFmt w:val="decimal"/>
      <w:lvlText w:val="%2."/>
      <w:lvlJc w:val="left"/>
      <w:pPr>
        <w:ind w:left="615" w:hanging="435"/>
      </w:pPr>
      <w:rPr>
        <w:rFonts w:ascii="Times New Roman" w:hAnsi="Times New Roman" w:cs="Times New Roman" w:hint="default"/>
        <w:color w:val="auto"/>
        <w:sz w:val="24"/>
        <w:szCs w:val="24"/>
      </w:rPr>
    </w:lvl>
    <w:lvl w:ilvl="2" w:tplc="44E0AAC6">
      <w:start w:val="1"/>
      <w:numFmt w:val="lowerRoman"/>
      <w:lvlText w:val="%3."/>
      <w:lvlJc w:val="right"/>
      <w:pPr>
        <w:ind w:left="2160" w:hanging="180"/>
      </w:pPr>
    </w:lvl>
    <w:lvl w:ilvl="3" w:tplc="F01CF64C">
      <w:start w:val="1"/>
      <w:numFmt w:val="decimal"/>
      <w:lvlText w:val="%4."/>
      <w:lvlJc w:val="left"/>
      <w:pPr>
        <w:ind w:left="2880" w:hanging="360"/>
      </w:pPr>
    </w:lvl>
    <w:lvl w:ilvl="4" w:tplc="87F432C2" w:tentative="1">
      <w:start w:val="1"/>
      <w:numFmt w:val="lowerLetter"/>
      <w:lvlText w:val="%5."/>
      <w:lvlJc w:val="left"/>
      <w:pPr>
        <w:ind w:left="3600" w:hanging="360"/>
      </w:pPr>
    </w:lvl>
    <w:lvl w:ilvl="5" w:tplc="C9322CAE" w:tentative="1">
      <w:start w:val="1"/>
      <w:numFmt w:val="lowerRoman"/>
      <w:lvlText w:val="%6."/>
      <w:lvlJc w:val="right"/>
      <w:pPr>
        <w:ind w:left="4320" w:hanging="180"/>
      </w:pPr>
    </w:lvl>
    <w:lvl w:ilvl="6" w:tplc="81424E30" w:tentative="1">
      <w:start w:val="1"/>
      <w:numFmt w:val="decimal"/>
      <w:lvlText w:val="%7."/>
      <w:lvlJc w:val="left"/>
      <w:pPr>
        <w:ind w:left="5040" w:hanging="360"/>
      </w:pPr>
    </w:lvl>
    <w:lvl w:ilvl="7" w:tplc="F47A848E" w:tentative="1">
      <w:start w:val="1"/>
      <w:numFmt w:val="lowerLetter"/>
      <w:lvlText w:val="%8."/>
      <w:lvlJc w:val="left"/>
      <w:pPr>
        <w:ind w:left="5760" w:hanging="360"/>
      </w:pPr>
    </w:lvl>
    <w:lvl w:ilvl="8" w:tplc="9E465D44" w:tentative="1">
      <w:start w:val="1"/>
      <w:numFmt w:val="lowerRoman"/>
      <w:lvlText w:val="%9."/>
      <w:lvlJc w:val="right"/>
      <w:pPr>
        <w:ind w:left="6480" w:hanging="180"/>
      </w:pPr>
    </w:lvl>
  </w:abstractNum>
  <w:abstractNum w:abstractNumId="20" w15:restartNumberingAfterBreak="0">
    <w:nsid w:val="57F807C4"/>
    <w:multiLevelType w:val="hybridMultilevel"/>
    <w:tmpl w:val="404CF1AA"/>
    <w:lvl w:ilvl="0" w:tplc="3D3EBF98">
      <w:start w:val="1"/>
      <w:numFmt w:val="bullet"/>
      <w:lvlText w:val=""/>
      <w:lvlJc w:val="left"/>
      <w:pPr>
        <w:ind w:left="720" w:hanging="360"/>
      </w:pPr>
      <w:rPr>
        <w:rFonts w:ascii="Symbol" w:hAnsi="Symbol" w:hint="default"/>
      </w:rPr>
    </w:lvl>
    <w:lvl w:ilvl="1" w:tplc="AC84EF08" w:tentative="1">
      <w:start w:val="1"/>
      <w:numFmt w:val="bullet"/>
      <w:lvlText w:val="o"/>
      <w:lvlJc w:val="left"/>
      <w:pPr>
        <w:ind w:left="1440" w:hanging="360"/>
      </w:pPr>
      <w:rPr>
        <w:rFonts w:ascii="Courier New" w:hAnsi="Courier New" w:cs="Courier New" w:hint="default"/>
      </w:rPr>
    </w:lvl>
    <w:lvl w:ilvl="2" w:tplc="B6AC8606" w:tentative="1">
      <w:start w:val="1"/>
      <w:numFmt w:val="bullet"/>
      <w:lvlText w:val=""/>
      <w:lvlJc w:val="left"/>
      <w:pPr>
        <w:ind w:left="2160" w:hanging="360"/>
      </w:pPr>
      <w:rPr>
        <w:rFonts w:ascii="Wingdings" w:hAnsi="Wingdings" w:hint="default"/>
      </w:rPr>
    </w:lvl>
    <w:lvl w:ilvl="3" w:tplc="315E5EC6" w:tentative="1">
      <w:start w:val="1"/>
      <w:numFmt w:val="bullet"/>
      <w:lvlText w:val=""/>
      <w:lvlJc w:val="left"/>
      <w:pPr>
        <w:ind w:left="2880" w:hanging="360"/>
      </w:pPr>
      <w:rPr>
        <w:rFonts w:ascii="Symbol" w:hAnsi="Symbol" w:hint="default"/>
      </w:rPr>
    </w:lvl>
    <w:lvl w:ilvl="4" w:tplc="3B1890CE" w:tentative="1">
      <w:start w:val="1"/>
      <w:numFmt w:val="bullet"/>
      <w:lvlText w:val="o"/>
      <w:lvlJc w:val="left"/>
      <w:pPr>
        <w:ind w:left="3600" w:hanging="360"/>
      </w:pPr>
      <w:rPr>
        <w:rFonts w:ascii="Courier New" w:hAnsi="Courier New" w:cs="Courier New" w:hint="default"/>
      </w:rPr>
    </w:lvl>
    <w:lvl w:ilvl="5" w:tplc="D9344728" w:tentative="1">
      <w:start w:val="1"/>
      <w:numFmt w:val="bullet"/>
      <w:lvlText w:val=""/>
      <w:lvlJc w:val="left"/>
      <w:pPr>
        <w:ind w:left="4320" w:hanging="360"/>
      </w:pPr>
      <w:rPr>
        <w:rFonts w:ascii="Wingdings" w:hAnsi="Wingdings" w:hint="default"/>
      </w:rPr>
    </w:lvl>
    <w:lvl w:ilvl="6" w:tplc="209C6334" w:tentative="1">
      <w:start w:val="1"/>
      <w:numFmt w:val="bullet"/>
      <w:lvlText w:val=""/>
      <w:lvlJc w:val="left"/>
      <w:pPr>
        <w:ind w:left="5040" w:hanging="360"/>
      </w:pPr>
      <w:rPr>
        <w:rFonts w:ascii="Symbol" w:hAnsi="Symbol" w:hint="default"/>
      </w:rPr>
    </w:lvl>
    <w:lvl w:ilvl="7" w:tplc="1986AC5A" w:tentative="1">
      <w:start w:val="1"/>
      <w:numFmt w:val="bullet"/>
      <w:lvlText w:val="o"/>
      <w:lvlJc w:val="left"/>
      <w:pPr>
        <w:ind w:left="5760" w:hanging="360"/>
      </w:pPr>
      <w:rPr>
        <w:rFonts w:ascii="Courier New" w:hAnsi="Courier New" w:cs="Courier New" w:hint="default"/>
      </w:rPr>
    </w:lvl>
    <w:lvl w:ilvl="8" w:tplc="7540A852" w:tentative="1">
      <w:start w:val="1"/>
      <w:numFmt w:val="bullet"/>
      <w:lvlText w:val=""/>
      <w:lvlJc w:val="left"/>
      <w:pPr>
        <w:ind w:left="6480" w:hanging="360"/>
      </w:pPr>
      <w:rPr>
        <w:rFonts w:ascii="Wingdings" w:hAnsi="Wingdings" w:hint="default"/>
      </w:rPr>
    </w:lvl>
  </w:abstractNum>
  <w:abstractNum w:abstractNumId="21" w15:restartNumberingAfterBreak="0">
    <w:nsid w:val="5D6D7001"/>
    <w:multiLevelType w:val="hybridMultilevel"/>
    <w:tmpl w:val="54CA2B8C"/>
    <w:lvl w:ilvl="0" w:tplc="CF125F64">
      <w:start w:val="1"/>
      <w:numFmt w:val="bullet"/>
      <w:lvlText w:val=""/>
      <w:lvlJc w:val="left"/>
      <w:pPr>
        <w:ind w:left="720" w:hanging="360"/>
      </w:pPr>
      <w:rPr>
        <w:rFonts w:ascii="Symbol" w:hAnsi="Symbol" w:hint="default"/>
      </w:rPr>
    </w:lvl>
    <w:lvl w:ilvl="1" w:tplc="FF6C8DF6" w:tentative="1">
      <w:start w:val="1"/>
      <w:numFmt w:val="bullet"/>
      <w:lvlText w:val="o"/>
      <w:lvlJc w:val="left"/>
      <w:pPr>
        <w:ind w:left="1440" w:hanging="360"/>
      </w:pPr>
      <w:rPr>
        <w:rFonts w:ascii="Courier New" w:hAnsi="Courier New" w:cs="Courier New" w:hint="default"/>
      </w:rPr>
    </w:lvl>
    <w:lvl w:ilvl="2" w:tplc="BC1AB84C" w:tentative="1">
      <w:start w:val="1"/>
      <w:numFmt w:val="bullet"/>
      <w:lvlText w:val=""/>
      <w:lvlJc w:val="left"/>
      <w:pPr>
        <w:ind w:left="2160" w:hanging="360"/>
      </w:pPr>
      <w:rPr>
        <w:rFonts w:ascii="Wingdings" w:hAnsi="Wingdings" w:hint="default"/>
      </w:rPr>
    </w:lvl>
    <w:lvl w:ilvl="3" w:tplc="E88E1FF6" w:tentative="1">
      <w:start w:val="1"/>
      <w:numFmt w:val="bullet"/>
      <w:lvlText w:val=""/>
      <w:lvlJc w:val="left"/>
      <w:pPr>
        <w:ind w:left="2880" w:hanging="360"/>
      </w:pPr>
      <w:rPr>
        <w:rFonts w:ascii="Symbol" w:hAnsi="Symbol" w:hint="default"/>
      </w:rPr>
    </w:lvl>
    <w:lvl w:ilvl="4" w:tplc="A2841D32" w:tentative="1">
      <w:start w:val="1"/>
      <w:numFmt w:val="bullet"/>
      <w:lvlText w:val="o"/>
      <w:lvlJc w:val="left"/>
      <w:pPr>
        <w:ind w:left="3600" w:hanging="360"/>
      </w:pPr>
      <w:rPr>
        <w:rFonts w:ascii="Courier New" w:hAnsi="Courier New" w:cs="Courier New" w:hint="default"/>
      </w:rPr>
    </w:lvl>
    <w:lvl w:ilvl="5" w:tplc="4E127C1A" w:tentative="1">
      <w:start w:val="1"/>
      <w:numFmt w:val="bullet"/>
      <w:lvlText w:val=""/>
      <w:lvlJc w:val="left"/>
      <w:pPr>
        <w:ind w:left="4320" w:hanging="360"/>
      </w:pPr>
      <w:rPr>
        <w:rFonts w:ascii="Wingdings" w:hAnsi="Wingdings" w:hint="default"/>
      </w:rPr>
    </w:lvl>
    <w:lvl w:ilvl="6" w:tplc="9034AF38" w:tentative="1">
      <w:start w:val="1"/>
      <w:numFmt w:val="bullet"/>
      <w:lvlText w:val=""/>
      <w:lvlJc w:val="left"/>
      <w:pPr>
        <w:ind w:left="5040" w:hanging="360"/>
      </w:pPr>
      <w:rPr>
        <w:rFonts w:ascii="Symbol" w:hAnsi="Symbol" w:hint="default"/>
      </w:rPr>
    </w:lvl>
    <w:lvl w:ilvl="7" w:tplc="A51C97E6" w:tentative="1">
      <w:start w:val="1"/>
      <w:numFmt w:val="bullet"/>
      <w:lvlText w:val="o"/>
      <w:lvlJc w:val="left"/>
      <w:pPr>
        <w:ind w:left="5760" w:hanging="360"/>
      </w:pPr>
      <w:rPr>
        <w:rFonts w:ascii="Courier New" w:hAnsi="Courier New" w:cs="Courier New" w:hint="default"/>
      </w:rPr>
    </w:lvl>
    <w:lvl w:ilvl="8" w:tplc="F2CE73A8" w:tentative="1">
      <w:start w:val="1"/>
      <w:numFmt w:val="bullet"/>
      <w:lvlText w:val=""/>
      <w:lvlJc w:val="left"/>
      <w:pPr>
        <w:ind w:left="6480" w:hanging="360"/>
      </w:pPr>
      <w:rPr>
        <w:rFonts w:ascii="Wingdings" w:hAnsi="Wingdings" w:hint="default"/>
      </w:rPr>
    </w:lvl>
  </w:abstractNum>
  <w:abstractNum w:abstractNumId="22" w15:restartNumberingAfterBreak="0">
    <w:nsid w:val="5E425AA5"/>
    <w:multiLevelType w:val="hybridMultilevel"/>
    <w:tmpl w:val="60EA8F7C"/>
    <w:lvl w:ilvl="0" w:tplc="7466DD6E">
      <w:start w:val="1"/>
      <w:numFmt w:val="decimal"/>
      <w:lvlText w:val="(%1)"/>
      <w:lvlJc w:val="left"/>
      <w:pPr>
        <w:ind w:left="810" w:hanging="360"/>
      </w:pPr>
      <w:rPr>
        <w:rFonts w:hint="default"/>
        <w:b w:val="0"/>
        <w:color w:val="auto"/>
      </w:rPr>
    </w:lvl>
    <w:lvl w:ilvl="1" w:tplc="7DCA4BE4" w:tentative="1">
      <w:start w:val="1"/>
      <w:numFmt w:val="lowerLetter"/>
      <w:lvlText w:val="%2."/>
      <w:lvlJc w:val="left"/>
      <w:pPr>
        <w:ind w:left="1530" w:hanging="360"/>
      </w:pPr>
    </w:lvl>
    <w:lvl w:ilvl="2" w:tplc="FC8AF6E6" w:tentative="1">
      <w:start w:val="1"/>
      <w:numFmt w:val="lowerRoman"/>
      <w:lvlText w:val="%3."/>
      <w:lvlJc w:val="right"/>
      <w:pPr>
        <w:ind w:left="2250" w:hanging="180"/>
      </w:pPr>
    </w:lvl>
    <w:lvl w:ilvl="3" w:tplc="92AC4760" w:tentative="1">
      <w:start w:val="1"/>
      <w:numFmt w:val="decimal"/>
      <w:lvlText w:val="%4."/>
      <w:lvlJc w:val="left"/>
      <w:pPr>
        <w:ind w:left="2970" w:hanging="360"/>
      </w:pPr>
    </w:lvl>
    <w:lvl w:ilvl="4" w:tplc="C4381C98" w:tentative="1">
      <w:start w:val="1"/>
      <w:numFmt w:val="lowerLetter"/>
      <w:lvlText w:val="%5."/>
      <w:lvlJc w:val="left"/>
      <w:pPr>
        <w:ind w:left="3690" w:hanging="360"/>
      </w:pPr>
    </w:lvl>
    <w:lvl w:ilvl="5" w:tplc="382A3168" w:tentative="1">
      <w:start w:val="1"/>
      <w:numFmt w:val="lowerRoman"/>
      <w:lvlText w:val="%6."/>
      <w:lvlJc w:val="right"/>
      <w:pPr>
        <w:ind w:left="4410" w:hanging="180"/>
      </w:pPr>
    </w:lvl>
    <w:lvl w:ilvl="6" w:tplc="DB525404" w:tentative="1">
      <w:start w:val="1"/>
      <w:numFmt w:val="decimal"/>
      <w:lvlText w:val="%7."/>
      <w:lvlJc w:val="left"/>
      <w:pPr>
        <w:ind w:left="5130" w:hanging="360"/>
      </w:pPr>
    </w:lvl>
    <w:lvl w:ilvl="7" w:tplc="7F2E661A" w:tentative="1">
      <w:start w:val="1"/>
      <w:numFmt w:val="lowerLetter"/>
      <w:lvlText w:val="%8."/>
      <w:lvlJc w:val="left"/>
      <w:pPr>
        <w:ind w:left="5850" w:hanging="360"/>
      </w:pPr>
    </w:lvl>
    <w:lvl w:ilvl="8" w:tplc="62FA92B8" w:tentative="1">
      <w:start w:val="1"/>
      <w:numFmt w:val="lowerRoman"/>
      <w:lvlText w:val="%9."/>
      <w:lvlJc w:val="right"/>
      <w:pPr>
        <w:ind w:left="6570" w:hanging="180"/>
      </w:pPr>
    </w:lvl>
  </w:abstractNum>
  <w:abstractNum w:abstractNumId="23" w15:restartNumberingAfterBreak="0">
    <w:nsid w:val="5EA060EB"/>
    <w:multiLevelType w:val="hybridMultilevel"/>
    <w:tmpl w:val="53F690FA"/>
    <w:lvl w:ilvl="0" w:tplc="A5F2C9C8">
      <w:start w:val="1"/>
      <w:numFmt w:val="decimal"/>
      <w:pStyle w:val="Paragraphnumbered"/>
      <w:lvlText w:val="%1."/>
      <w:lvlJc w:val="left"/>
      <w:pPr>
        <w:tabs>
          <w:tab w:val="num" w:pos="720"/>
        </w:tabs>
        <w:ind w:left="720" w:hanging="720"/>
      </w:pPr>
      <w:rPr>
        <w:rFonts w:ascii="Times New Roman" w:hAnsi="Times New Roman" w:hint="default"/>
        <w:sz w:val="24"/>
      </w:rPr>
    </w:lvl>
    <w:lvl w:ilvl="1" w:tplc="B85E7EE4">
      <w:start w:val="1"/>
      <w:numFmt w:val="lowerRoman"/>
      <w:lvlText w:val="(%2)"/>
      <w:lvlJc w:val="left"/>
      <w:pPr>
        <w:tabs>
          <w:tab w:val="num" w:pos="1800"/>
        </w:tabs>
        <w:ind w:left="1800" w:hanging="720"/>
      </w:pPr>
      <w:rPr>
        <w:rFonts w:hint="default"/>
        <w:b/>
        <w:i w:val="0"/>
      </w:rPr>
    </w:lvl>
    <w:lvl w:ilvl="2" w:tplc="4F8AB04A">
      <w:start w:val="1"/>
      <w:numFmt w:val="lowerRoman"/>
      <w:lvlText w:val="%3."/>
      <w:lvlJc w:val="right"/>
      <w:pPr>
        <w:tabs>
          <w:tab w:val="num" w:pos="2160"/>
        </w:tabs>
        <w:ind w:left="2160" w:hanging="180"/>
      </w:pPr>
    </w:lvl>
    <w:lvl w:ilvl="3" w:tplc="8F7E4D38" w:tentative="1">
      <w:start w:val="1"/>
      <w:numFmt w:val="decimal"/>
      <w:lvlText w:val="%4."/>
      <w:lvlJc w:val="left"/>
      <w:pPr>
        <w:tabs>
          <w:tab w:val="num" w:pos="2880"/>
        </w:tabs>
        <w:ind w:left="2880" w:hanging="360"/>
      </w:pPr>
    </w:lvl>
    <w:lvl w:ilvl="4" w:tplc="B0E497C0" w:tentative="1">
      <w:start w:val="1"/>
      <w:numFmt w:val="lowerLetter"/>
      <w:lvlText w:val="%5."/>
      <w:lvlJc w:val="left"/>
      <w:pPr>
        <w:tabs>
          <w:tab w:val="num" w:pos="3600"/>
        </w:tabs>
        <w:ind w:left="3600" w:hanging="360"/>
      </w:pPr>
    </w:lvl>
    <w:lvl w:ilvl="5" w:tplc="230E3636" w:tentative="1">
      <w:start w:val="1"/>
      <w:numFmt w:val="lowerRoman"/>
      <w:lvlText w:val="%6."/>
      <w:lvlJc w:val="right"/>
      <w:pPr>
        <w:tabs>
          <w:tab w:val="num" w:pos="4320"/>
        </w:tabs>
        <w:ind w:left="4320" w:hanging="180"/>
      </w:pPr>
    </w:lvl>
    <w:lvl w:ilvl="6" w:tplc="45CC00F8" w:tentative="1">
      <w:start w:val="1"/>
      <w:numFmt w:val="decimal"/>
      <w:lvlText w:val="%7."/>
      <w:lvlJc w:val="left"/>
      <w:pPr>
        <w:tabs>
          <w:tab w:val="num" w:pos="5040"/>
        </w:tabs>
        <w:ind w:left="5040" w:hanging="360"/>
      </w:pPr>
    </w:lvl>
    <w:lvl w:ilvl="7" w:tplc="9926D28C" w:tentative="1">
      <w:start w:val="1"/>
      <w:numFmt w:val="lowerLetter"/>
      <w:lvlText w:val="%8."/>
      <w:lvlJc w:val="left"/>
      <w:pPr>
        <w:tabs>
          <w:tab w:val="num" w:pos="5760"/>
        </w:tabs>
        <w:ind w:left="5760" w:hanging="360"/>
      </w:pPr>
    </w:lvl>
    <w:lvl w:ilvl="8" w:tplc="FBDE1E86" w:tentative="1">
      <w:start w:val="1"/>
      <w:numFmt w:val="lowerRoman"/>
      <w:lvlText w:val="%9."/>
      <w:lvlJc w:val="right"/>
      <w:pPr>
        <w:tabs>
          <w:tab w:val="num" w:pos="6480"/>
        </w:tabs>
        <w:ind w:left="6480" w:hanging="180"/>
      </w:pPr>
    </w:lvl>
  </w:abstractNum>
  <w:abstractNum w:abstractNumId="24" w15:restartNumberingAfterBreak="0">
    <w:nsid w:val="5FE470A8"/>
    <w:multiLevelType w:val="hybridMultilevel"/>
    <w:tmpl w:val="651EC976"/>
    <w:lvl w:ilvl="0" w:tplc="FFDE83DC">
      <w:start w:val="1"/>
      <w:numFmt w:val="bullet"/>
      <w:lvlText w:val=""/>
      <w:lvlJc w:val="left"/>
      <w:pPr>
        <w:ind w:left="720" w:hanging="360"/>
      </w:pPr>
      <w:rPr>
        <w:rFonts w:ascii="Symbol" w:hAnsi="Symbol" w:hint="default"/>
      </w:rPr>
    </w:lvl>
    <w:lvl w:ilvl="1" w:tplc="2E304CA2" w:tentative="1">
      <w:start w:val="1"/>
      <w:numFmt w:val="bullet"/>
      <w:lvlText w:val="o"/>
      <w:lvlJc w:val="left"/>
      <w:pPr>
        <w:ind w:left="1440" w:hanging="360"/>
      </w:pPr>
      <w:rPr>
        <w:rFonts w:ascii="Courier New" w:hAnsi="Courier New" w:cs="Courier New" w:hint="default"/>
      </w:rPr>
    </w:lvl>
    <w:lvl w:ilvl="2" w:tplc="605412D6" w:tentative="1">
      <w:start w:val="1"/>
      <w:numFmt w:val="bullet"/>
      <w:lvlText w:val=""/>
      <w:lvlJc w:val="left"/>
      <w:pPr>
        <w:ind w:left="2160" w:hanging="360"/>
      </w:pPr>
      <w:rPr>
        <w:rFonts w:ascii="Wingdings" w:hAnsi="Wingdings" w:hint="default"/>
      </w:rPr>
    </w:lvl>
    <w:lvl w:ilvl="3" w:tplc="EE3C1754" w:tentative="1">
      <w:start w:val="1"/>
      <w:numFmt w:val="bullet"/>
      <w:lvlText w:val=""/>
      <w:lvlJc w:val="left"/>
      <w:pPr>
        <w:ind w:left="2880" w:hanging="360"/>
      </w:pPr>
      <w:rPr>
        <w:rFonts w:ascii="Symbol" w:hAnsi="Symbol" w:hint="default"/>
      </w:rPr>
    </w:lvl>
    <w:lvl w:ilvl="4" w:tplc="4516E456" w:tentative="1">
      <w:start w:val="1"/>
      <w:numFmt w:val="bullet"/>
      <w:lvlText w:val="o"/>
      <w:lvlJc w:val="left"/>
      <w:pPr>
        <w:ind w:left="3600" w:hanging="360"/>
      </w:pPr>
      <w:rPr>
        <w:rFonts w:ascii="Courier New" w:hAnsi="Courier New" w:cs="Courier New" w:hint="default"/>
      </w:rPr>
    </w:lvl>
    <w:lvl w:ilvl="5" w:tplc="53708ABC" w:tentative="1">
      <w:start w:val="1"/>
      <w:numFmt w:val="bullet"/>
      <w:lvlText w:val=""/>
      <w:lvlJc w:val="left"/>
      <w:pPr>
        <w:ind w:left="4320" w:hanging="360"/>
      </w:pPr>
      <w:rPr>
        <w:rFonts w:ascii="Wingdings" w:hAnsi="Wingdings" w:hint="default"/>
      </w:rPr>
    </w:lvl>
    <w:lvl w:ilvl="6" w:tplc="C0A869D8" w:tentative="1">
      <w:start w:val="1"/>
      <w:numFmt w:val="bullet"/>
      <w:lvlText w:val=""/>
      <w:lvlJc w:val="left"/>
      <w:pPr>
        <w:ind w:left="5040" w:hanging="360"/>
      </w:pPr>
      <w:rPr>
        <w:rFonts w:ascii="Symbol" w:hAnsi="Symbol" w:hint="default"/>
      </w:rPr>
    </w:lvl>
    <w:lvl w:ilvl="7" w:tplc="1CF07782" w:tentative="1">
      <w:start w:val="1"/>
      <w:numFmt w:val="bullet"/>
      <w:lvlText w:val="o"/>
      <w:lvlJc w:val="left"/>
      <w:pPr>
        <w:ind w:left="5760" w:hanging="360"/>
      </w:pPr>
      <w:rPr>
        <w:rFonts w:ascii="Courier New" w:hAnsi="Courier New" w:cs="Courier New" w:hint="default"/>
      </w:rPr>
    </w:lvl>
    <w:lvl w:ilvl="8" w:tplc="1C2C0492" w:tentative="1">
      <w:start w:val="1"/>
      <w:numFmt w:val="bullet"/>
      <w:lvlText w:val=""/>
      <w:lvlJc w:val="left"/>
      <w:pPr>
        <w:ind w:left="6480" w:hanging="360"/>
      </w:pPr>
      <w:rPr>
        <w:rFonts w:ascii="Wingdings" w:hAnsi="Wingdings" w:hint="default"/>
      </w:rPr>
    </w:lvl>
  </w:abstractNum>
  <w:abstractNum w:abstractNumId="25" w15:restartNumberingAfterBreak="0">
    <w:nsid w:val="62064BB9"/>
    <w:multiLevelType w:val="hybridMultilevel"/>
    <w:tmpl w:val="68E46B32"/>
    <w:lvl w:ilvl="0" w:tplc="6CAA5640">
      <w:start w:val="1"/>
      <w:numFmt w:val="decimal"/>
      <w:lvlText w:val="%1."/>
      <w:lvlJc w:val="left"/>
      <w:pPr>
        <w:ind w:left="720" w:hanging="360"/>
      </w:pPr>
    </w:lvl>
    <w:lvl w:ilvl="1" w:tplc="5BB25782" w:tentative="1">
      <w:start w:val="1"/>
      <w:numFmt w:val="lowerLetter"/>
      <w:lvlText w:val="%2."/>
      <w:lvlJc w:val="left"/>
      <w:pPr>
        <w:ind w:left="1440" w:hanging="360"/>
      </w:pPr>
    </w:lvl>
    <w:lvl w:ilvl="2" w:tplc="6DF266FC" w:tentative="1">
      <w:start w:val="1"/>
      <w:numFmt w:val="lowerRoman"/>
      <w:lvlText w:val="%3."/>
      <w:lvlJc w:val="right"/>
      <w:pPr>
        <w:ind w:left="2160" w:hanging="180"/>
      </w:pPr>
    </w:lvl>
    <w:lvl w:ilvl="3" w:tplc="426A590C" w:tentative="1">
      <w:start w:val="1"/>
      <w:numFmt w:val="decimal"/>
      <w:lvlText w:val="%4."/>
      <w:lvlJc w:val="left"/>
      <w:pPr>
        <w:ind w:left="2880" w:hanging="360"/>
      </w:pPr>
    </w:lvl>
    <w:lvl w:ilvl="4" w:tplc="98045158" w:tentative="1">
      <w:start w:val="1"/>
      <w:numFmt w:val="lowerLetter"/>
      <w:lvlText w:val="%5."/>
      <w:lvlJc w:val="left"/>
      <w:pPr>
        <w:ind w:left="3600" w:hanging="360"/>
      </w:pPr>
    </w:lvl>
    <w:lvl w:ilvl="5" w:tplc="FD88074A" w:tentative="1">
      <w:start w:val="1"/>
      <w:numFmt w:val="lowerRoman"/>
      <w:lvlText w:val="%6."/>
      <w:lvlJc w:val="right"/>
      <w:pPr>
        <w:ind w:left="4320" w:hanging="180"/>
      </w:pPr>
    </w:lvl>
    <w:lvl w:ilvl="6" w:tplc="DB889C66" w:tentative="1">
      <w:start w:val="1"/>
      <w:numFmt w:val="decimal"/>
      <w:lvlText w:val="%7."/>
      <w:lvlJc w:val="left"/>
      <w:pPr>
        <w:ind w:left="5040" w:hanging="360"/>
      </w:pPr>
    </w:lvl>
    <w:lvl w:ilvl="7" w:tplc="936862BE" w:tentative="1">
      <w:start w:val="1"/>
      <w:numFmt w:val="lowerLetter"/>
      <w:lvlText w:val="%8."/>
      <w:lvlJc w:val="left"/>
      <w:pPr>
        <w:ind w:left="5760" w:hanging="360"/>
      </w:pPr>
    </w:lvl>
    <w:lvl w:ilvl="8" w:tplc="B10C988C" w:tentative="1">
      <w:start w:val="1"/>
      <w:numFmt w:val="lowerRoman"/>
      <w:lvlText w:val="%9."/>
      <w:lvlJc w:val="right"/>
      <w:pPr>
        <w:ind w:left="6480" w:hanging="180"/>
      </w:pPr>
    </w:lvl>
  </w:abstractNum>
  <w:abstractNum w:abstractNumId="26" w15:restartNumberingAfterBreak="0">
    <w:nsid w:val="66F92B6A"/>
    <w:multiLevelType w:val="hybridMultilevel"/>
    <w:tmpl w:val="72E8A740"/>
    <w:lvl w:ilvl="0" w:tplc="581CA4F6">
      <w:start w:val="1"/>
      <w:numFmt w:val="bullet"/>
      <w:lvlText w:val=""/>
      <w:lvlJc w:val="left"/>
      <w:pPr>
        <w:ind w:left="720" w:hanging="360"/>
      </w:pPr>
      <w:rPr>
        <w:rFonts w:ascii="Symbol" w:hAnsi="Symbol" w:hint="default"/>
      </w:rPr>
    </w:lvl>
    <w:lvl w:ilvl="1" w:tplc="18804286">
      <w:start w:val="1"/>
      <w:numFmt w:val="bullet"/>
      <w:lvlText w:val="o"/>
      <w:lvlJc w:val="left"/>
      <w:pPr>
        <w:ind w:left="1440" w:hanging="360"/>
      </w:pPr>
      <w:rPr>
        <w:rFonts w:ascii="Courier New" w:hAnsi="Courier New" w:cs="Courier New" w:hint="default"/>
      </w:rPr>
    </w:lvl>
    <w:lvl w:ilvl="2" w:tplc="6FB4BF2C" w:tentative="1">
      <w:start w:val="1"/>
      <w:numFmt w:val="bullet"/>
      <w:lvlText w:val=""/>
      <w:lvlJc w:val="left"/>
      <w:pPr>
        <w:ind w:left="2160" w:hanging="360"/>
      </w:pPr>
      <w:rPr>
        <w:rFonts w:ascii="Wingdings" w:hAnsi="Wingdings" w:hint="default"/>
      </w:rPr>
    </w:lvl>
    <w:lvl w:ilvl="3" w:tplc="748EFB02" w:tentative="1">
      <w:start w:val="1"/>
      <w:numFmt w:val="bullet"/>
      <w:lvlText w:val=""/>
      <w:lvlJc w:val="left"/>
      <w:pPr>
        <w:ind w:left="2880" w:hanging="360"/>
      </w:pPr>
      <w:rPr>
        <w:rFonts w:ascii="Symbol" w:hAnsi="Symbol" w:hint="default"/>
      </w:rPr>
    </w:lvl>
    <w:lvl w:ilvl="4" w:tplc="4432996C" w:tentative="1">
      <w:start w:val="1"/>
      <w:numFmt w:val="bullet"/>
      <w:lvlText w:val="o"/>
      <w:lvlJc w:val="left"/>
      <w:pPr>
        <w:ind w:left="3600" w:hanging="360"/>
      </w:pPr>
      <w:rPr>
        <w:rFonts w:ascii="Courier New" w:hAnsi="Courier New" w:cs="Courier New" w:hint="default"/>
      </w:rPr>
    </w:lvl>
    <w:lvl w:ilvl="5" w:tplc="32BA7022" w:tentative="1">
      <w:start w:val="1"/>
      <w:numFmt w:val="bullet"/>
      <w:lvlText w:val=""/>
      <w:lvlJc w:val="left"/>
      <w:pPr>
        <w:ind w:left="4320" w:hanging="360"/>
      </w:pPr>
      <w:rPr>
        <w:rFonts w:ascii="Wingdings" w:hAnsi="Wingdings" w:hint="default"/>
      </w:rPr>
    </w:lvl>
    <w:lvl w:ilvl="6" w:tplc="57B42ADC" w:tentative="1">
      <w:start w:val="1"/>
      <w:numFmt w:val="bullet"/>
      <w:lvlText w:val=""/>
      <w:lvlJc w:val="left"/>
      <w:pPr>
        <w:ind w:left="5040" w:hanging="360"/>
      </w:pPr>
      <w:rPr>
        <w:rFonts w:ascii="Symbol" w:hAnsi="Symbol" w:hint="default"/>
      </w:rPr>
    </w:lvl>
    <w:lvl w:ilvl="7" w:tplc="87007652" w:tentative="1">
      <w:start w:val="1"/>
      <w:numFmt w:val="bullet"/>
      <w:lvlText w:val="o"/>
      <w:lvlJc w:val="left"/>
      <w:pPr>
        <w:ind w:left="5760" w:hanging="360"/>
      </w:pPr>
      <w:rPr>
        <w:rFonts w:ascii="Courier New" w:hAnsi="Courier New" w:cs="Courier New" w:hint="default"/>
      </w:rPr>
    </w:lvl>
    <w:lvl w:ilvl="8" w:tplc="8EDC397C" w:tentative="1">
      <w:start w:val="1"/>
      <w:numFmt w:val="bullet"/>
      <w:lvlText w:val=""/>
      <w:lvlJc w:val="left"/>
      <w:pPr>
        <w:ind w:left="6480" w:hanging="360"/>
      </w:pPr>
      <w:rPr>
        <w:rFonts w:ascii="Wingdings" w:hAnsi="Wingdings" w:hint="default"/>
      </w:rPr>
    </w:lvl>
  </w:abstractNum>
  <w:abstractNum w:abstractNumId="27" w15:restartNumberingAfterBreak="0">
    <w:nsid w:val="6A825DF0"/>
    <w:multiLevelType w:val="hybridMultilevel"/>
    <w:tmpl w:val="040808A4"/>
    <w:lvl w:ilvl="0" w:tplc="BAAA92CC">
      <w:start w:val="1"/>
      <w:numFmt w:val="decimal"/>
      <w:lvlText w:val="%1."/>
      <w:lvlJc w:val="left"/>
      <w:pPr>
        <w:ind w:left="720" w:hanging="360"/>
      </w:pPr>
    </w:lvl>
    <w:lvl w:ilvl="1" w:tplc="14B49E1C" w:tentative="1">
      <w:start w:val="1"/>
      <w:numFmt w:val="lowerLetter"/>
      <w:lvlText w:val="%2."/>
      <w:lvlJc w:val="left"/>
      <w:pPr>
        <w:ind w:left="1440" w:hanging="360"/>
      </w:pPr>
    </w:lvl>
    <w:lvl w:ilvl="2" w:tplc="215AF7DC" w:tentative="1">
      <w:start w:val="1"/>
      <w:numFmt w:val="lowerRoman"/>
      <w:lvlText w:val="%3."/>
      <w:lvlJc w:val="right"/>
      <w:pPr>
        <w:ind w:left="2160" w:hanging="180"/>
      </w:pPr>
    </w:lvl>
    <w:lvl w:ilvl="3" w:tplc="79704310" w:tentative="1">
      <w:start w:val="1"/>
      <w:numFmt w:val="decimal"/>
      <w:lvlText w:val="%4."/>
      <w:lvlJc w:val="left"/>
      <w:pPr>
        <w:ind w:left="2880" w:hanging="360"/>
      </w:pPr>
    </w:lvl>
    <w:lvl w:ilvl="4" w:tplc="272AE6E2" w:tentative="1">
      <w:start w:val="1"/>
      <w:numFmt w:val="lowerLetter"/>
      <w:lvlText w:val="%5."/>
      <w:lvlJc w:val="left"/>
      <w:pPr>
        <w:ind w:left="3600" w:hanging="360"/>
      </w:pPr>
    </w:lvl>
    <w:lvl w:ilvl="5" w:tplc="1290736E" w:tentative="1">
      <w:start w:val="1"/>
      <w:numFmt w:val="lowerRoman"/>
      <w:lvlText w:val="%6."/>
      <w:lvlJc w:val="right"/>
      <w:pPr>
        <w:ind w:left="4320" w:hanging="180"/>
      </w:pPr>
    </w:lvl>
    <w:lvl w:ilvl="6" w:tplc="C7BAB844" w:tentative="1">
      <w:start w:val="1"/>
      <w:numFmt w:val="decimal"/>
      <w:lvlText w:val="%7."/>
      <w:lvlJc w:val="left"/>
      <w:pPr>
        <w:ind w:left="5040" w:hanging="360"/>
      </w:pPr>
    </w:lvl>
    <w:lvl w:ilvl="7" w:tplc="76144DAA" w:tentative="1">
      <w:start w:val="1"/>
      <w:numFmt w:val="lowerLetter"/>
      <w:lvlText w:val="%8."/>
      <w:lvlJc w:val="left"/>
      <w:pPr>
        <w:ind w:left="5760" w:hanging="360"/>
      </w:pPr>
    </w:lvl>
    <w:lvl w:ilvl="8" w:tplc="E320BFB0" w:tentative="1">
      <w:start w:val="1"/>
      <w:numFmt w:val="lowerRoman"/>
      <w:lvlText w:val="%9."/>
      <w:lvlJc w:val="right"/>
      <w:pPr>
        <w:ind w:left="6480" w:hanging="180"/>
      </w:pPr>
    </w:lvl>
  </w:abstractNum>
  <w:abstractNum w:abstractNumId="28" w15:restartNumberingAfterBreak="0">
    <w:nsid w:val="74261BE0"/>
    <w:multiLevelType w:val="hybridMultilevel"/>
    <w:tmpl w:val="2F4E260C"/>
    <w:lvl w:ilvl="0" w:tplc="4D6A3280">
      <w:start w:val="1"/>
      <w:numFmt w:val="decimal"/>
      <w:lvlText w:val="%1."/>
      <w:lvlJc w:val="left"/>
      <w:pPr>
        <w:ind w:left="1080" w:hanging="360"/>
      </w:pPr>
    </w:lvl>
    <w:lvl w:ilvl="1" w:tplc="A89AAF12" w:tentative="1">
      <w:start w:val="1"/>
      <w:numFmt w:val="lowerLetter"/>
      <w:lvlText w:val="%2."/>
      <w:lvlJc w:val="left"/>
      <w:pPr>
        <w:ind w:left="1800" w:hanging="360"/>
      </w:pPr>
    </w:lvl>
    <w:lvl w:ilvl="2" w:tplc="D4741434" w:tentative="1">
      <w:start w:val="1"/>
      <w:numFmt w:val="lowerRoman"/>
      <w:lvlText w:val="%3."/>
      <w:lvlJc w:val="right"/>
      <w:pPr>
        <w:ind w:left="2520" w:hanging="180"/>
      </w:pPr>
    </w:lvl>
    <w:lvl w:ilvl="3" w:tplc="5BF89A60" w:tentative="1">
      <w:start w:val="1"/>
      <w:numFmt w:val="decimal"/>
      <w:lvlText w:val="%4."/>
      <w:lvlJc w:val="left"/>
      <w:pPr>
        <w:ind w:left="3240" w:hanging="360"/>
      </w:pPr>
    </w:lvl>
    <w:lvl w:ilvl="4" w:tplc="C3AE9DD2" w:tentative="1">
      <w:start w:val="1"/>
      <w:numFmt w:val="lowerLetter"/>
      <w:lvlText w:val="%5."/>
      <w:lvlJc w:val="left"/>
      <w:pPr>
        <w:ind w:left="3960" w:hanging="360"/>
      </w:pPr>
    </w:lvl>
    <w:lvl w:ilvl="5" w:tplc="2BA6DC5C" w:tentative="1">
      <w:start w:val="1"/>
      <w:numFmt w:val="lowerRoman"/>
      <w:lvlText w:val="%6."/>
      <w:lvlJc w:val="right"/>
      <w:pPr>
        <w:ind w:left="4680" w:hanging="180"/>
      </w:pPr>
    </w:lvl>
    <w:lvl w:ilvl="6" w:tplc="346C7266" w:tentative="1">
      <w:start w:val="1"/>
      <w:numFmt w:val="decimal"/>
      <w:lvlText w:val="%7."/>
      <w:lvlJc w:val="left"/>
      <w:pPr>
        <w:ind w:left="5400" w:hanging="360"/>
      </w:pPr>
    </w:lvl>
    <w:lvl w:ilvl="7" w:tplc="30467E2C" w:tentative="1">
      <w:start w:val="1"/>
      <w:numFmt w:val="lowerLetter"/>
      <w:lvlText w:val="%8."/>
      <w:lvlJc w:val="left"/>
      <w:pPr>
        <w:ind w:left="6120" w:hanging="360"/>
      </w:pPr>
    </w:lvl>
    <w:lvl w:ilvl="8" w:tplc="045A6736" w:tentative="1">
      <w:start w:val="1"/>
      <w:numFmt w:val="lowerRoman"/>
      <w:lvlText w:val="%9."/>
      <w:lvlJc w:val="right"/>
      <w:pPr>
        <w:ind w:left="6840" w:hanging="180"/>
      </w:pPr>
    </w:lvl>
  </w:abstractNum>
  <w:abstractNum w:abstractNumId="29" w15:restartNumberingAfterBreak="0">
    <w:nsid w:val="7A9B535F"/>
    <w:multiLevelType w:val="hybridMultilevel"/>
    <w:tmpl w:val="149293EC"/>
    <w:lvl w:ilvl="0" w:tplc="D2C8E1F8">
      <w:start w:val="1"/>
      <w:numFmt w:val="upperRoman"/>
      <w:lvlText w:val="%1."/>
      <w:lvlJc w:val="left"/>
      <w:pPr>
        <w:ind w:left="1080" w:hanging="720"/>
      </w:pPr>
      <w:rPr>
        <w:rFonts w:hint="default"/>
      </w:rPr>
    </w:lvl>
    <w:lvl w:ilvl="1" w:tplc="7CAC410E">
      <w:start w:val="1"/>
      <w:numFmt w:val="lowerLetter"/>
      <w:lvlText w:val="%2."/>
      <w:lvlJc w:val="left"/>
      <w:pPr>
        <w:ind w:left="1440" w:hanging="360"/>
      </w:pPr>
    </w:lvl>
    <w:lvl w:ilvl="2" w:tplc="2BC4691E" w:tentative="1">
      <w:start w:val="1"/>
      <w:numFmt w:val="lowerRoman"/>
      <w:lvlText w:val="%3."/>
      <w:lvlJc w:val="right"/>
      <w:pPr>
        <w:ind w:left="2160" w:hanging="180"/>
      </w:pPr>
    </w:lvl>
    <w:lvl w:ilvl="3" w:tplc="1F08FEFA" w:tentative="1">
      <w:start w:val="1"/>
      <w:numFmt w:val="decimal"/>
      <w:lvlText w:val="%4."/>
      <w:lvlJc w:val="left"/>
      <w:pPr>
        <w:ind w:left="2880" w:hanging="360"/>
      </w:pPr>
    </w:lvl>
    <w:lvl w:ilvl="4" w:tplc="51081D02" w:tentative="1">
      <w:start w:val="1"/>
      <w:numFmt w:val="lowerLetter"/>
      <w:lvlText w:val="%5."/>
      <w:lvlJc w:val="left"/>
      <w:pPr>
        <w:ind w:left="3600" w:hanging="360"/>
      </w:pPr>
    </w:lvl>
    <w:lvl w:ilvl="5" w:tplc="49546F12" w:tentative="1">
      <w:start w:val="1"/>
      <w:numFmt w:val="lowerRoman"/>
      <w:lvlText w:val="%6."/>
      <w:lvlJc w:val="right"/>
      <w:pPr>
        <w:ind w:left="4320" w:hanging="180"/>
      </w:pPr>
    </w:lvl>
    <w:lvl w:ilvl="6" w:tplc="6514073A" w:tentative="1">
      <w:start w:val="1"/>
      <w:numFmt w:val="decimal"/>
      <w:lvlText w:val="%7."/>
      <w:lvlJc w:val="left"/>
      <w:pPr>
        <w:ind w:left="5040" w:hanging="360"/>
      </w:pPr>
    </w:lvl>
    <w:lvl w:ilvl="7" w:tplc="9DDA6492" w:tentative="1">
      <w:start w:val="1"/>
      <w:numFmt w:val="lowerLetter"/>
      <w:lvlText w:val="%8."/>
      <w:lvlJc w:val="left"/>
      <w:pPr>
        <w:ind w:left="5760" w:hanging="360"/>
      </w:pPr>
    </w:lvl>
    <w:lvl w:ilvl="8" w:tplc="B3D0E92E" w:tentative="1">
      <w:start w:val="1"/>
      <w:numFmt w:val="lowerRoman"/>
      <w:lvlText w:val="%9."/>
      <w:lvlJc w:val="right"/>
      <w:pPr>
        <w:ind w:left="6480" w:hanging="180"/>
      </w:pPr>
    </w:lvl>
  </w:abstractNum>
  <w:num w:numId="1">
    <w:abstractNumId w:val="1"/>
  </w:num>
  <w:num w:numId="2">
    <w:abstractNumId w:val="23"/>
  </w:num>
  <w:num w:numId="3">
    <w:abstractNumId w:val="29"/>
  </w:num>
  <w:num w:numId="4">
    <w:abstractNumId w:val="4"/>
  </w:num>
  <w:num w:numId="5">
    <w:abstractNumId w:val="15"/>
  </w:num>
  <w:num w:numId="6">
    <w:abstractNumId w:val="20"/>
  </w:num>
  <w:num w:numId="7">
    <w:abstractNumId w:val="12"/>
  </w:num>
  <w:num w:numId="8">
    <w:abstractNumId w:val="5"/>
  </w:num>
  <w:num w:numId="9">
    <w:abstractNumId w:val="16"/>
  </w:num>
  <w:num w:numId="10">
    <w:abstractNumId w:val="3"/>
  </w:num>
  <w:num w:numId="11">
    <w:abstractNumId w:val="6"/>
  </w:num>
  <w:num w:numId="12">
    <w:abstractNumId w:val="14"/>
  </w:num>
  <w:num w:numId="13">
    <w:abstractNumId w:val="26"/>
  </w:num>
  <w:num w:numId="14">
    <w:abstractNumId w:val="9"/>
  </w:num>
  <w:num w:numId="15">
    <w:abstractNumId w:val="24"/>
  </w:num>
  <w:num w:numId="16">
    <w:abstractNumId w:val="21"/>
  </w:num>
  <w:num w:numId="17">
    <w:abstractNumId w:val="25"/>
  </w:num>
  <w:num w:numId="18">
    <w:abstractNumId w:val="7"/>
  </w:num>
  <w:num w:numId="19">
    <w:abstractNumId w:val="8"/>
  </w:num>
  <w:num w:numId="20">
    <w:abstractNumId w:val="13"/>
  </w:num>
  <w:num w:numId="21">
    <w:abstractNumId w:val="10"/>
  </w:num>
  <w:num w:numId="22">
    <w:abstractNumId w:val="2"/>
  </w:num>
  <w:num w:numId="23">
    <w:abstractNumId w:val="0"/>
  </w:num>
  <w:num w:numId="24">
    <w:abstractNumId w:val="18"/>
  </w:num>
  <w:num w:numId="25">
    <w:abstractNumId w:val="27"/>
  </w:num>
  <w:num w:numId="26">
    <w:abstractNumId w:val="28"/>
  </w:num>
  <w:num w:numId="27">
    <w:abstractNumId w:val="17"/>
  </w:num>
  <w:num w:numId="28">
    <w:abstractNumId w:val="22"/>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40"/>
    <w:rsid w:val="000530F5"/>
    <w:rsid w:val="00095B57"/>
    <w:rsid w:val="000D0A64"/>
    <w:rsid w:val="00122D13"/>
    <w:rsid w:val="00137A40"/>
    <w:rsid w:val="001B0D24"/>
    <w:rsid w:val="001D666F"/>
    <w:rsid w:val="00222BD0"/>
    <w:rsid w:val="00266983"/>
    <w:rsid w:val="002827FB"/>
    <w:rsid w:val="002A6749"/>
    <w:rsid w:val="002E4C2F"/>
    <w:rsid w:val="002F3907"/>
    <w:rsid w:val="00360399"/>
    <w:rsid w:val="00363BDD"/>
    <w:rsid w:val="0039638A"/>
    <w:rsid w:val="003A13E2"/>
    <w:rsid w:val="003A4C08"/>
    <w:rsid w:val="003C3FA6"/>
    <w:rsid w:val="003C4321"/>
    <w:rsid w:val="003F56E8"/>
    <w:rsid w:val="00444B5F"/>
    <w:rsid w:val="004C4521"/>
    <w:rsid w:val="00533C9A"/>
    <w:rsid w:val="0057108A"/>
    <w:rsid w:val="005B0367"/>
    <w:rsid w:val="005E6666"/>
    <w:rsid w:val="00636098"/>
    <w:rsid w:val="00652AB3"/>
    <w:rsid w:val="00665575"/>
    <w:rsid w:val="00690DAD"/>
    <w:rsid w:val="006B6BF8"/>
    <w:rsid w:val="00703F11"/>
    <w:rsid w:val="00706C45"/>
    <w:rsid w:val="00711E4A"/>
    <w:rsid w:val="0072048E"/>
    <w:rsid w:val="0074786C"/>
    <w:rsid w:val="00760E4C"/>
    <w:rsid w:val="007C4A31"/>
    <w:rsid w:val="00802F00"/>
    <w:rsid w:val="00804534"/>
    <w:rsid w:val="00832EEC"/>
    <w:rsid w:val="008A45DE"/>
    <w:rsid w:val="008A50A6"/>
    <w:rsid w:val="008B62E2"/>
    <w:rsid w:val="008F142C"/>
    <w:rsid w:val="00904A86"/>
    <w:rsid w:val="00935D45"/>
    <w:rsid w:val="00936866"/>
    <w:rsid w:val="00950AC9"/>
    <w:rsid w:val="009A56CB"/>
    <w:rsid w:val="009F6A29"/>
    <w:rsid w:val="00A42AA2"/>
    <w:rsid w:val="00A51E5D"/>
    <w:rsid w:val="00A6243D"/>
    <w:rsid w:val="00A7162D"/>
    <w:rsid w:val="00A7462F"/>
    <w:rsid w:val="00A819D5"/>
    <w:rsid w:val="00B36E2A"/>
    <w:rsid w:val="00B516B5"/>
    <w:rsid w:val="00B95A9D"/>
    <w:rsid w:val="00BB668D"/>
    <w:rsid w:val="00BF5E2A"/>
    <w:rsid w:val="00C43522"/>
    <w:rsid w:val="00C56071"/>
    <w:rsid w:val="00C664AD"/>
    <w:rsid w:val="00D634A9"/>
    <w:rsid w:val="00D84970"/>
    <w:rsid w:val="00D922FB"/>
    <w:rsid w:val="00DD1A3A"/>
    <w:rsid w:val="00DD4193"/>
    <w:rsid w:val="00DF2A40"/>
    <w:rsid w:val="00E073DB"/>
    <w:rsid w:val="00EA1606"/>
    <w:rsid w:val="00EE02BA"/>
    <w:rsid w:val="00EE4116"/>
    <w:rsid w:val="00F00423"/>
    <w:rsid w:val="00F47E9C"/>
    <w:rsid w:val="00F56707"/>
    <w:rsid w:val="00F825C1"/>
    <w:rsid w:val="00FA16DF"/>
    <w:rsid w:val="00FB5990"/>
    <w:rsid w:val="00FD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AF46A7"/>
    <w:pPr>
      <w:keepNext/>
      <w:keepLines/>
      <w:spacing w:before="200" w:line="276" w:lineRule="auto"/>
      <w:jc w:val="left"/>
      <w:outlineLvl w:val="2"/>
    </w:pPr>
    <w:rPr>
      <w:rFonts w:ascii="Cambria" w:eastAsia="SimSun" w:hAnsi="Cambria"/>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unhideWhenUsed/>
    <w:rsid w:val="00651129"/>
    <w:rPr>
      <w:sz w:val="20"/>
      <w:szCs w:val="20"/>
    </w:rPr>
  </w:style>
  <w:style w:type="character" w:customStyle="1" w:styleId="CommentTextChar">
    <w:name w:val="Comment Text Char"/>
    <w:basedOn w:val="DefaultParagraphFont"/>
    <w:link w:val="CommentText"/>
    <w:uiPriority w:val="99"/>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B0686A"/>
    <w:pPr>
      <w:tabs>
        <w:tab w:val="right" w:leader="dot" w:pos="9621"/>
      </w:tabs>
      <w:spacing w:line="360" w:lineRule="auto"/>
      <w:ind w:left="270" w:hanging="270"/>
    </w:pPr>
  </w:style>
  <w:style w:type="paragraph" w:styleId="TOC2">
    <w:name w:val="toc 2"/>
    <w:basedOn w:val="Normal"/>
    <w:next w:val="Normal"/>
    <w:autoRedefine/>
    <w:uiPriority w:val="39"/>
    <w:semiHidden/>
    <w:unhideWhenUsed/>
    <w:rsid w:val="00B757F4"/>
    <w:pPr>
      <w:ind w:left="220"/>
    </w:pPr>
  </w:style>
  <w:style w:type="paragraph" w:customStyle="1" w:styleId="p2">
    <w:name w:val="p2"/>
    <w:basedOn w:val="Normal"/>
    <w:rsid w:val="00762AF4"/>
    <w:pPr>
      <w:spacing w:before="100" w:beforeAutospacing="1" w:after="100" w:afterAutospacing="1"/>
      <w:jc w:val="left"/>
    </w:pPr>
    <w:rPr>
      <w:rFonts w:ascii="Times New Roman" w:hAnsi="Times New Roman"/>
      <w:sz w:val="24"/>
      <w:szCs w:val="24"/>
    </w:rPr>
  </w:style>
  <w:style w:type="paragraph" w:customStyle="1" w:styleId="p3">
    <w:name w:val="p3"/>
    <w:basedOn w:val="Normal"/>
    <w:rsid w:val="00762AF4"/>
    <w:pPr>
      <w:spacing w:before="100" w:beforeAutospacing="1" w:after="100" w:afterAutospacing="1"/>
      <w:jc w:val="left"/>
    </w:pPr>
    <w:rPr>
      <w:rFonts w:ascii="Times New Roman" w:hAnsi="Times New Roman"/>
      <w:sz w:val="24"/>
      <w:szCs w:val="24"/>
    </w:rPr>
  </w:style>
  <w:style w:type="character" w:customStyle="1" w:styleId="refid">
    <w:name w:val="refid"/>
    <w:rsid w:val="00762AF4"/>
  </w:style>
  <w:style w:type="paragraph" w:customStyle="1" w:styleId="p4">
    <w:name w:val="p4"/>
    <w:basedOn w:val="Normal"/>
    <w:rsid w:val="00762AF4"/>
    <w:pPr>
      <w:spacing w:before="100" w:beforeAutospacing="1" w:after="100" w:afterAutospacing="1"/>
      <w:jc w:val="left"/>
    </w:pPr>
    <w:rPr>
      <w:rFonts w:ascii="Times New Roman" w:hAnsi="Times New Roman"/>
      <w:sz w:val="24"/>
      <w:szCs w:val="24"/>
    </w:rPr>
  </w:style>
  <w:style w:type="character" w:customStyle="1" w:styleId="Heading3Char">
    <w:name w:val="Heading 3 Char"/>
    <w:link w:val="Heading3"/>
    <w:uiPriority w:val="9"/>
    <w:rsid w:val="00AF46A7"/>
    <w:rPr>
      <w:rFonts w:ascii="Cambria" w:eastAsia="SimSun" w:hAnsi="Cambria"/>
      <w:b/>
      <w:bCs/>
      <w:color w:val="4F81BD"/>
      <w:sz w:val="22"/>
      <w:szCs w:val="22"/>
      <w:lang w:val="en-GB"/>
    </w:rPr>
  </w:style>
  <w:style w:type="paragraph" w:customStyle="1" w:styleId="Lead-InText">
    <w:name w:val="Lead-In Text"/>
    <w:basedOn w:val="Normal"/>
    <w:qFormat/>
    <w:rsid w:val="00294FAE"/>
    <w:pPr>
      <w:spacing w:before="240" w:after="120" w:line="276" w:lineRule="auto"/>
      <w:jc w:val="left"/>
    </w:pPr>
    <w:rPr>
      <w:rFonts w:ascii="Cambria" w:eastAsia="MS Mincho" w:hAnsi="Cambria"/>
      <w:color w:val="59595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opiEAJW@jw.org"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jw.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2fCCPR%2fICO%2fUZB%2f34891&amp;Lang=en"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B12BD-F349-4727-99CC-E6A9D6FDD320}">
  <ds:schemaRefs>
    <ds:schemaRef ds:uri="http://schemas.openxmlformats.org/officeDocument/2006/bibliography"/>
  </ds:schemaRefs>
</ds:datastoreItem>
</file>

<file path=customXml/itemProps2.xml><?xml version="1.0" encoding="utf-8"?>
<ds:datastoreItem xmlns:ds="http://schemas.openxmlformats.org/officeDocument/2006/customXml" ds:itemID="{64348488-36E2-46B9-AF47-440083C04FEE}"/>
</file>

<file path=customXml/itemProps3.xml><?xml version="1.0" encoding="utf-8"?>
<ds:datastoreItem xmlns:ds="http://schemas.openxmlformats.org/officeDocument/2006/customXml" ds:itemID="{2463C159-824A-483A-BAED-6D2A3483E3C9}"/>
</file>

<file path=customXml/itemProps4.xml><?xml version="1.0" encoding="utf-8"?>
<ds:datastoreItem xmlns:ds="http://schemas.openxmlformats.org/officeDocument/2006/customXml" ds:itemID="{93B49F73-AB1F-40B8-ADF7-DD84AE04B2F8}"/>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2020-01-29T12:34:00Z</dcterms:created>
  <dcterms:modified xsi:type="dcterms:W3CDTF">2020-02-03T11:23:00Z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