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47978E5" w:rsidR="008B2692" w:rsidRPr="00D503E0" w:rsidRDefault="009403BC">
      <w:pPr>
        <w:jc w:val="center"/>
        <w:rPr>
          <w:rFonts w:ascii="Helvetica Neue" w:eastAsia="Helvetica Neue" w:hAnsi="Helvetica Neue" w:cs="Helvetica Neue"/>
          <w:b/>
          <w:sz w:val="32"/>
          <w:szCs w:val="28"/>
          <w:lang w:val="en-GB"/>
        </w:rPr>
      </w:pPr>
      <w:r w:rsidRPr="00D503E0">
        <w:rPr>
          <w:rFonts w:ascii="Helvetica Neue" w:eastAsia="Helvetica Neue" w:hAnsi="Helvetica Neue" w:cs="Helvetica Neue"/>
          <w:b/>
          <w:sz w:val="32"/>
          <w:szCs w:val="28"/>
          <w:lang w:val="en-GB"/>
        </w:rPr>
        <w:t>Human rights of women and the LGBTI community: actions required by the State of Paraguay</w:t>
      </w:r>
    </w:p>
    <w:p w14:paraId="00000002" w14:textId="77777777" w:rsidR="008B2692" w:rsidRPr="005B084B" w:rsidRDefault="009403BC">
      <w:pPr>
        <w:jc w:val="center"/>
        <w:rPr>
          <w:rFonts w:ascii="Helvetica Neue" w:eastAsia="Helvetica Neue" w:hAnsi="Helvetica Neue" w:cs="Helvetica Neue"/>
          <w:b/>
          <w:sz w:val="14"/>
          <w:szCs w:val="28"/>
          <w:lang w:val="en-GB"/>
        </w:rPr>
      </w:pPr>
      <w:r w:rsidRPr="00D503E0">
        <w:rPr>
          <w:rFonts w:ascii="Helvetica Neue" w:eastAsia="Helvetica Neue" w:hAnsi="Helvetica Neue" w:cs="Helvetica Neue"/>
          <w:b/>
          <w:sz w:val="28"/>
          <w:szCs w:val="28"/>
          <w:lang w:val="en-GB"/>
        </w:rPr>
        <w:t xml:space="preserve"> </w:t>
      </w:r>
    </w:p>
    <w:p w14:paraId="00000003" w14:textId="592B21EC" w:rsidR="008B2692" w:rsidRPr="005B084B" w:rsidRDefault="009403BC">
      <w:pPr>
        <w:jc w:val="center"/>
        <w:rPr>
          <w:rFonts w:ascii="Helvetica Neue" w:eastAsia="Helvetica Neue" w:hAnsi="Helvetica Neue" w:cs="Helvetica Neue"/>
          <w:sz w:val="19"/>
          <w:szCs w:val="19"/>
          <w:lang w:val="es-ES"/>
        </w:rPr>
      </w:pPr>
      <w:r w:rsidRPr="005B084B">
        <w:rPr>
          <w:rFonts w:ascii="Helvetica Neue" w:eastAsia="Helvetica Neue" w:hAnsi="Helvetica Neue" w:cs="Helvetica Neue"/>
          <w:sz w:val="19"/>
          <w:szCs w:val="19"/>
          <w:lang w:val="es-ES"/>
        </w:rPr>
        <w:t>A Joint Stakeholder Submission by: Asociación Kuña Róga ; Centro de Investigación Multidiscip</w:t>
      </w:r>
      <w:r w:rsidR="008C7AB0">
        <w:rPr>
          <w:rFonts w:ascii="Helvetica Neue" w:eastAsia="Helvetica Neue" w:hAnsi="Helvetica Neue" w:cs="Helvetica Neue"/>
          <w:sz w:val="19"/>
          <w:szCs w:val="19"/>
          <w:lang w:val="es-ES"/>
        </w:rPr>
        <w:t>linaria para el Desarrollo - CI</w:t>
      </w:r>
      <w:r w:rsidRPr="005B084B">
        <w:rPr>
          <w:rFonts w:ascii="Helvetica Neue" w:eastAsia="Helvetica Neue" w:hAnsi="Helvetica Neue" w:cs="Helvetica Neue"/>
          <w:sz w:val="19"/>
          <w:szCs w:val="19"/>
          <w:lang w:val="es-ES"/>
        </w:rPr>
        <w:t>MDE; Organización Diversxs ; Presencia Joven; Sindicato de Trabajadoras Domésticas y Afines de Itapúa (Sintradi); Universitarias feministas de Itapúa and Red Internacional de Derechos Humanos (RIDH)</w:t>
      </w:r>
    </w:p>
    <w:p w14:paraId="00000004" w14:textId="1CBA6E3D" w:rsidR="008B2692" w:rsidRPr="00D503E0" w:rsidRDefault="005B084B">
      <w:pPr>
        <w:rPr>
          <w:lang w:val="es-ES"/>
        </w:rPr>
      </w:pPr>
      <w:r>
        <w:rPr>
          <w:noProof/>
          <w:lang w:val="fr-FR"/>
        </w:rPr>
        <mc:AlternateContent>
          <mc:Choice Requires="wps">
            <w:drawing>
              <wp:anchor distT="0" distB="0" distL="114300" distR="114300" simplePos="0" relativeHeight="251659264" behindDoc="0" locked="0" layoutInCell="1" allowOverlap="1" wp14:anchorId="3723CE3C" wp14:editId="50B0FA5F">
                <wp:simplePos x="0" y="0"/>
                <wp:positionH relativeFrom="column">
                  <wp:posOffset>372414</wp:posOffset>
                </wp:positionH>
                <wp:positionV relativeFrom="paragraph">
                  <wp:posOffset>30397</wp:posOffset>
                </wp:positionV>
                <wp:extent cx="5096786" cy="0"/>
                <wp:effectExtent l="38100" t="38100" r="66040" b="95250"/>
                <wp:wrapNone/>
                <wp:docPr id="14" name="Connecteur droit 14"/>
                <wp:cNvGraphicFramePr/>
                <a:graphic xmlns:a="http://schemas.openxmlformats.org/drawingml/2006/main">
                  <a:graphicData uri="http://schemas.microsoft.com/office/word/2010/wordprocessingShape">
                    <wps:wsp>
                      <wps:cNvCnPr/>
                      <wps:spPr>
                        <a:xfrm>
                          <a:off x="0" y="0"/>
                          <a:ext cx="5096786" cy="0"/>
                        </a:xfrm>
                        <a:prstGeom prst="line">
                          <a:avLst/>
                        </a:prstGeom>
                        <a:ln>
                          <a:solidFill>
                            <a:schemeClr val="accent3">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298E80A7" id="Connecteur droit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3pt,2.4pt" to="43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O95AEAACsEAAAOAAAAZHJzL2Uyb0RvYy54bWysU02P2yAQvVfqf0DcGztpN7u14uwhq+2l&#10;H9G2/QEsHhIkYBCQ2Pn3HXDijdpKK1W9YMPMezPvDazuB2vYEULU6Fo+n9WcgZPYabdr+c8fj+/u&#10;OItJuE4YdNDyE0R+v377ZtX7Bha4R9NBYETiYtP7lu9T8k1VRbkHK+IMPTgKKgxWJNqGXdUF0RO7&#10;NdWirpdVj6HzASXESKcPY5CvC79SINM3pSIkZlpOvaWyhrI+57Var0SzC8LvtTy3If6hCyu0o6IT&#10;1YNIgh2C/oPKahkwokozibZCpbSEooHUzOvf1HzfCw9FC5kT/WRT/H+08utxG5juaHYfOHPC0ow2&#10;6BwZB4fAuoA6MQqRT72PDaVv3Dacd9FvQxY9qGDzl+SwoXh7mryFITFJhzf1x+Xt3ZIzeYlVL0Af&#10;YvoEaFn+abnRLssWjTh+jomKUeolJR8bl9eIRneP2piyyRcGNiawo6BRCynBpfeFxBzsF+zG89ub&#10;ui5DJ8ZyxzKk8F+xUSxXqLLgUWL5SycDY/UnUGQZiVqUAhPRde15tqwwUXaGKep0AtavA8/5GQrl&#10;Ik/g+evgCVEqo0sT2GqH4W8Eabi0rMb8iwOj7mzBM3anMvxiDd3IovD8evKVv94X+MsbX/8CAAD/&#10;/wMAUEsDBBQABgAIAAAAIQAldOLa3AAAAAYBAAAPAAAAZHJzL2Rvd25yZXYueG1sTI/BTsMwEETv&#10;SPyDtUjcqNMCURTiVC1QiQM9EJCq3px4G0fE6yh22/D3LFzgOJrRzJtiOblenHAMnScF81kCAqnx&#10;pqNWwcf75iYDEaImo3tPqOALAyzLy4tC58af6Q1PVWwFl1DItQIb45BLGRqLToeZH5DYO/jR6chy&#10;bKUZ9ZnLXS8XSZJKpzviBasHfLTYfFZHp2D9iruVfNnU1dP2YHE0tH9e3yp1fTWtHkBEnOJfGH7w&#10;GR1KZqr9kUwQvYL7LOWkgjs+wHaWzhcg6l8ty0L+xy+/AQAA//8DAFBLAQItABQABgAIAAAAIQC2&#10;gziS/gAAAOEBAAATAAAAAAAAAAAAAAAAAAAAAABbQ29udGVudF9UeXBlc10ueG1sUEsBAi0AFAAG&#10;AAgAAAAhADj9If/WAAAAlAEAAAsAAAAAAAAAAAAAAAAALwEAAF9yZWxzLy5yZWxzUEsBAi0AFAAG&#10;AAgAAAAhALFic73kAQAAKwQAAA4AAAAAAAAAAAAAAAAALgIAAGRycy9lMm9Eb2MueG1sUEsBAi0A&#10;FAAGAAgAAAAhACV04trcAAAABgEAAA8AAAAAAAAAAAAAAAAAPgQAAGRycy9kb3ducmV2LnhtbFBL&#10;BQYAAAAABAAEAPMAAABHBQAAAAA=&#10;" strokecolor="#76923c [2406]" strokeweight="2pt">
                <v:shadow on="t" color="black" opacity="24903f" origin=",.5" offset="0,.55556mm"/>
              </v:line>
            </w:pict>
          </mc:Fallback>
        </mc:AlternateContent>
      </w:r>
    </w:p>
    <w:p w14:paraId="2C6EA513" w14:textId="23A6F69B" w:rsidR="007B512B" w:rsidRDefault="009403BC">
      <w:pPr>
        <w:jc w:val="both"/>
        <w:rPr>
          <w:rFonts w:ascii="Times New Roman" w:eastAsia="Times New Roman" w:hAnsi="Times New Roman" w:cs="Times New Roman"/>
          <w:lang w:val="en-GB"/>
        </w:rPr>
      </w:pPr>
      <w:r w:rsidRPr="005B084B">
        <w:rPr>
          <w:rFonts w:ascii="Times New Roman" w:eastAsia="Times New Roman" w:hAnsi="Times New Roman" w:cs="Times New Roman"/>
          <w:lang w:val="en-GB"/>
        </w:rPr>
        <w:t>This document is a summary of the situation of the rights of women and the LGBTI community in Paraguay. Paraguay is a country wit</w:t>
      </w:r>
      <w:r w:rsidRPr="005B084B">
        <w:rPr>
          <w:rFonts w:ascii="Times New Roman" w:eastAsia="Times New Roman" w:hAnsi="Times New Roman" w:cs="Times New Roman"/>
          <w:highlight w:val="white"/>
          <w:lang w:val="en-GB"/>
        </w:rPr>
        <w:t xml:space="preserve">h </w:t>
      </w:r>
      <w:r w:rsidR="00D503E0" w:rsidRPr="005B084B">
        <w:rPr>
          <w:rFonts w:ascii="Times New Roman" w:eastAsia="Times New Roman" w:hAnsi="Times New Roman" w:cs="Times New Roman"/>
          <w:highlight w:val="white"/>
          <w:lang w:val="en-GB"/>
        </w:rPr>
        <w:t>significant</w:t>
      </w:r>
      <w:r w:rsidRPr="005B084B">
        <w:rPr>
          <w:rFonts w:ascii="Times New Roman" w:eastAsia="Times New Roman" w:hAnsi="Times New Roman" w:cs="Times New Roman"/>
          <w:highlight w:val="white"/>
          <w:lang w:val="en-GB"/>
        </w:rPr>
        <w:t xml:space="preserve"> gaps</w:t>
      </w:r>
      <w:r w:rsidR="007B512B">
        <w:rPr>
          <w:rFonts w:ascii="Times New Roman" w:eastAsia="Times New Roman" w:hAnsi="Times New Roman" w:cs="Times New Roman"/>
          <w:highlight w:val="white"/>
          <w:lang w:val="en-GB"/>
        </w:rPr>
        <w:t xml:space="preserve"> </w:t>
      </w:r>
      <w:r w:rsidR="007B512B" w:rsidRPr="007B512B">
        <w:rPr>
          <w:rFonts w:ascii="Times New Roman" w:eastAsia="Times New Roman" w:hAnsi="Times New Roman" w:cs="Times New Roman"/>
          <w:lang w:val="en-GB"/>
        </w:rPr>
        <w:t>between its citizens</w:t>
      </w:r>
      <w:r w:rsidRPr="005B084B">
        <w:rPr>
          <w:rFonts w:ascii="Times New Roman" w:eastAsia="Times New Roman" w:hAnsi="Times New Roman" w:cs="Times New Roman"/>
          <w:highlight w:val="white"/>
          <w:lang w:val="en-GB"/>
        </w:rPr>
        <w:t xml:space="preserve"> in terms of economic inequality, land distribution, gender equality and othe</w:t>
      </w:r>
      <w:r w:rsidR="007B512B">
        <w:rPr>
          <w:rFonts w:ascii="Times New Roman" w:eastAsia="Times New Roman" w:hAnsi="Times New Roman" w:cs="Times New Roman"/>
          <w:highlight w:val="white"/>
          <w:lang w:val="en-GB"/>
        </w:rPr>
        <w:t>r aspects related to economy and opportunities.</w:t>
      </w:r>
      <w:r w:rsidRPr="005B084B">
        <w:rPr>
          <w:rFonts w:ascii="Times New Roman" w:eastAsia="Times New Roman" w:hAnsi="Times New Roman" w:cs="Times New Roman"/>
          <w:highlight w:val="white"/>
          <w:lang w:val="en-GB"/>
        </w:rPr>
        <w:t xml:space="preserve"> </w:t>
      </w:r>
      <w:r w:rsidRPr="005B084B">
        <w:rPr>
          <w:rFonts w:ascii="Times New Roman" w:eastAsia="Times New Roman" w:hAnsi="Times New Roman" w:cs="Times New Roman"/>
          <w:lang w:val="en-GB"/>
        </w:rPr>
        <w:t xml:space="preserve">Despite the implementation of public policies in recent years, problems remain, especially for </w:t>
      </w:r>
      <w:r w:rsidR="007B512B" w:rsidRPr="005B084B">
        <w:rPr>
          <w:rFonts w:ascii="Times New Roman" w:eastAsia="Times New Roman" w:hAnsi="Times New Roman" w:cs="Times New Roman"/>
          <w:lang w:val="en-GB"/>
        </w:rPr>
        <w:t>marginalised</w:t>
      </w:r>
      <w:r w:rsidR="007B512B">
        <w:rPr>
          <w:rFonts w:ascii="Times New Roman" w:eastAsia="Times New Roman" w:hAnsi="Times New Roman" w:cs="Times New Roman"/>
          <w:lang w:val="en-GB"/>
        </w:rPr>
        <w:t xml:space="preserve"> groups of people</w:t>
      </w:r>
      <w:r w:rsidRPr="005B084B">
        <w:rPr>
          <w:rFonts w:ascii="Times New Roman" w:eastAsia="Times New Roman" w:hAnsi="Times New Roman" w:cs="Times New Roman"/>
          <w:lang w:val="en-GB"/>
        </w:rPr>
        <w:t xml:space="preserve">, such as women and the LGBTI community. </w:t>
      </w:r>
      <w:r w:rsidR="005B084B" w:rsidRPr="005B084B">
        <w:rPr>
          <w:rFonts w:ascii="Times New Roman" w:eastAsia="Times New Roman" w:hAnsi="Times New Roman" w:cs="Times New Roman"/>
          <w:lang w:val="en-GB"/>
        </w:rPr>
        <w:t xml:space="preserve"> </w:t>
      </w:r>
    </w:p>
    <w:p w14:paraId="6D7035F1" w14:textId="77777777" w:rsidR="007B512B" w:rsidRDefault="007B512B">
      <w:pPr>
        <w:jc w:val="both"/>
        <w:rPr>
          <w:rFonts w:ascii="Times New Roman" w:eastAsia="Times New Roman" w:hAnsi="Times New Roman" w:cs="Times New Roman"/>
          <w:lang w:val="en-GB"/>
        </w:rPr>
      </w:pPr>
    </w:p>
    <w:p w14:paraId="00000007" w14:textId="2BBF8579" w:rsidR="008B2692" w:rsidRPr="000A5B16" w:rsidRDefault="009403BC">
      <w:pPr>
        <w:jc w:val="both"/>
        <w:rPr>
          <w:rFonts w:ascii="Times New Roman" w:eastAsia="Times New Roman" w:hAnsi="Times New Roman" w:cs="Times New Roman"/>
          <w:lang w:val="en-US"/>
        </w:rPr>
      </w:pPr>
      <w:r w:rsidRPr="005B084B">
        <w:rPr>
          <w:rFonts w:ascii="Times New Roman" w:eastAsia="Times New Roman" w:hAnsi="Times New Roman" w:cs="Times New Roman"/>
          <w:lang w:val="en-GB"/>
        </w:rPr>
        <w:t>Paraguay is a country with a national government with decentrali</w:t>
      </w:r>
      <w:r w:rsidR="00D503E0" w:rsidRPr="005B084B">
        <w:rPr>
          <w:rFonts w:ascii="Times New Roman" w:eastAsia="Times New Roman" w:hAnsi="Times New Roman" w:cs="Times New Roman"/>
          <w:lang w:val="en-GB"/>
        </w:rPr>
        <w:t>s</w:t>
      </w:r>
      <w:r w:rsidRPr="005B084B">
        <w:rPr>
          <w:rFonts w:ascii="Times New Roman" w:eastAsia="Times New Roman" w:hAnsi="Times New Roman" w:cs="Times New Roman"/>
          <w:lang w:val="en-GB"/>
        </w:rPr>
        <w:t xml:space="preserve">ed administrations, which implies that there are local powers with their autonomy to define local policies.  At the same time, a large part of the institutions responsible for human rights and mechanisms only exist in Asunción, without having a local presence beyond the capital. Additionally, the southern regions of the country are the most vulnerable regarding the </w:t>
      </w:r>
      <w:r w:rsidRPr="000A5B16">
        <w:rPr>
          <w:rFonts w:ascii="Times New Roman" w:eastAsia="Times New Roman" w:hAnsi="Times New Roman" w:cs="Times New Roman"/>
          <w:lang w:val="en-US"/>
        </w:rPr>
        <w:t>economic conditions. Consequently, human rights violations are more frequent in this area.</w:t>
      </w:r>
    </w:p>
    <w:p w14:paraId="00000008" w14:textId="77777777" w:rsidR="008B2692" w:rsidRPr="000A5B16" w:rsidRDefault="008B2692">
      <w:pPr>
        <w:rPr>
          <w:rFonts w:ascii="Times New Roman" w:eastAsia="Times New Roman" w:hAnsi="Times New Roman" w:cs="Times New Roman"/>
          <w:lang w:val="en-US"/>
        </w:rPr>
      </w:pPr>
    </w:p>
    <w:p w14:paraId="00000009" w14:textId="4C262D6A" w:rsidR="008B2692" w:rsidRPr="000A5B16" w:rsidRDefault="005B084B">
      <w:pPr>
        <w:rPr>
          <w:rFonts w:ascii="Times New Roman" w:eastAsia="Times New Roman" w:hAnsi="Times New Roman" w:cs="Times New Roman"/>
          <w:b/>
          <w:sz w:val="24"/>
          <w:szCs w:val="24"/>
          <w:lang w:val="en-US"/>
        </w:rPr>
      </w:pPr>
      <w:r w:rsidRPr="000A5B16">
        <w:rPr>
          <w:rFonts w:ascii="Times New Roman" w:eastAsia="Times New Roman" w:hAnsi="Times New Roman" w:cs="Times New Roman"/>
          <w:b/>
          <w:sz w:val="24"/>
          <w:szCs w:val="24"/>
          <w:lang w:val="en-US"/>
        </w:rPr>
        <w:t>Main preoccupations</w:t>
      </w:r>
      <w:r w:rsidR="009403BC" w:rsidRPr="000A5B16">
        <w:rPr>
          <w:rFonts w:ascii="Times New Roman" w:eastAsia="Times New Roman" w:hAnsi="Times New Roman" w:cs="Times New Roman"/>
          <w:b/>
          <w:sz w:val="24"/>
          <w:szCs w:val="24"/>
          <w:lang w:val="en-US"/>
        </w:rPr>
        <w:t xml:space="preserve">: </w:t>
      </w:r>
    </w:p>
    <w:p w14:paraId="0000000A" w14:textId="77777777" w:rsidR="008B2692" w:rsidRPr="000A5B16" w:rsidRDefault="008B2692">
      <w:pPr>
        <w:jc w:val="both"/>
        <w:rPr>
          <w:rFonts w:ascii="Times New Roman" w:eastAsia="Times New Roman" w:hAnsi="Times New Roman" w:cs="Times New Roman"/>
          <w:lang w:val="en-US"/>
        </w:rPr>
      </w:pPr>
    </w:p>
    <w:p w14:paraId="0000000B" w14:textId="0EE1B85F" w:rsidR="008B2692" w:rsidRPr="000A5B16" w:rsidRDefault="009403BC">
      <w:pPr>
        <w:numPr>
          <w:ilvl w:val="0"/>
          <w:numId w:val="2"/>
        </w:numPr>
        <w:jc w:val="both"/>
        <w:rPr>
          <w:rFonts w:ascii="Times New Roman" w:eastAsia="Times New Roman" w:hAnsi="Times New Roman" w:cs="Times New Roman"/>
          <w:b/>
          <w:szCs w:val="24"/>
          <w:lang w:val="en-US"/>
        </w:rPr>
      </w:pPr>
      <w:r w:rsidRPr="000A5B16">
        <w:rPr>
          <w:rFonts w:ascii="Times New Roman" w:eastAsia="Times New Roman" w:hAnsi="Times New Roman" w:cs="Times New Roman"/>
          <w:b/>
          <w:szCs w:val="24"/>
          <w:lang w:val="en-US"/>
        </w:rPr>
        <w:t xml:space="preserve">Violence against women and girls: </w:t>
      </w:r>
      <w:r w:rsidRPr="000A5B16">
        <w:rPr>
          <w:rFonts w:ascii="Times New Roman" w:eastAsia="Times New Roman" w:hAnsi="Times New Roman" w:cs="Times New Roman"/>
          <w:szCs w:val="24"/>
          <w:lang w:val="en-US"/>
        </w:rPr>
        <w:t>The Law 5777/16 was enacted to criminali</w:t>
      </w:r>
      <w:r w:rsidR="00D503E0" w:rsidRPr="000A5B16">
        <w:rPr>
          <w:rFonts w:ascii="Times New Roman" w:eastAsia="Times New Roman" w:hAnsi="Times New Roman" w:cs="Times New Roman"/>
          <w:szCs w:val="24"/>
          <w:lang w:val="en-US"/>
        </w:rPr>
        <w:t>s</w:t>
      </w:r>
      <w:r w:rsidRPr="000A5B16">
        <w:rPr>
          <w:rFonts w:ascii="Times New Roman" w:eastAsia="Times New Roman" w:hAnsi="Times New Roman" w:cs="Times New Roman"/>
          <w:szCs w:val="24"/>
          <w:lang w:val="en-US"/>
        </w:rPr>
        <w:t>e femicide.  In 2017,</w:t>
      </w:r>
      <w:r w:rsidRPr="000A5B16">
        <w:rPr>
          <w:rFonts w:ascii="Times New Roman" w:eastAsia="Times New Roman" w:hAnsi="Times New Roman" w:cs="Times New Roman"/>
          <w:szCs w:val="24"/>
          <w:highlight w:val="white"/>
          <w:lang w:val="en-US"/>
        </w:rPr>
        <w:t xml:space="preserve"> 53 cases of femicide were registered by</w:t>
      </w:r>
      <w:r w:rsidRPr="000A5B16">
        <w:rPr>
          <w:rFonts w:ascii="Times New Roman" w:eastAsia="Times New Roman" w:hAnsi="Times New Roman" w:cs="Times New Roman"/>
          <w:szCs w:val="24"/>
          <w:lang w:val="en-US"/>
        </w:rPr>
        <w:t xml:space="preserve"> </w:t>
      </w:r>
      <w:r w:rsidRPr="000A5B16">
        <w:rPr>
          <w:rFonts w:ascii="Times New Roman" w:eastAsia="Times New Roman" w:hAnsi="Times New Roman" w:cs="Times New Roman"/>
          <w:szCs w:val="24"/>
          <w:highlight w:val="white"/>
          <w:lang w:val="en-US"/>
        </w:rPr>
        <w:t xml:space="preserve">the Ministry of Women, 59 in 2018 and 17 in the first months of 2019, whereas </w:t>
      </w:r>
      <w:r w:rsidRPr="000A5B16">
        <w:rPr>
          <w:rFonts w:ascii="Times New Roman" w:eastAsia="Times New Roman" w:hAnsi="Times New Roman" w:cs="Times New Roman"/>
          <w:szCs w:val="24"/>
          <w:lang w:val="en-US"/>
        </w:rPr>
        <w:t>only 6 cases were investigated for the fact of femicide since its enactment in 2016</w:t>
      </w:r>
      <w:r w:rsidRPr="000A5B16">
        <w:rPr>
          <w:rFonts w:ascii="Calibri" w:eastAsia="Calibri" w:hAnsi="Calibri" w:cs="Calibri"/>
          <w:szCs w:val="24"/>
          <w:lang w:val="en-US"/>
        </w:rPr>
        <w:t xml:space="preserve">. </w:t>
      </w:r>
      <w:r w:rsidRPr="000A5B16">
        <w:rPr>
          <w:rFonts w:ascii="Times New Roman" w:eastAsia="Times New Roman" w:hAnsi="Times New Roman" w:cs="Times New Roman"/>
          <w:szCs w:val="24"/>
          <w:highlight w:val="white"/>
          <w:lang w:val="en-US"/>
        </w:rPr>
        <w:t>Furthermore, the intra-family violence represents one of the most frequent punishable offen</w:t>
      </w:r>
      <w:r w:rsidR="00D503E0" w:rsidRPr="000A5B16">
        <w:rPr>
          <w:rFonts w:ascii="Times New Roman" w:eastAsia="Times New Roman" w:hAnsi="Times New Roman" w:cs="Times New Roman"/>
          <w:szCs w:val="24"/>
          <w:highlight w:val="white"/>
          <w:lang w:val="en-US"/>
        </w:rPr>
        <w:t>c</w:t>
      </w:r>
      <w:r w:rsidRPr="000A5B16">
        <w:rPr>
          <w:rFonts w:ascii="Times New Roman" w:eastAsia="Times New Roman" w:hAnsi="Times New Roman" w:cs="Times New Roman"/>
          <w:szCs w:val="24"/>
          <w:highlight w:val="white"/>
          <w:lang w:val="en-US"/>
        </w:rPr>
        <w:t>e</w:t>
      </w:r>
      <w:r w:rsidR="000A5B16">
        <w:rPr>
          <w:rFonts w:ascii="Times New Roman" w:eastAsia="Times New Roman" w:hAnsi="Times New Roman" w:cs="Times New Roman"/>
          <w:szCs w:val="24"/>
          <w:highlight w:val="white"/>
          <w:lang w:val="en-US"/>
        </w:rPr>
        <w:t>, whereas</w:t>
      </w:r>
      <w:r w:rsidR="00FB2FE4" w:rsidRPr="000A5B16">
        <w:rPr>
          <w:rFonts w:ascii="Times New Roman" w:eastAsia="Times New Roman" w:hAnsi="Times New Roman" w:cs="Times New Roman"/>
          <w:szCs w:val="24"/>
          <w:highlight w:val="white"/>
          <w:lang w:val="en-US"/>
        </w:rPr>
        <w:t xml:space="preserve"> </w:t>
      </w:r>
      <w:r w:rsidRPr="000A5B16">
        <w:rPr>
          <w:rFonts w:ascii="Times New Roman" w:eastAsia="Times New Roman" w:hAnsi="Times New Roman" w:cs="Times New Roman"/>
          <w:szCs w:val="24"/>
          <w:highlight w:val="white"/>
          <w:lang w:val="en-US"/>
        </w:rPr>
        <w:t>the Public Ministry has a single unit in the country speciali</w:t>
      </w:r>
      <w:r w:rsidR="00D503E0" w:rsidRPr="000A5B16">
        <w:rPr>
          <w:rFonts w:ascii="Times New Roman" w:eastAsia="Times New Roman" w:hAnsi="Times New Roman" w:cs="Times New Roman"/>
          <w:szCs w:val="24"/>
          <w:highlight w:val="white"/>
          <w:lang w:val="en-US"/>
        </w:rPr>
        <w:t>s</w:t>
      </w:r>
      <w:r w:rsidRPr="000A5B16">
        <w:rPr>
          <w:rFonts w:ascii="Times New Roman" w:eastAsia="Times New Roman" w:hAnsi="Times New Roman" w:cs="Times New Roman"/>
          <w:szCs w:val="24"/>
          <w:highlight w:val="white"/>
          <w:lang w:val="en-US"/>
        </w:rPr>
        <w:t xml:space="preserve">ed on the fight against this kind of violence. </w:t>
      </w:r>
    </w:p>
    <w:p w14:paraId="0000000C" w14:textId="77777777" w:rsidR="008B2692" w:rsidRPr="000A5B16" w:rsidRDefault="008B2692">
      <w:pPr>
        <w:jc w:val="both"/>
        <w:rPr>
          <w:rFonts w:ascii="Times New Roman" w:eastAsia="Times New Roman" w:hAnsi="Times New Roman" w:cs="Times New Roman"/>
          <w:b/>
          <w:szCs w:val="24"/>
          <w:lang w:val="en-US"/>
        </w:rPr>
      </w:pPr>
    </w:p>
    <w:p w14:paraId="0000000D" w14:textId="59017A9E" w:rsidR="008B2692" w:rsidRPr="005B084B" w:rsidRDefault="009403BC">
      <w:pPr>
        <w:numPr>
          <w:ilvl w:val="0"/>
          <w:numId w:val="2"/>
        </w:numPr>
        <w:jc w:val="both"/>
        <w:rPr>
          <w:rFonts w:ascii="Times New Roman" w:eastAsia="Times New Roman" w:hAnsi="Times New Roman" w:cs="Times New Roman"/>
          <w:b/>
          <w:szCs w:val="24"/>
          <w:lang w:val="en-GB"/>
        </w:rPr>
      </w:pPr>
      <w:r w:rsidRPr="000A5B16">
        <w:rPr>
          <w:rFonts w:ascii="Times New Roman" w:eastAsia="Times New Roman" w:hAnsi="Times New Roman" w:cs="Times New Roman"/>
          <w:b/>
          <w:szCs w:val="24"/>
          <w:lang w:val="en-US"/>
        </w:rPr>
        <w:t xml:space="preserve">Adolescent pregnancies, child-mothers: </w:t>
      </w:r>
      <w:r w:rsidRPr="000A5B16">
        <w:rPr>
          <w:rFonts w:ascii="Times New Roman" w:eastAsia="Times New Roman" w:hAnsi="Times New Roman" w:cs="Times New Roman"/>
          <w:szCs w:val="24"/>
          <w:lang w:val="en-US"/>
        </w:rPr>
        <w:t>At the national level</w:t>
      </w:r>
      <w:r w:rsidR="00FB2FE4">
        <w:rPr>
          <w:rFonts w:ascii="Times New Roman" w:eastAsia="Times New Roman" w:hAnsi="Times New Roman" w:cs="Times New Roman"/>
          <w:szCs w:val="24"/>
          <w:lang w:val="en-US"/>
        </w:rPr>
        <w:t xml:space="preserve"> statistics</w:t>
      </w:r>
      <w:r w:rsidR="00D503E0" w:rsidRPr="002958C2">
        <w:rPr>
          <w:rFonts w:ascii="Times New Roman" w:eastAsia="Times New Roman" w:hAnsi="Times New Roman" w:cs="Times New Roman"/>
          <w:szCs w:val="24"/>
          <w:lang w:val="en-US"/>
        </w:rPr>
        <w:t>,</w:t>
      </w:r>
      <w:r w:rsidRPr="002958C2">
        <w:rPr>
          <w:rFonts w:ascii="Times New Roman" w:eastAsia="Times New Roman" w:hAnsi="Times New Roman" w:cs="Times New Roman"/>
          <w:szCs w:val="24"/>
          <w:lang w:val="en-US"/>
        </w:rPr>
        <w:t xml:space="preserve"> there are </w:t>
      </w:r>
      <w:r w:rsidR="00FB2FE4">
        <w:rPr>
          <w:rFonts w:ascii="Times New Roman" w:eastAsia="Times New Roman" w:hAnsi="Times New Roman" w:cs="Times New Roman"/>
          <w:szCs w:val="24"/>
          <w:lang w:val="en-US"/>
        </w:rPr>
        <w:t>two teenagers</w:t>
      </w:r>
      <w:r w:rsidRPr="002958C2">
        <w:rPr>
          <w:rFonts w:ascii="Times New Roman" w:eastAsia="Times New Roman" w:hAnsi="Times New Roman" w:cs="Times New Roman"/>
          <w:b/>
          <w:szCs w:val="24"/>
          <w:lang w:val="en-US"/>
        </w:rPr>
        <w:t xml:space="preserve"> </w:t>
      </w:r>
      <w:r w:rsidRPr="002958C2">
        <w:rPr>
          <w:rFonts w:ascii="Times New Roman" w:eastAsia="Times New Roman" w:hAnsi="Times New Roman" w:cs="Times New Roman"/>
          <w:szCs w:val="24"/>
          <w:lang w:val="en-US"/>
        </w:rPr>
        <w:t>between 10 and 14 years</w:t>
      </w:r>
      <w:r w:rsidR="00FB2FE4">
        <w:rPr>
          <w:rFonts w:ascii="Times New Roman" w:eastAsia="Times New Roman" w:hAnsi="Times New Roman" w:cs="Times New Roman"/>
          <w:szCs w:val="24"/>
          <w:lang w:val="en-US"/>
        </w:rPr>
        <w:t xml:space="preserve"> who give birth every day</w:t>
      </w:r>
      <w:r w:rsidRPr="002958C2">
        <w:rPr>
          <w:rFonts w:ascii="Times New Roman" w:eastAsia="Times New Roman" w:hAnsi="Times New Roman" w:cs="Times New Roman"/>
          <w:szCs w:val="24"/>
          <w:lang w:val="en-US"/>
        </w:rPr>
        <w:t>. In most cases it’s the result of sexual abuse</w:t>
      </w:r>
      <w:r w:rsidR="00FB2FE4">
        <w:rPr>
          <w:rFonts w:ascii="Times New Roman" w:eastAsia="Times New Roman" w:hAnsi="Times New Roman" w:cs="Times New Roman"/>
          <w:szCs w:val="24"/>
          <w:lang w:val="en-US"/>
        </w:rPr>
        <w:t>.</w:t>
      </w:r>
      <w:r w:rsidR="00FB2FE4" w:rsidRPr="00FB2FE4" w:rsidDel="00FB2FE4">
        <w:rPr>
          <w:rFonts w:ascii="Times New Roman" w:eastAsia="Times New Roman" w:hAnsi="Times New Roman" w:cs="Times New Roman"/>
          <w:szCs w:val="24"/>
          <w:lang w:val="en-US"/>
        </w:rPr>
        <w:t xml:space="preserve"> </w:t>
      </w:r>
      <w:r w:rsidR="00FB2FE4">
        <w:rPr>
          <w:rFonts w:ascii="Times New Roman" w:eastAsia="Times New Roman" w:hAnsi="Times New Roman" w:cs="Times New Roman"/>
          <w:szCs w:val="24"/>
          <w:lang w:val="en-US"/>
        </w:rPr>
        <w:t>B</w:t>
      </w:r>
      <w:r w:rsidRPr="002958C2">
        <w:rPr>
          <w:rFonts w:ascii="Times New Roman" w:eastAsia="Times New Roman" w:hAnsi="Times New Roman" w:cs="Times New Roman"/>
          <w:szCs w:val="24"/>
          <w:lang w:val="en-US"/>
        </w:rPr>
        <w:t xml:space="preserve">etween January and April 2019, 975 child sexual abuses were registered. Annually, an average of 650 mothers </w:t>
      </w:r>
      <w:r w:rsidR="00D503E0" w:rsidRPr="002958C2">
        <w:rPr>
          <w:rFonts w:ascii="Times New Roman" w:eastAsia="Times New Roman" w:hAnsi="Times New Roman" w:cs="Times New Roman"/>
          <w:szCs w:val="24"/>
          <w:lang w:val="en-US"/>
        </w:rPr>
        <w:t>is</w:t>
      </w:r>
      <w:r w:rsidRPr="002958C2">
        <w:rPr>
          <w:rFonts w:ascii="Times New Roman" w:eastAsia="Times New Roman" w:hAnsi="Times New Roman" w:cs="Times New Roman"/>
          <w:szCs w:val="24"/>
          <w:lang w:val="en-US"/>
        </w:rPr>
        <w:t xml:space="preserve"> registered between</w:t>
      </w:r>
      <w:r w:rsidR="00FB2FE4">
        <w:rPr>
          <w:rFonts w:ascii="Times New Roman" w:eastAsia="Times New Roman" w:hAnsi="Times New Roman" w:cs="Times New Roman"/>
          <w:szCs w:val="24"/>
          <w:lang w:val="en-US"/>
        </w:rPr>
        <w:t xml:space="preserve"> the ages of</w:t>
      </w:r>
      <w:r w:rsidRPr="005B084B">
        <w:rPr>
          <w:rFonts w:ascii="Times New Roman" w:eastAsia="Times New Roman" w:hAnsi="Times New Roman" w:cs="Times New Roman"/>
          <w:szCs w:val="24"/>
          <w:lang w:val="en-GB"/>
        </w:rPr>
        <w:t xml:space="preserve"> 10 and 14 years and about 20 000 adolescents between 15 and 19 years give birth in Paraguay. These alarming figures are the result of an absen</w:t>
      </w:r>
      <w:r w:rsidR="00D503E0" w:rsidRPr="005B084B">
        <w:rPr>
          <w:rFonts w:ascii="Times New Roman" w:eastAsia="Times New Roman" w:hAnsi="Times New Roman" w:cs="Times New Roman"/>
          <w:szCs w:val="24"/>
          <w:lang w:val="en-GB"/>
        </w:rPr>
        <w:t>ce</w:t>
      </w:r>
      <w:r w:rsidRPr="005B084B">
        <w:rPr>
          <w:rFonts w:ascii="Times New Roman" w:eastAsia="Times New Roman" w:hAnsi="Times New Roman" w:cs="Times New Roman"/>
          <w:szCs w:val="24"/>
          <w:lang w:val="en-GB"/>
        </w:rPr>
        <w:t xml:space="preserve"> of the State in public policies for the prevention of adolescent pregnancy and sexual abuse</w:t>
      </w:r>
      <w:r w:rsidR="00D503E0" w:rsidRPr="005B084B">
        <w:rPr>
          <w:rFonts w:ascii="Times New Roman" w:eastAsia="Times New Roman" w:hAnsi="Times New Roman" w:cs="Times New Roman"/>
          <w:szCs w:val="24"/>
          <w:lang w:val="en-GB"/>
        </w:rPr>
        <w:t>,</w:t>
      </w:r>
      <w:r w:rsidRPr="005B084B">
        <w:rPr>
          <w:rFonts w:ascii="Times New Roman" w:eastAsia="Times New Roman" w:hAnsi="Times New Roman" w:cs="Times New Roman"/>
          <w:szCs w:val="24"/>
          <w:lang w:val="en-GB"/>
        </w:rPr>
        <w:t xml:space="preserve"> including the absence of a public policy of comprehensive sexuality education.</w:t>
      </w:r>
      <w:r w:rsidR="00D503E0" w:rsidRPr="005B084B">
        <w:rPr>
          <w:rFonts w:ascii="Times New Roman" w:eastAsia="Times New Roman" w:hAnsi="Times New Roman" w:cs="Times New Roman"/>
          <w:szCs w:val="24"/>
          <w:lang w:val="en-GB"/>
        </w:rPr>
        <w:t xml:space="preserve"> </w:t>
      </w:r>
      <w:r w:rsidRPr="005B084B">
        <w:rPr>
          <w:rFonts w:ascii="Times New Roman" w:eastAsia="Times New Roman" w:hAnsi="Times New Roman" w:cs="Times New Roman"/>
          <w:szCs w:val="24"/>
          <w:lang w:val="en-GB"/>
        </w:rPr>
        <w:t>Moreover, women, especially adolescents, do not have access to reproductive services equitably according to their state and region of origin.</w:t>
      </w:r>
    </w:p>
    <w:p w14:paraId="0000000E" w14:textId="77777777" w:rsidR="008B2692" w:rsidRPr="005B084B" w:rsidRDefault="008B2692">
      <w:pPr>
        <w:jc w:val="both"/>
        <w:rPr>
          <w:rFonts w:ascii="Times New Roman" w:eastAsia="Times New Roman" w:hAnsi="Times New Roman" w:cs="Times New Roman"/>
          <w:b/>
          <w:szCs w:val="24"/>
          <w:lang w:val="en-GB"/>
        </w:rPr>
      </w:pPr>
    </w:p>
    <w:p w14:paraId="0000000F" w14:textId="4ADA42DC" w:rsidR="008B2692" w:rsidRPr="005B084B" w:rsidRDefault="009403BC">
      <w:pPr>
        <w:numPr>
          <w:ilvl w:val="0"/>
          <w:numId w:val="2"/>
        </w:numPr>
        <w:jc w:val="both"/>
        <w:rPr>
          <w:rFonts w:ascii="Times New Roman" w:eastAsia="Times New Roman" w:hAnsi="Times New Roman" w:cs="Times New Roman"/>
          <w:b/>
          <w:szCs w:val="24"/>
          <w:lang w:val="en-GB"/>
        </w:rPr>
      </w:pPr>
      <w:r w:rsidRPr="005B084B">
        <w:rPr>
          <w:rFonts w:ascii="Times New Roman" w:eastAsia="Times New Roman" w:hAnsi="Times New Roman" w:cs="Times New Roman"/>
          <w:b/>
          <w:szCs w:val="24"/>
          <w:lang w:val="en-GB"/>
        </w:rPr>
        <w:t xml:space="preserve">Equality and non-discrimination against LGTBI people: </w:t>
      </w:r>
      <w:r w:rsidRPr="005B084B">
        <w:rPr>
          <w:rFonts w:ascii="Times New Roman" w:eastAsia="Times New Roman" w:hAnsi="Times New Roman" w:cs="Times New Roman"/>
          <w:szCs w:val="24"/>
          <w:lang w:val="en-GB"/>
        </w:rPr>
        <w:t xml:space="preserve">Since the adoption of the Constitution in 1992, </w:t>
      </w:r>
      <w:r w:rsidR="00FB2FE4">
        <w:rPr>
          <w:rFonts w:ascii="Times New Roman" w:eastAsia="Times New Roman" w:hAnsi="Times New Roman" w:cs="Times New Roman"/>
          <w:szCs w:val="24"/>
          <w:lang w:val="en-GB"/>
        </w:rPr>
        <w:t>there have not been any laws settled to</w:t>
      </w:r>
      <w:r w:rsidRPr="005B084B">
        <w:rPr>
          <w:rFonts w:ascii="Times New Roman" w:eastAsia="Times New Roman" w:hAnsi="Times New Roman" w:cs="Times New Roman"/>
          <w:szCs w:val="24"/>
          <w:lang w:val="en-GB"/>
        </w:rPr>
        <w:t xml:space="preserve"> respect and guarantee individual and collective rights to discriminatory acts. The State does not recogni</w:t>
      </w:r>
      <w:r w:rsidR="00D503E0" w:rsidRPr="005B084B">
        <w:rPr>
          <w:rFonts w:ascii="Times New Roman" w:eastAsia="Times New Roman" w:hAnsi="Times New Roman" w:cs="Times New Roman"/>
          <w:szCs w:val="24"/>
          <w:lang w:val="en-GB"/>
        </w:rPr>
        <w:t>s</w:t>
      </w:r>
      <w:r w:rsidRPr="005B084B">
        <w:rPr>
          <w:rFonts w:ascii="Times New Roman" w:eastAsia="Times New Roman" w:hAnsi="Times New Roman" w:cs="Times New Roman"/>
          <w:szCs w:val="24"/>
          <w:lang w:val="en-GB"/>
        </w:rPr>
        <w:t>e individual rights or the various forms of families that make up society</w:t>
      </w:r>
      <w:r w:rsidR="003568C2">
        <w:rPr>
          <w:rFonts w:ascii="Times New Roman" w:eastAsia="Times New Roman" w:hAnsi="Times New Roman" w:cs="Times New Roman"/>
          <w:szCs w:val="24"/>
          <w:lang w:val="en-GB"/>
        </w:rPr>
        <w:t xml:space="preserve"> a</w:t>
      </w:r>
      <w:r w:rsidRPr="005B084B">
        <w:rPr>
          <w:rFonts w:ascii="Times New Roman" w:eastAsia="Times New Roman" w:hAnsi="Times New Roman" w:cs="Times New Roman"/>
          <w:szCs w:val="24"/>
          <w:lang w:val="en-GB"/>
        </w:rPr>
        <w:t xml:space="preserve">s illustrated by the case “Nota No. 5900 del 26 de septiembre de 2018” by the </w:t>
      </w:r>
      <w:r w:rsidR="008F4530">
        <w:rPr>
          <w:rFonts w:ascii="Times New Roman" w:eastAsia="Times New Roman" w:hAnsi="Times New Roman" w:cs="Times New Roman"/>
          <w:szCs w:val="24"/>
          <w:lang w:val="en-GB"/>
        </w:rPr>
        <w:t>Mayor</w:t>
      </w:r>
      <w:r w:rsidR="00BF3A40">
        <w:rPr>
          <w:rFonts w:ascii="Times New Roman" w:eastAsia="Times New Roman" w:hAnsi="Times New Roman" w:cs="Times New Roman"/>
          <w:szCs w:val="24"/>
          <w:lang w:val="en-GB"/>
        </w:rPr>
        <w:t xml:space="preserve"> of Encarnació</w:t>
      </w:r>
      <w:r w:rsidRPr="005B084B">
        <w:rPr>
          <w:rFonts w:ascii="Times New Roman" w:eastAsia="Times New Roman" w:hAnsi="Times New Roman" w:cs="Times New Roman"/>
          <w:szCs w:val="24"/>
          <w:lang w:val="en-GB"/>
        </w:rPr>
        <w:t xml:space="preserve">n. In this </w:t>
      </w:r>
      <w:r w:rsidR="00FB2FE4">
        <w:rPr>
          <w:rFonts w:ascii="Times New Roman" w:eastAsia="Times New Roman" w:hAnsi="Times New Roman" w:cs="Times New Roman"/>
          <w:szCs w:val="24"/>
          <w:lang w:val="en-GB"/>
        </w:rPr>
        <w:t>case it is hard not to notice how</w:t>
      </w:r>
      <w:r w:rsidR="003568C2">
        <w:rPr>
          <w:rFonts w:ascii="Times New Roman" w:eastAsia="Times New Roman" w:hAnsi="Times New Roman" w:cs="Times New Roman"/>
          <w:szCs w:val="24"/>
          <w:lang w:val="en-GB"/>
        </w:rPr>
        <w:t xml:space="preserve"> </w:t>
      </w:r>
      <w:r w:rsidRPr="005B084B">
        <w:rPr>
          <w:rFonts w:ascii="Times New Roman" w:eastAsia="Times New Roman" w:hAnsi="Times New Roman" w:cs="Times New Roman"/>
          <w:szCs w:val="24"/>
          <w:lang w:val="en-GB"/>
        </w:rPr>
        <w:t>the State has denied the right of people to the free expression of their personality</w:t>
      </w:r>
      <w:r w:rsidR="00D503E0" w:rsidRPr="005B084B">
        <w:rPr>
          <w:rFonts w:ascii="Times New Roman" w:eastAsia="Times New Roman" w:hAnsi="Times New Roman" w:cs="Times New Roman"/>
          <w:szCs w:val="24"/>
          <w:lang w:val="en-GB"/>
        </w:rPr>
        <w:t>;</w:t>
      </w:r>
      <w:r w:rsidRPr="005B084B">
        <w:rPr>
          <w:rFonts w:ascii="Times New Roman" w:eastAsia="Times New Roman" w:hAnsi="Times New Roman" w:cs="Times New Roman"/>
          <w:szCs w:val="24"/>
          <w:lang w:val="en-GB"/>
        </w:rPr>
        <w:t xml:space="preserve"> the right to build a family, freedom of expression and demonstration</w:t>
      </w:r>
      <w:r w:rsidR="003568C2">
        <w:rPr>
          <w:rFonts w:ascii="Times New Roman" w:eastAsia="Times New Roman" w:hAnsi="Times New Roman" w:cs="Times New Roman"/>
          <w:szCs w:val="24"/>
          <w:lang w:val="en-GB"/>
        </w:rPr>
        <w:t xml:space="preserve">. Additionally, </w:t>
      </w:r>
      <w:r w:rsidR="00FB2FE4">
        <w:rPr>
          <w:rFonts w:ascii="Times New Roman" w:eastAsia="Times New Roman" w:hAnsi="Times New Roman" w:cs="Times New Roman"/>
          <w:szCs w:val="24"/>
          <w:lang w:val="en-GB"/>
        </w:rPr>
        <w:t xml:space="preserve">the </w:t>
      </w:r>
      <w:r w:rsidRPr="005B084B">
        <w:rPr>
          <w:rFonts w:ascii="Times New Roman" w:eastAsia="Times New Roman" w:hAnsi="Times New Roman" w:cs="Times New Roman"/>
          <w:szCs w:val="24"/>
          <w:lang w:val="en-GB"/>
        </w:rPr>
        <w:t xml:space="preserve">LGBTI </w:t>
      </w:r>
      <w:r w:rsidRPr="005B084B">
        <w:rPr>
          <w:rFonts w:ascii="Times New Roman" w:eastAsia="Times New Roman" w:hAnsi="Times New Roman" w:cs="Times New Roman"/>
          <w:szCs w:val="24"/>
          <w:lang w:val="en-GB"/>
        </w:rPr>
        <w:lastRenderedPageBreak/>
        <w:t>community</w:t>
      </w:r>
      <w:r w:rsidR="00FB2FE4">
        <w:rPr>
          <w:rFonts w:ascii="Times New Roman" w:eastAsia="Times New Roman" w:hAnsi="Times New Roman" w:cs="Times New Roman"/>
          <w:szCs w:val="24"/>
          <w:lang w:val="en-GB"/>
        </w:rPr>
        <w:t xml:space="preserve"> </w:t>
      </w:r>
      <w:r w:rsidR="00FB2FE4" w:rsidRPr="005B084B">
        <w:rPr>
          <w:rFonts w:ascii="Times New Roman" w:eastAsia="Times New Roman" w:hAnsi="Times New Roman" w:cs="Times New Roman"/>
          <w:szCs w:val="24"/>
          <w:lang w:val="en-GB"/>
        </w:rPr>
        <w:t>was denied</w:t>
      </w:r>
      <w:r w:rsidR="00FB2FE4">
        <w:rPr>
          <w:rFonts w:ascii="Times New Roman" w:eastAsia="Times New Roman" w:hAnsi="Times New Roman" w:cs="Times New Roman"/>
          <w:szCs w:val="24"/>
          <w:lang w:val="en-GB"/>
        </w:rPr>
        <w:t xml:space="preserve"> to use</w:t>
      </w:r>
      <w:r w:rsidR="00FB2FE4" w:rsidRPr="005B084B">
        <w:rPr>
          <w:rFonts w:ascii="Times New Roman" w:eastAsia="Times New Roman" w:hAnsi="Times New Roman" w:cs="Times New Roman"/>
          <w:szCs w:val="24"/>
          <w:lang w:val="en-GB"/>
        </w:rPr>
        <w:t xml:space="preserve"> public space</w:t>
      </w:r>
      <w:r w:rsidRPr="005B084B">
        <w:rPr>
          <w:rFonts w:ascii="Times New Roman" w:eastAsia="Times New Roman" w:hAnsi="Times New Roman" w:cs="Times New Roman"/>
          <w:szCs w:val="24"/>
          <w:lang w:val="en-GB"/>
        </w:rPr>
        <w:t xml:space="preserve">. </w:t>
      </w:r>
      <w:r w:rsidR="00FB2FE4">
        <w:rPr>
          <w:rFonts w:ascii="Times New Roman" w:eastAsia="Times New Roman" w:hAnsi="Times New Roman" w:cs="Times New Roman"/>
          <w:szCs w:val="24"/>
          <w:lang w:val="en-GB"/>
        </w:rPr>
        <w:t>H</w:t>
      </w:r>
      <w:r w:rsidRPr="005B084B">
        <w:rPr>
          <w:rFonts w:ascii="Times New Roman" w:eastAsia="Times New Roman" w:hAnsi="Times New Roman" w:cs="Times New Roman"/>
          <w:szCs w:val="24"/>
          <w:lang w:val="en-GB"/>
        </w:rPr>
        <w:t xml:space="preserve">uman rights defenders and </w:t>
      </w:r>
      <w:r w:rsidR="00FB2FE4">
        <w:rPr>
          <w:rFonts w:ascii="Times New Roman" w:eastAsia="Times New Roman" w:hAnsi="Times New Roman" w:cs="Times New Roman"/>
          <w:szCs w:val="24"/>
          <w:lang w:val="en-GB"/>
        </w:rPr>
        <w:t xml:space="preserve">people from the </w:t>
      </w:r>
      <w:r w:rsidRPr="005B084B">
        <w:rPr>
          <w:rFonts w:ascii="Times New Roman" w:eastAsia="Times New Roman" w:hAnsi="Times New Roman" w:cs="Times New Roman"/>
          <w:szCs w:val="24"/>
          <w:lang w:val="en-GB"/>
        </w:rPr>
        <w:t>LGBTI</w:t>
      </w:r>
      <w:r w:rsidR="00FB2FE4">
        <w:rPr>
          <w:rFonts w:ascii="Times New Roman" w:eastAsia="Times New Roman" w:hAnsi="Times New Roman" w:cs="Times New Roman"/>
          <w:szCs w:val="24"/>
          <w:lang w:val="en-GB"/>
        </w:rPr>
        <w:t xml:space="preserve"> community</w:t>
      </w:r>
      <w:r w:rsidRPr="005B084B">
        <w:rPr>
          <w:rFonts w:ascii="Times New Roman" w:eastAsia="Times New Roman" w:hAnsi="Times New Roman" w:cs="Times New Roman"/>
          <w:szCs w:val="24"/>
          <w:lang w:val="en-GB"/>
        </w:rPr>
        <w:t xml:space="preserve"> have been subject to harassment by the local authorities. </w:t>
      </w:r>
    </w:p>
    <w:p w14:paraId="00000010" w14:textId="77777777" w:rsidR="008B2692" w:rsidRPr="005B084B" w:rsidRDefault="008B2692">
      <w:pPr>
        <w:jc w:val="both"/>
        <w:rPr>
          <w:rFonts w:ascii="Times New Roman" w:eastAsia="Times New Roman" w:hAnsi="Times New Roman" w:cs="Times New Roman"/>
          <w:b/>
          <w:szCs w:val="24"/>
          <w:lang w:val="en-GB"/>
        </w:rPr>
      </w:pPr>
    </w:p>
    <w:p w14:paraId="00000011" w14:textId="3DA87EFE" w:rsidR="008B2692" w:rsidRPr="005B084B" w:rsidRDefault="009403BC">
      <w:pPr>
        <w:numPr>
          <w:ilvl w:val="0"/>
          <w:numId w:val="2"/>
        </w:numPr>
        <w:jc w:val="both"/>
        <w:rPr>
          <w:rFonts w:ascii="Times New Roman" w:eastAsia="Times New Roman" w:hAnsi="Times New Roman" w:cs="Times New Roman"/>
          <w:b/>
          <w:szCs w:val="24"/>
          <w:lang w:val="en-GB"/>
        </w:rPr>
      </w:pPr>
      <w:r w:rsidRPr="005B084B">
        <w:rPr>
          <w:rFonts w:ascii="Times New Roman" w:eastAsia="Times New Roman" w:hAnsi="Times New Roman" w:cs="Times New Roman"/>
          <w:b/>
          <w:szCs w:val="24"/>
          <w:lang w:val="en-GB"/>
        </w:rPr>
        <w:t xml:space="preserve">Discrimination against domestic workers, slavery and human trafficking: </w:t>
      </w:r>
      <w:r w:rsidRPr="005B084B">
        <w:rPr>
          <w:rFonts w:ascii="Times New Roman" w:eastAsia="Times New Roman" w:hAnsi="Times New Roman" w:cs="Times New Roman"/>
          <w:szCs w:val="24"/>
          <w:lang w:val="en-GB"/>
        </w:rPr>
        <w:t xml:space="preserve">17.10% of Paraguayan women's main activity is paid domestic labour with a </w:t>
      </w:r>
      <w:r w:rsidR="00D503E0" w:rsidRPr="005B084B">
        <w:rPr>
          <w:rFonts w:ascii="Times New Roman" w:eastAsia="Times New Roman" w:hAnsi="Times New Roman" w:cs="Times New Roman"/>
          <w:szCs w:val="24"/>
          <w:lang w:val="en-GB"/>
        </w:rPr>
        <w:t>more significant</w:t>
      </w:r>
      <w:r w:rsidRPr="005B084B">
        <w:rPr>
          <w:rFonts w:ascii="Times New Roman" w:eastAsia="Times New Roman" w:hAnsi="Times New Roman" w:cs="Times New Roman"/>
          <w:szCs w:val="24"/>
          <w:lang w:val="en-GB"/>
        </w:rPr>
        <w:t xml:space="preserve"> presence in urban than rural areas. The average monthly income of a domestic worker is about $192 compared to $266 that men earn in the same occupation. Additionally, even if the Law 5407/15 regulates domestic labour, there is discrimination in terms of </w:t>
      </w:r>
      <w:r w:rsidR="00D503E0" w:rsidRPr="005B084B">
        <w:rPr>
          <w:rFonts w:ascii="Times New Roman" w:eastAsia="Times New Roman" w:hAnsi="Times New Roman" w:cs="Times New Roman"/>
          <w:szCs w:val="24"/>
          <w:lang w:val="en-GB"/>
        </w:rPr>
        <w:t xml:space="preserve">the </w:t>
      </w:r>
      <w:r w:rsidRPr="005B084B">
        <w:rPr>
          <w:rFonts w:ascii="Times New Roman" w:eastAsia="Times New Roman" w:hAnsi="Times New Roman" w:cs="Times New Roman"/>
          <w:szCs w:val="24"/>
          <w:lang w:val="en-GB"/>
        </w:rPr>
        <w:t xml:space="preserve">minimum wage that represent 60% of the minimum legal wage. Women working in </w:t>
      </w:r>
      <w:r w:rsidR="00D503E0" w:rsidRPr="005B084B">
        <w:rPr>
          <w:rFonts w:ascii="Times New Roman" w:eastAsia="Times New Roman" w:hAnsi="Times New Roman" w:cs="Times New Roman"/>
          <w:szCs w:val="24"/>
          <w:lang w:val="en-GB"/>
        </w:rPr>
        <w:t xml:space="preserve">the </w:t>
      </w:r>
      <w:r w:rsidRPr="005B084B">
        <w:rPr>
          <w:rFonts w:ascii="Times New Roman" w:eastAsia="Times New Roman" w:hAnsi="Times New Roman" w:cs="Times New Roman"/>
          <w:szCs w:val="24"/>
          <w:lang w:val="en-GB"/>
        </w:rPr>
        <w:t xml:space="preserve">informal economy are more vulnerable to precariousness, slavery and human trafficking.  </w:t>
      </w:r>
    </w:p>
    <w:p w14:paraId="00000012" w14:textId="77777777" w:rsidR="008B2692" w:rsidRPr="005B084B" w:rsidRDefault="008B2692">
      <w:pPr>
        <w:jc w:val="both"/>
        <w:rPr>
          <w:rFonts w:ascii="Times New Roman" w:eastAsia="Times New Roman" w:hAnsi="Times New Roman" w:cs="Times New Roman"/>
          <w:szCs w:val="24"/>
          <w:lang w:val="en-GB"/>
        </w:rPr>
      </w:pPr>
    </w:p>
    <w:p w14:paraId="00000013" w14:textId="26FD5F9B" w:rsidR="008B2692" w:rsidRPr="005B084B" w:rsidRDefault="009403BC">
      <w:pPr>
        <w:numPr>
          <w:ilvl w:val="0"/>
          <w:numId w:val="2"/>
        </w:numPr>
        <w:jc w:val="both"/>
        <w:rPr>
          <w:rFonts w:ascii="Times New Roman" w:eastAsia="Times New Roman" w:hAnsi="Times New Roman" w:cs="Times New Roman"/>
          <w:b/>
          <w:szCs w:val="24"/>
          <w:lang w:val="en-GB"/>
        </w:rPr>
      </w:pPr>
      <w:r w:rsidRPr="005B084B">
        <w:rPr>
          <w:rFonts w:ascii="Times New Roman" w:eastAsia="Times New Roman" w:hAnsi="Times New Roman" w:cs="Times New Roman"/>
          <w:b/>
          <w:szCs w:val="24"/>
          <w:lang w:val="en-GB"/>
        </w:rPr>
        <w:t>Political participation of women:</w:t>
      </w:r>
      <w:r w:rsidRPr="005B084B">
        <w:rPr>
          <w:szCs w:val="24"/>
          <w:lang w:val="en-GB"/>
        </w:rPr>
        <w:t xml:space="preserve"> </w:t>
      </w:r>
      <w:r w:rsidRPr="005B084B">
        <w:rPr>
          <w:rFonts w:ascii="Times New Roman" w:eastAsia="Times New Roman" w:hAnsi="Times New Roman" w:cs="Times New Roman"/>
          <w:szCs w:val="24"/>
          <w:lang w:val="en-GB"/>
        </w:rPr>
        <w:t xml:space="preserve">In the last national elections of 2018, the total percentage of women elected was 18%. There </w:t>
      </w:r>
      <w:r w:rsidR="00D503E0" w:rsidRPr="005B084B">
        <w:rPr>
          <w:rFonts w:ascii="Times New Roman" w:eastAsia="Times New Roman" w:hAnsi="Times New Roman" w:cs="Times New Roman"/>
          <w:szCs w:val="24"/>
          <w:lang w:val="en-GB"/>
        </w:rPr>
        <w:t>are</w:t>
      </w:r>
      <w:r w:rsidRPr="005B084B">
        <w:rPr>
          <w:rFonts w:ascii="Times New Roman" w:eastAsia="Times New Roman" w:hAnsi="Times New Roman" w:cs="Times New Roman"/>
          <w:szCs w:val="24"/>
          <w:lang w:val="en-GB"/>
        </w:rPr>
        <w:t xml:space="preserve"> no women </w:t>
      </w:r>
      <w:r w:rsidR="000346DD">
        <w:rPr>
          <w:rFonts w:ascii="Times New Roman" w:eastAsia="Times New Roman" w:hAnsi="Times New Roman" w:cs="Times New Roman"/>
          <w:szCs w:val="24"/>
          <w:lang w:val="en-GB"/>
        </w:rPr>
        <w:t>in the position of Governor out</w:t>
      </w:r>
      <w:r w:rsidRPr="005B084B">
        <w:rPr>
          <w:rFonts w:ascii="Times New Roman" w:eastAsia="Times New Roman" w:hAnsi="Times New Roman" w:cs="Times New Roman"/>
          <w:szCs w:val="24"/>
          <w:lang w:val="en-GB"/>
        </w:rPr>
        <w:t xml:space="preserve"> of the 17 departments of the country</w:t>
      </w:r>
      <w:r w:rsidR="00D503E0" w:rsidRPr="005B084B">
        <w:rPr>
          <w:rFonts w:ascii="Times New Roman" w:eastAsia="Times New Roman" w:hAnsi="Times New Roman" w:cs="Times New Roman"/>
          <w:szCs w:val="24"/>
          <w:lang w:val="en-GB"/>
        </w:rPr>
        <w:t>,</w:t>
      </w:r>
      <w:r w:rsidRPr="005B084B">
        <w:rPr>
          <w:rFonts w:ascii="Times New Roman" w:eastAsia="Times New Roman" w:hAnsi="Times New Roman" w:cs="Times New Roman"/>
          <w:szCs w:val="24"/>
          <w:lang w:val="en-GB"/>
        </w:rPr>
        <w:t xml:space="preserve"> and only 17% of women occupy seats in the “Juntas Departamentales”. In local governments, the national average of women in the </w:t>
      </w:r>
      <w:r w:rsidRPr="005B084B">
        <w:rPr>
          <w:rFonts w:ascii="Times New Roman" w:eastAsia="Times New Roman" w:hAnsi="Times New Roman" w:cs="Times New Roman"/>
          <w:i/>
          <w:szCs w:val="24"/>
          <w:lang w:val="en-GB"/>
        </w:rPr>
        <w:t xml:space="preserve">intendencia </w:t>
      </w:r>
      <w:r w:rsidRPr="005B084B">
        <w:rPr>
          <w:rFonts w:ascii="Times New Roman" w:eastAsia="Times New Roman" w:hAnsi="Times New Roman" w:cs="Times New Roman"/>
          <w:szCs w:val="24"/>
          <w:lang w:val="en-GB"/>
        </w:rPr>
        <w:t>represents around 10% and 20% of women in the “Juntas Municipales”. However, the average</w:t>
      </w:r>
      <w:r w:rsidR="003568C2">
        <w:rPr>
          <w:rFonts w:ascii="Times New Roman" w:eastAsia="Times New Roman" w:hAnsi="Times New Roman" w:cs="Times New Roman"/>
          <w:szCs w:val="24"/>
          <w:lang w:val="en-GB"/>
        </w:rPr>
        <w:t xml:space="preserve"> </w:t>
      </w:r>
      <w:r w:rsidRPr="005B084B">
        <w:rPr>
          <w:rFonts w:ascii="Times New Roman" w:eastAsia="Times New Roman" w:hAnsi="Times New Roman" w:cs="Times New Roman"/>
          <w:szCs w:val="24"/>
          <w:lang w:val="en-GB"/>
        </w:rPr>
        <w:t xml:space="preserve">do not describe the specific situation: in the department of Misiones, there is no municipal intendant </w:t>
      </w:r>
      <w:r w:rsidR="003568C2">
        <w:rPr>
          <w:rFonts w:ascii="Times New Roman" w:eastAsia="Times New Roman" w:hAnsi="Times New Roman" w:cs="Times New Roman"/>
          <w:szCs w:val="24"/>
          <w:lang w:val="en-GB"/>
        </w:rPr>
        <w:t xml:space="preserve">who are women </w:t>
      </w:r>
      <w:r w:rsidRPr="005B084B">
        <w:rPr>
          <w:rFonts w:ascii="Times New Roman" w:eastAsia="Times New Roman" w:hAnsi="Times New Roman" w:cs="Times New Roman"/>
          <w:szCs w:val="24"/>
          <w:lang w:val="en-GB"/>
        </w:rPr>
        <w:t>out of 10 districts, in Ñeembucú there is 1 out of 14 districts (6%), and in Itapúa there are 5 out of 30 districts (16.5%). Women face an important number of formal barriers of the electoral system and non-formal ones (cultural prejudices and gender, violence, lack of access to financing) that prevent them from competing on equal terms. At this time, it does not exist in the legislation an effective mechanism to guarantee these constitutional principles.</w:t>
      </w:r>
    </w:p>
    <w:p w14:paraId="00000014" w14:textId="77777777" w:rsidR="008B2692" w:rsidRPr="005B084B" w:rsidRDefault="008B2692">
      <w:pPr>
        <w:jc w:val="both"/>
        <w:rPr>
          <w:rFonts w:ascii="Times New Roman" w:eastAsia="Times New Roman" w:hAnsi="Times New Roman" w:cs="Times New Roman"/>
          <w:szCs w:val="24"/>
          <w:lang w:val="en-GB"/>
        </w:rPr>
      </w:pPr>
    </w:p>
    <w:p w14:paraId="00000015" w14:textId="3C094CD4" w:rsidR="008B2692" w:rsidRPr="005B084B" w:rsidRDefault="005B084B">
      <w:pPr>
        <w:jc w:val="both"/>
        <w:rPr>
          <w:rFonts w:ascii="Times New Roman" w:eastAsia="Times New Roman" w:hAnsi="Times New Roman" w:cs="Times New Roman"/>
          <w:b/>
          <w:szCs w:val="24"/>
        </w:rPr>
      </w:pPr>
      <w:r w:rsidRPr="005B084B">
        <w:rPr>
          <w:rFonts w:ascii="Times New Roman" w:eastAsia="Times New Roman" w:hAnsi="Times New Roman" w:cs="Times New Roman"/>
          <w:b/>
          <w:szCs w:val="24"/>
        </w:rPr>
        <w:t>Recommandations</w:t>
      </w:r>
    </w:p>
    <w:p w14:paraId="5041294C" w14:textId="77777777" w:rsidR="00D503E0" w:rsidRPr="005B084B" w:rsidRDefault="00D503E0" w:rsidP="007C5940">
      <w:pPr>
        <w:jc w:val="both"/>
        <w:rPr>
          <w:rFonts w:ascii="Times New Roman" w:eastAsia="Times New Roman" w:hAnsi="Times New Roman" w:cs="Times New Roman"/>
          <w:szCs w:val="24"/>
        </w:rPr>
      </w:pPr>
    </w:p>
    <w:p w14:paraId="00000017" w14:textId="0773B374" w:rsidR="008B2692" w:rsidRDefault="009403BC" w:rsidP="007C5940">
      <w:pPr>
        <w:numPr>
          <w:ilvl w:val="0"/>
          <w:numId w:val="1"/>
        </w:numPr>
        <w:jc w:val="both"/>
        <w:rPr>
          <w:rFonts w:ascii="Times New Roman" w:eastAsia="Times New Roman" w:hAnsi="Times New Roman" w:cs="Times New Roman"/>
          <w:szCs w:val="24"/>
          <w:lang w:val="en-GB"/>
        </w:rPr>
      </w:pPr>
      <w:r w:rsidRPr="00BF3A40">
        <w:rPr>
          <w:rFonts w:ascii="Times New Roman" w:eastAsia="Times New Roman" w:hAnsi="Times New Roman" w:cs="Times New Roman"/>
          <w:szCs w:val="24"/>
          <w:lang w:val="en-GB"/>
        </w:rPr>
        <w:t>Establish training and awareness programs to combat vi</w:t>
      </w:r>
      <w:r w:rsidR="00BF3A40">
        <w:rPr>
          <w:rFonts w:ascii="Times New Roman" w:eastAsia="Times New Roman" w:hAnsi="Times New Roman" w:cs="Times New Roman"/>
          <w:szCs w:val="24"/>
          <w:lang w:val="en-GB"/>
        </w:rPr>
        <w:t>olence against women and girls. Concerning the Law 5777</w:t>
      </w:r>
      <w:r w:rsidR="00DB2CB6">
        <w:rPr>
          <w:rFonts w:ascii="Times New Roman" w:eastAsia="Times New Roman" w:hAnsi="Times New Roman" w:cs="Times New Roman"/>
          <w:szCs w:val="24"/>
          <w:lang w:val="en-GB"/>
        </w:rPr>
        <w:t>/16</w:t>
      </w:r>
      <w:bookmarkStart w:id="0" w:name="_GoBack"/>
      <w:bookmarkEnd w:id="0"/>
      <w:r w:rsidR="00BF3A40">
        <w:rPr>
          <w:rFonts w:ascii="Times New Roman" w:eastAsia="Times New Roman" w:hAnsi="Times New Roman" w:cs="Times New Roman"/>
          <w:szCs w:val="24"/>
          <w:lang w:val="en-GB"/>
        </w:rPr>
        <w:t>, it is require</w:t>
      </w:r>
      <w:r w:rsidR="007C5940">
        <w:rPr>
          <w:rFonts w:ascii="Times New Roman" w:eastAsia="Times New Roman" w:hAnsi="Times New Roman" w:cs="Times New Roman"/>
          <w:szCs w:val="24"/>
          <w:lang w:val="en-GB"/>
        </w:rPr>
        <w:t>d</w:t>
      </w:r>
      <w:r w:rsidR="00BF3A40">
        <w:rPr>
          <w:rFonts w:ascii="Times New Roman" w:eastAsia="Times New Roman" w:hAnsi="Times New Roman" w:cs="Times New Roman"/>
          <w:szCs w:val="24"/>
          <w:lang w:val="en-GB"/>
        </w:rPr>
        <w:t xml:space="preserve"> to adopt standards and guidelines for public officials, especially judges and attorneys. </w:t>
      </w:r>
    </w:p>
    <w:p w14:paraId="226F0F56" w14:textId="77777777" w:rsidR="00BF3A40" w:rsidRPr="005B084B" w:rsidRDefault="00BF3A40" w:rsidP="00BF3A40">
      <w:pPr>
        <w:rPr>
          <w:rFonts w:ascii="Times New Roman" w:eastAsia="Times New Roman" w:hAnsi="Times New Roman" w:cs="Times New Roman"/>
          <w:szCs w:val="24"/>
          <w:lang w:val="en-GB"/>
        </w:rPr>
      </w:pPr>
    </w:p>
    <w:p w14:paraId="00000018" w14:textId="21D67862" w:rsidR="008B2692" w:rsidRPr="005B084B" w:rsidRDefault="009403BC">
      <w:pPr>
        <w:numPr>
          <w:ilvl w:val="0"/>
          <w:numId w:val="1"/>
        </w:numPr>
        <w:jc w:val="both"/>
        <w:rPr>
          <w:rFonts w:ascii="Times New Roman" w:eastAsia="Times New Roman" w:hAnsi="Times New Roman" w:cs="Times New Roman"/>
          <w:szCs w:val="24"/>
          <w:lang w:val="en-GB"/>
        </w:rPr>
      </w:pPr>
      <w:r w:rsidRPr="005B084B">
        <w:rPr>
          <w:rFonts w:ascii="Times New Roman" w:eastAsia="Times New Roman" w:hAnsi="Times New Roman" w:cs="Times New Roman"/>
          <w:szCs w:val="24"/>
          <w:lang w:val="en-GB"/>
        </w:rPr>
        <w:t xml:space="preserve">Guarantee that public policies </w:t>
      </w:r>
      <w:r w:rsidR="000346DD">
        <w:rPr>
          <w:rFonts w:ascii="Times New Roman" w:eastAsia="Times New Roman" w:hAnsi="Times New Roman" w:cs="Times New Roman"/>
          <w:szCs w:val="24"/>
          <w:lang w:val="en-GB"/>
        </w:rPr>
        <w:t xml:space="preserve">are </w:t>
      </w:r>
      <w:r w:rsidRPr="005B084B">
        <w:rPr>
          <w:rFonts w:ascii="Times New Roman" w:eastAsia="Times New Roman" w:hAnsi="Times New Roman" w:cs="Times New Roman"/>
          <w:szCs w:val="24"/>
          <w:lang w:val="en-GB"/>
        </w:rPr>
        <w:t xml:space="preserve">adopted </w:t>
      </w:r>
      <w:r w:rsidR="00D503E0" w:rsidRPr="005B084B">
        <w:rPr>
          <w:rFonts w:ascii="Times New Roman" w:eastAsia="Times New Roman" w:hAnsi="Times New Roman" w:cs="Times New Roman"/>
          <w:szCs w:val="24"/>
          <w:lang w:val="en-GB"/>
        </w:rPr>
        <w:t xml:space="preserve">to </w:t>
      </w:r>
      <w:r w:rsidRPr="005B084B">
        <w:rPr>
          <w:rFonts w:ascii="Times New Roman" w:eastAsia="Times New Roman" w:hAnsi="Times New Roman" w:cs="Times New Roman"/>
          <w:szCs w:val="24"/>
          <w:lang w:val="en-GB"/>
        </w:rPr>
        <w:t>ensure that sexual and reproductive health services and education programs are accessible to all women and adolescents.</w:t>
      </w:r>
    </w:p>
    <w:p w14:paraId="00000019" w14:textId="77777777" w:rsidR="008B2692" w:rsidRPr="005B084B" w:rsidRDefault="008B2692">
      <w:pPr>
        <w:ind w:left="1440"/>
        <w:jc w:val="both"/>
        <w:rPr>
          <w:rFonts w:ascii="Times New Roman" w:eastAsia="Times New Roman" w:hAnsi="Times New Roman" w:cs="Times New Roman"/>
          <w:szCs w:val="24"/>
          <w:lang w:val="en-GB"/>
        </w:rPr>
      </w:pPr>
    </w:p>
    <w:p w14:paraId="0000001A" w14:textId="77777777" w:rsidR="008B2692" w:rsidRPr="005B084B" w:rsidRDefault="009403BC">
      <w:pPr>
        <w:numPr>
          <w:ilvl w:val="0"/>
          <w:numId w:val="1"/>
        </w:numPr>
        <w:jc w:val="both"/>
        <w:rPr>
          <w:rFonts w:ascii="Times New Roman" w:eastAsia="Times New Roman" w:hAnsi="Times New Roman" w:cs="Times New Roman"/>
          <w:szCs w:val="24"/>
          <w:lang w:val="en-GB"/>
        </w:rPr>
      </w:pPr>
      <w:r w:rsidRPr="005B084B">
        <w:rPr>
          <w:rFonts w:ascii="Times New Roman" w:eastAsia="Times New Roman" w:hAnsi="Times New Roman" w:cs="Times New Roman"/>
          <w:szCs w:val="24"/>
          <w:lang w:val="en-GB"/>
        </w:rPr>
        <w:t>Eradicate all forms of discrimination against the LGBTI community by adopting comprehensive anti-discrimination legislation, including protection against discrimination based on sexual orientation and gender identity with access to an impartial justice for victims.  In particular, we urge local governments to guarantee full citizen participation of all people without discrimination.</w:t>
      </w:r>
    </w:p>
    <w:p w14:paraId="0000001B" w14:textId="77777777" w:rsidR="008B2692" w:rsidRPr="005B084B" w:rsidRDefault="008B2692">
      <w:pPr>
        <w:ind w:left="720"/>
        <w:jc w:val="both"/>
        <w:rPr>
          <w:rFonts w:ascii="Times New Roman" w:eastAsia="Times New Roman" w:hAnsi="Times New Roman" w:cs="Times New Roman"/>
          <w:szCs w:val="24"/>
          <w:lang w:val="en-GB"/>
        </w:rPr>
      </w:pPr>
    </w:p>
    <w:p w14:paraId="0000001C" w14:textId="4B72AD7C" w:rsidR="008B2692" w:rsidRPr="005B084B" w:rsidRDefault="009403BC">
      <w:pPr>
        <w:numPr>
          <w:ilvl w:val="0"/>
          <w:numId w:val="1"/>
        </w:numPr>
        <w:jc w:val="both"/>
        <w:rPr>
          <w:rFonts w:ascii="Times New Roman" w:eastAsia="Times New Roman" w:hAnsi="Times New Roman" w:cs="Times New Roman"/>
          <w:szCs w:val="24"/>
          <w:lang w:val="en-GB"/>
        </w:rPr>
      </w:pPr>
      <w:r w:rsidRPr="005B084B">
        <w:rPr>
          <w:rFonts w:ascii="Times New Roman" w:eastAsia="Times New Roman" w:hAnsi="Times New Roman" w:cs="Times New Roman"/>
          <w:szCs w:val="24"/>
          <w:lang w:val="en-GB"/>
        </w:rPr>
        <w:t>Guarantee access to decent work for all people, in particular</w:t>
      </w:r>
      <w:r w:rsidR="00D503E0" w:rsidRPr="005B084B">
        <w:rPr>
          <w:rFonts w:ascii="Times New Roman" w:eastAsia="Times New Roman" w:hAnsi="Times New Roman" w:cs="Times New Roman"/>
          <w:szCs w:val="24"/>
          <w:lang w:val="en-GB"/>
        </w:rPr>
        <w:t>,</w:t>
      </w:r>
      <w:r w:rsidRPr="005B084B">
        <w:rPr>
          <w:rFonts w:ascii="Times New Roman" w:eastAsia="Times New Roman" w:hAnsi="Times New Roman" w:cs="Times New Roman"/>
          <w:szCs w:val="24"/>
          <w:lang w:val="en-GB"/>
        </w:rPr>
        <w:t xml:space="preserve"> domestic workers, in accordance with the requirements of the ILO and the previous recommendations of the UN. Prevent, combat and eliminate women’s trafficking through the implementation of policies.</w:t>
      </w:r>
    </w:p>
    <w:p w14:paraId="0000001D" w14:textId="77777777" w:rsidR="008B2692" w:rsidRPr="005B084B" w:rsidRDefault="008B2692">
      <w:pPr>
        <w:ind w:left="720"/>
        <w:jc w:val="both"/>
        <w:rPr>
          <w:rFonts w:ascii="Times New Roman" w:eastAsia="Times New Roman" w:hAnsi="Times New Roman" w:cs="Times New Roman"/>
          <w:szCs w:val="24"/>
          <w:lang w:val="en-GB"/>
        </w:rPr>
      </w:pPr>
    </w:p>
    <w:p w14:paraId="0000001E" w14:textId="75FFD11D" w:rsidR="008B2692" w:rsidRPr="005B084B" w:rsidRDefault="009403BC">
      <w:pPr>
        <w:numPr>
          <w:ilvl w:val="0"/>
          <w:numId w:val="1"/>
        </w:numPr>
        <w:jc w:val="both"/>
        <w:rPr>
          <w:rFonts w:ascii="Times New Roman" w:eastAsia="Times New Roman" w:hAnsi="Times New Roman" w:cs="Times New Roman"/>
          <w:szCs w:val="24"/>
          <w:lang w:val="en-GB"/>
        </w:rPr>
      </w:pPr>
      <w:r w:rsidRPr="005B084B">
        <w:rPr>
          <w:rFonts w:ascii="Times New Roman" w:eastAsia="Times New Roman" w:hAnsi="Times New Roman" w:cs="Times New Roman"/>
          <w:szCs w:val="24"/>
          <w:lang w:val="en-GB"/>
        </w:rPr>
        <w:t>Adopt special measures to promote the participation and equal representation of wom</w:t>
      </w:r>
      <w:r w:rsidR="00D503E0" w:rsidRPr="005B084B">
        <w:rPr>
          <w:rFonts w:ascii="Times New Roman" w:eastAsia="Times New Roman" w:hAnsi="Times New Roman" w:cs="Times New Roman"/>
          <w:szCs w:val="24"/>
          <w:lang w:val="en-GB"/>
        </w:rPr>
        <w:t>en in the political sphere and</w:t>
      </w:r>
      <w:r w:rsidRPr="005B084B">
        <w:rPr>
          <w:rFonts w:ascii="Times New Roman" w:eastAsia="Times New Roman" w:hAnsi="Times New Roman" w:cs="Times New Roman"/>
          <w:szCs w:val="24"/>
          <w:lang w:val="en-GB"/>
        </w:rPr>
        <w:t xml:space="preserve"> the private sector. Specifically, to adopt regulations at the local level, to ensure equal participation of women and men in the </w:t>
      </w:r>
      <w:r w:rsidR="00D503E0" w:rsidRPr="005B084B">
        <w:rPr>
          <w:rFonts w:ascii="Times New Roman" w:eastAsia="Times New Roman" w:hAnsi="Times New Roman" w:cs="Times New Roman"/>
          <w:szCs w:val="24"/>
          <w:lang w:val="en-GB"/>
        </w:rPr>
        <w:t>neighbourhood</w:t>
      </w:r>
      <w:r w:rsidRPr="005B084B">
        <w:rPr>
          <w:rFonts w:ascii="Times New Roman" w:eastAsia="Times New Roman" w:hAnsi="Times New Roman" w:cs="Times New Roman"/>
          <w:szCs w:val="24"/>
          <w:lang w:val="en-GB"/>
        </w:rPr>
        <w:t xml:space="preserve"> and social commissions at the district level.</w:t>
      </w:r>
    </w:p>
    <w:p w14:paraId="00000021" w14:textId="77777777" w:rsidR="008B2692" w:rsidRPr="00D503E0" w:rsidRDefault="008B2692">
      <w:pPr>
        <w:jc w:val="both"/>
        <w:rPr>
          <w:rFonts w:ascii="Times New Roman" w:eastAsia="Times New Roman" w:hAnsi="Times New Roman" w:cs="Times New Roman"/>
          <w:lang w:val="en-GB"/>
        </w:rPr>
      </w:pPr>
    </w:p>
    <w:sectPr w:rsidR="008B2692" w:rsidRPr="00D503E0" w:rsidSect="005B084B">
      <w:headerReference w:type="default" r:id="rId9"/>
      <w:footerReference w:type="default" r:id="rId10"/>
      <w:pgSz w:w="11909" w:h="16834"/>
      <w:pgMar w:top="1417" w:right="1417" w:bottom="1417" w:left="1417"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1A6038" w16cid:durableId="20A110A7"/>
  <w16cid:commentId w16cid:paraId="388AD41E" w16cid:durableId="20A111FC"/>
  <w16cid:commentId w16cid:paraId="7BCE39C4" w16cid:durableId="20A112FC"/>
  <w16cid:commentId w16cid:paraId="3F552EAA" w16cid:durableId="20A1154F"/>
  <w16cid:commentId w16cid:paraId="64626CFB" w16cid:durableId="20A1159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00552" w14:textId="77777777" w:rsidR="00330B14" w:rsidRDefault="00330B14" w:rsidP="00D503E0">
      <w:pPr>
        <w:spacing w:line="240" w:lineRule="auto"/>
      </w:pPr>
      <w:r>
        <w:separator/>
      </w:r>
    </w:p>
  </w:endnote>
  <w:endnote w:type="continuationSeparator" w:id="0">
    <w:p w14:paraId="770DB11D" w14:textId="77777777" w:rsidR="00330B14" w:rsidRDefault="00330B14" w:rsidP="00D50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364393"/>
      <w:docPartObj>
        <w:docPartGallery w:val="Page Numbers (Bottom of Page)"/>
        <w:docPartUnique/>
      </w:docPartObj>
    </w:sdtPr>
    <w:sdtEndPr/>
    <w:sdtContent>
      <w:p w14:paraId="4EA5F2D8" w14:textId="2D1252F9" w:rsidR="005B084B" w:rsidRDefault="005B084B" w:rsidP="005B084B">
        <w:pPr>
          <w:pStyle w:val="Pieddepage"/>
          <w:jc w:val="right"/>
        </w:pPr>
        <w:r>
          <w:rPr>
            <w:noProof/>
            <w:lang w:val="fr-FR"/>
          </w:rPr>
          <w:drawing>
            <wp:anchor distT="0" distB="0" distL="114300" distR="114300" simplePos="0" relativeHeight="251672576" behindDoc="1" locked="0" layoutInCell="1" allowOverlap="1" wp14:anchorId="3630C394" wp14:editId="13B224CD">
              <wp:simplePos x="0" y="0"/>
              <wp:positionH relativeFrom="margin">
                <wp:align>left</wp:align>
              </wp:positionH>
              <wp:positionV relativeFrom="paragraph">
                <wp:posOffset>-130534</wp:posOffset>
              </wp:positionV>
              <wp:extent cx="5462546" cy="603250"/>
              <wp:effectExtent l="0" t="0" r="5080" b="635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546" cy="60325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B2CB6" w:rsidRPr="00DB2CB6">
          <w:rPr>
            <w:noProof/>
            <w:lang w:val="fr-FR"/>
          </w:rPr>
          <w:t>2</w:t>
        </w:r>
        <w:r>
          <w:fldChar w:fldCharType="end"/>
        </w:r>
      </w:p>
    </w:sdtContent>
  </w:sdt>
  <w:p w14:paraId="42701C44" w14:textId="61A8D2C5" w:rsidR="005B084B" w:rsidRPr="005B084B" w:rsidRDefault="005B084B" w:rsidP="005B084B">
    <w:pPr>
      <w:pStyle w:val="Pieddepage"/>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73931" w14:textId="77777777" w:rsidR="00330B14" w:rsidRDefault="00330B14" w:rsidP="00D503E0">
      <w:pPr>
        <w:spacing w:line="240" w:lineRule="auto"/>
      </w:pPr>
      <w:r>
        <w:separator/>
      </w:r>
    </w:p>
  </w:footnote>
  <w:footnote w:type="continuationSeparator" w:id="0">
    <w:p w14:paraId="018AADD3" w14:textId="77777777" w:rsidR="00330B14" w:rsidRDefault="00330B14" w:rsidP="00D503E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11DA" w14:textId="7B27811D" w:rsidR="00D503E0" w:rsidRDefault="005B084B">
    <w:pPr>
      <w:pStyle w:val="En-tte"/>
    </w:pPr>
    <w:r w:rsidRPr="001C2F48">
      <w:rPr>
        <w:noProof/>
        <w:lang w:val="fr-FR"/>
      </w:rPr>
      <w:drawing>
        <wp:anchor distT="0" distB="0" distL="114300" distR="114300" simplePos="0" relativeHeight="251671552" behindDoc="0" locked="0" layoutInCell="1" hidden="0" allowOverlap="1" wp14:anchorId="0DA70B46" wp14:editId="39673179">
          <wp:simplePos x="0" y="0"/>
          <wp:positionH relativeFrom="margin">
            <wp:posOffset>5383999</wp:posOffset>
          </wp:positionH>
          <wp:positionV relativeFrom="paragraph">
            <wp:posOffset>-384549</wp:posOffset>
          </wp:positionV>
          <wp:extent cx="539695" cy="731520"/>
          <wp:effectExtent l="0" t="0" r="0" b="0"/>
          <wp:wrapNone/>
          <wp:docPr id="7" name="image2.png" descr="Macintosh HD:Users:lauracastiblanco:Desktop:RIDH:administratif:Logo RIDH.png"/>
          <wp:cNvGraphicFramePr/>
          <a:graphic xmlns:a="http://schemas.openxmlformats.org/drawingml/2006/main">
            <a:graphicData uri="http://schemas.openxmlformats.org/drawingml/2006/picture">
              <pic:pic xmlns:pic="http://schemas.openxmlformats.org/drawingml/2006/picture">
                <pic:nvPicPr>
                  <pic:cNvPr id="0" name="image2.png" descr="Macintosh HD:Users:lauracastiblanco:Desktop:RIDH:administratif:Logo RIDH.png"/>
                  <pic:cNvPicPr preferRelativeResize="0"/>
                </pic:nvPicPr>
                <pic:blipFill>
                  <a:blip r:embed="rId1"/>
                  <a:srcRect/>
                  <a:stretch>
                    <a:fillRect/>
                  </a:stretch>
                </pic:blipFill>
                <pic:spPr>
                  <a:xfrm>
                    <a:off x="0" y="0"/>
                    <a:ext cx="539695" cy="731520"/>
                  </a:xfrm>
                  <a:prstGeom prst="rect">
                    <a:avLst/>
                  </a:prstGeom>
                  <a:ln/>
                </pic:spPr>
              </pic:pic>
            </a:graphicData>
          </a:graphic>
          <wp14:sizeRelH relativeFrom="margin">
            <wp14:pctWidth>0</wp14:pctWidth>
          </wp14:sizeRelH>
          <wp14:sizeRelV relativeFrom="margin">
            <wp14:pctHeight>0</wp14:pctHeight>
          </wp14:sizeRelV>
        </wp:anchor>
      </w:drawing>
    </w:r>
    <w:r w:rsidRPr="001C2F48">
      <w:rPr>
        <w:noProof/>
        <w:lang w:val="fr-FR"/>
      </w:rPr>
      <w:drawing>
        <wp:anchor distT="0" distB="0" distL="114300" distR="114300" simplePos="0" relativeHeight="251669504" behindDoc="0" locked="0" layoutInCell="1" allowOverlap="1" wp14:anchorId="69897A1A" wp14:editId="1A2F6EB8">
          <wp:simplePos x="0" y="0"/>
          <wp:positionH relativeFrom="column">
            <wp:posOffset>4078218</wp:posOffset>
          </wp:positionH>
          <wp:positionV relativeFrom="paragraph">
            <wp:posOffset>-277108</wp:posOffset>
          </wp:positionV>
          <wp:extent cx="1208598" cy="440558"/>
          <wp:effectExtent l="0" t="0" r="0" b="0"/>
          <wp:wrapNone/>
          <wp:docPr id="6" name="Image 6" descr="Macintosh HD:Users:lauracastiblanco:Desktop:RIDH:Paraguay:06- presencia j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auracastiblanco:Desktop:RIDH:Paraguay:06- presencia jove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8598" cy="4405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48">
      <w:rPr>
        <w:rFonts w:ascii="Calibri" w:eastAsia="Calibri" w:hAnsi="Calibri" w:cs="Calibri"/>
        <w:noProof/>
        <w:color w:val="000000"/>
        <w:szCs w:val="24"/>
        <w:lang w:val="fr-FR"/>
      </w:rPr>
      <w:drawing>
        <wp:anchor distT="0" distB="0" distL="114300" distR="114300" simplePos="0" relativeHeight="251667456" behindDoc="0" locked="0" layoutInCell="1" allowOverlap="1" wp14:anchorId="1AF860AB" wp14:editId="204CD3B1">
          <wp:simplePos x="0" y="0"/>
          <wp:positionH relativeFrom="column">
            <wp:posOffset>2915864</wp:posOffset>
          </wp:positionH>
          <wp:positionV relativeFrom="paragraph">
            <wp:posOffset>-305324</wp:posOffset>
          </wp:positionV>
          <wp:extent cx="1148856" cy="535305"/>
          <wp:effectExtent l="0" t="0" r="0" b="0"/>
          <wp:wrapNone/>
          <wp:docPr id="5" name="Image 5" descr="Macintosh HD:Users:lauracastiblanco:Desktop:RIDH:Paraguay:04- Divers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uracastiblanco:Desktop:RIDH:Paraguay:04- Diversx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48856"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48">
      <w:rPr>
        <w:noProof/>
        <w:lang w:val="fr-FR"/>
      </w:rPr>
      <w:drawing>
        <wp:anchor distT="0" distB="0" distL="114300" distR="114300" simplePos="0" relativeHeight="251665408" behindDoc="0" locked="0" layoutInCell="1" allowOverlap="1" wp14:anchorId="7D948DDE" wp14:editId="1947F782">
          <wp:simplePos x="0" y="0"/>
          <wp:positionH relativeFrom="column">
            <wp:posOffset>-405130</wp:posOffset>
          </wp:positionH>
          <wp:positionV relativeFrom="paragraph">
            <wp:posOffset>-362474</wp:posOffset>
          </wp:positionV>
          <wp:extent cx="1009816" cy="685800"/>
          <wp:effectExtent l="0" t="0" r="0" b="0"/>
          <wp:wrapNone/>
          <wp:docPr id="1" name="Image 1" descr="Macintosh HD:Users:lauracastiblanco:Desktop:RIDH:Paraguay:01- kuna r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castiblanco:Desktop:RIDH:Paraguay:01- kuna rog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816"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48">
      <w:rPr>
        <w:noProof/>
        <w:lang w:val="fr-FR"/>
      </w:rPr>
      <w:drawing>
        <wp:anchor distT="0" distB="0" distL="114300" distR="114300" simplePos="0" relativeHeight="251663360" behindDoc="0" locked="0" layoutInCell="1" allowOverlap="1" wp14:anchorId="0E68DC90" wp14:editId="238945FD">
          <wp:simplePos x="0" y="0"/>
          <wp:positionH relativeFrom="column">
            <wp:posOffset>657860</wp:posOffset>
          </wp:positionH>
          <wp:positionV relativeFrom="paragraph">
            <wp:posOffset>-332933</wp:posOffset>
          </wp:positionV>
          <wp:extent cx="747478" cy="623502"/>
          <wp:effectExtent l="0" t="0" r="0" b="5715"/>
          <wp:wrapNone/>
          <wp:docPr id="2" name="Image 2" descr="Macintosh HD:Users:lauracastiblanco:Desktop:RIDH:Paraguay:05- cim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uracastiblanco:Desktop:RIDH:Paraguay:05- cimd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478" cy="6235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48">
      <w:rPr>
        <w:noProof/>
        <w:lang w:val="fr-FR"/>
      </w:rPr>
      <w:drawing>
        <wp:anchor distT="0" distB="0" distL="114300" distR="114300" simplePos="0" relativeHeight="251661312" behindDoc="0" locked="0" layoutInCell="1" allowOverlap="1" wp14:anchorId="1A4CE22F" wp14:editId="7F1BCC58">
          <wp:simplePos x="0" y="0"/>
          <wp:positionH relativeFrom="column">
            <wp:posOffset>1452880</wp:posOffset>
          </wp:positionH>
          <wp:positionV relativeFrom="paragraph">
            <wp:posOffset>-338648</wp:posOffset>
          </wp:positionV>
          <wp:extent cx="664341" cy="624728"/>
          <wp:effectExtent l="0" t="0" r="2540" b="4445"/>
          <wp:wrapNone/>
          <wp:docPr id="3" name="Image 3" descr="Macintosh HD:Users:lauracastiblanco:Desktop:RIDH:Paraguay:03- sindicato de domesti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auracastiblanco:Desktop:RIDH:Paraguay:03- sindicato de domestica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341" cy="6247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48">
      <w:rPr>
        <w:noProof/>
        <w:lang w:val="fr-FR"/>
      </w:rPr>
      <w:drawing>
        <wp:anchor distT="0" distB="0" distL="114300" distR="114300" simplePos="0" relativeHeight="251659264" behindDoc="0" locked="0" layoutInCell="1" allowOverlap="1" wp14:anchorId="1B7BBE1F" wp14:editId="20F4990C">
          <wp:simplePos x="0" y="0"/>
          <wp:positionH relativeFrom="margin">
            <wp:posOffset>2174875</wp:posOffset>
          </wp:positionH>
          <wp:positionV relativeFrom="paragraph">
            <wp:posOffset>-398007</wp:posOffset>
          </wp:positionV>
          <wp:extent cx="739471" cy="739471"/>
          <wp:effectExtent l="0" t="0" r="3810" b="3810"/>
          <wp:wrapNone/>
          <wp:docPr id="4" name="Image 4" descr="Macintosh HD:Users:lauracastiblanco:Desktop:RIDH:Paraguay:02- Logo U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auracastiblanco:Desktop:RIDH:Paraguay:02- Logo UF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471" cy="7394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8E8FB" w14:textId="4BCBD709" w:rsidR="00D503E0" w:rsidRDefault="00D503E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0C75"/>
    <w:multiLevelType w:val="multilevel"/>
    <w:tmpl w:val="2A50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6A5789D"/>
    <w:multiLevelType w:val="multilevel"/>
    <w:tmpl w:val="BEE4D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EwMTY1NbQ0NDUxNTRW0lEKTi0uzszPAykwqgUAIHFaeywAAAA="/>
  </w:docVars>
  <w:rsids>
    <w:rsidRoot w:val="008B2692"/>
    <w:rsid w:val="000346DD"/>
    <w:rsid w:val="000A5B16"/>
    <w:rsid w:val="002958C2"/>
    <w:rsid w:val="00330B14"/>
    <w:rsid w:val="003568C2"/>
    <w:rsid w:val="005B084B"/>
    <w:rsid w:val="007B512B"/>
    <w:rsid w:val="007C5940"/>
    <w:rsid w:val="008B2692"/>
    <w:rsid w:val="008C7AB0"/>
    <w:rsid w:val="008F4530"/>
    <w:rsid w:val="009403BC"/>
    <w:rsid w:val="00A079B0"/>
    <w:rsid w:val="00BF3A40"/>
    <w:rsid w:val="00D503E0"/>
    <w:rsid w:val="00D814E7"/>
    <w:rsid w:val="00DB2CB6"/>
    <w:rsid w:val="00E2692F"/>
    <w:rsid w:val="00FB2F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5D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En-tte">
    <w:name w:val="header"/>
    <w:basedOn w:val="Normal"/>
    <w:link w:val="En-tteCar"/>
    <w:uiPriority w:val="99"/>
    <w:unhideWhenUsed/>
    <w:rsid w:val="00D503E0"/>
    <w:pPr>
      <w:tabs>
        <w:tab w:val="center" w:pos="4536"/>
        <w:tab w:val="right" w:pos="9072"/>
      </w:tabs>
      <w:spacing w:line="240" w:lineRule="auto"/>
    </w:pPr>
  </w:style>
  <w:style w:type="character" w:customStyle="1" w:styleId="En-tteCar">
    <w:name w:val="En-tête Car"/>
    <w:basedOn w:val="Policepardfaut"/>
    <w:link w:val="En-tte"/>
    <w:uiPriority w:val="99"/>
    <w:rsid w:val="00D503E0"/>
  </w:style>
  <w:style w:type="paragraph" w:styleId="Pieddepage">
    <w:name w:val="footer"/>
    <w:basedOn w:val="Normal"/>
    <w:link w:val="PieddepageCar"/>
    <w:uiPriority w:val="99"/>
    <w:unhideWhenUsed/>
    <w:rsid w:val="00D503E0"/>
    <w:pPr>
      <w:tabs>
        <w:tab w:val="center" w:pos="4536"/>
        <w:tab w:val="right" w:pos="9072"/>
      </w:tabs>
      <w:spacing w:line="240" w:lineRule="auto"/>
    </w:pPr>
  </w:style>
  <w:style w:type="character" w:customStyle="1" w:styleId="PieddepageCar">
    <w:name w:val="Pied de page Car"/>
    <w:basedOn w:val="Policepardfaut"/>
    <w:link w:val="Pieddepage"/>
    <w:uiPriority w:val="99"/>
    <w:rsid w:val="00D503E0"/>
  </w:style>
  <w:style w:type="character" w:styleId="Marquedannotation">
    <w:name w:val="annotation reference"/>
    <w:basedOn w:val="Policepardfaut"/>
    <w:uiPriority w:val="99"/>
    <w:semiHidden/>
    <w:unhideWhenUsed/>
    <w:rsid w:val="007B512B"/>
    <w:rPr>
      <w:sz w:val="16"/>
      <w:szCs w:val="16"/>
    </w:rPr>
  </w:style>
  <w:style w:type="paragraph" w:styleId="Commentaire">
    <w:name w:val="annotation text"/>
    <w:basedOn w:val="Normal"/>
    <w:link w:val="CommentaireCar"/>
    <w:uiPriority w:val="99"/>
    <w:semiHidden/>
    <w:unhideWhenUsed/>
    <w:rsid w:val="007B512B"/>
    <w:pPr>
      <w:spacing w:line="240" w:lineRule="auto"/>
    </w:pPr>
    <w:rPr>
      <w:sz w:val="20"/>
      <w:szCs w:val="20"/>
    </w:rPr>
  </w:style>
  <w:style w:type="character" w:customStyle="1" w:styleId="CommentaireCar">
    <w:name w:val="Commentaire Car"/>
    <w:basedOn w:val="Policepardfaut"/>
    <w:link w:val="Commentaire"/>
    <w:uiPriority w:val="99"/>
    <w:semiHidden/>
    <w:rsid w:val="007B512B"/>
    <w:rPr>
      <w:sz w:val="20"/>
      <w:szCs w:val="20"/>
    </w:rPr>
  </w:style>
  <w:style w:type="paragraph" w:styleId="Objetducommentaire">
    <w:name w:val="annotation subject"/>
    <w:basedOn w:val="Commentaire"/>
    <w:next w:val="Commentaire"/>
    <w:link w:val="ObjetducommentaireCar"/>
    <w:uiPriority w:val="99"/>
    <w:semiHidden/>
    <w:unhideWhenUsed/>
    <w:rsid w:val="007B512B"/>
    <w:rPr>
      <w:b/>
      <w:bCs/>
    </w:rPr>
  </w:style>
  <w:style w:type="character" w:customStyle="1" w:styleId="ObjetducommentaireCar">
    <w:name w:val="Objet du commentaire Car"/>
    <w:basedOn w:val="CommentaireCar"/>
    <w:link w:val="Objetducommentaire"/>
    <w:uiPriority w:val="99"/>
    <w:semiHidden/>
    <w:rsid w:val="007B512B"/>
    <w:rPr>
      <w:b/>
      <w:bCs/>
      <w:sz w:val="20"/>
      <w:szCs w:val="20"/>
    </w:rPr>
  </w:style>
  <w:style w:type="paragraph" w:styleId="Textedebulles">
    <w:name w:val="Balloon Text"/>
    <w:basedOn w:val="Normal"/>
    <w:link w:val="TextedebullesCar"/>
    <w:uiPriority w:val="99"/>
    <w:semiHidden/>
    <w:unhideWhenUsed/>
    <w:rsid w:val="007B512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512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En-tte">
    <w:name w:val="header"/>
    <w:basedOn w:val="Normal"/>
    <w:link w:val="En-tteCar"/>
    <w:uiPriority w:val="99"/>
    <w:unhideWhenUsed/>
    <w:rsid w:val="00D503E0"/>
    <w:pPr>
      <w:tabs>
        <w:tab w:val="center" w:pos="4536"/>
        <w:tab w:val="right" w:pos="9072"/>
      </w:tabs>
      <w:spacing w:line="240" w:lineRule="auto"/>
    </w:pPr>
  </w:style>
  <w:style w:type="character" w:customStyle="1" w:styleId="En-tteCar">
    <w:name w:val="En-tête Car"/>
    <w:basedOn w:val="Policepardfaut"/>
    <w:link w:val="En-tte"/>
    <w:uiPriority w:val="99"/>
    <w:rsid w:val="00D503E0"/>
  </w:style>
  <w:style w:type="paragraph" w:styleId="Pieddepage">
    <w:name w:val="footer"/>
    <w:basedOn w:val="Normal"/>
    <w:link w:val="PieddepageCar"/>
    <w:uiPriority w:val="99"/>
    <w:unhideWhenUsed/>
    <w:rsid w:val="00D503E0"/>
    <w:pPr>
      <w:tabs>
        <w:tab w:val="center" w:pos="4536"/>
        <w:tab w:val="right" w:pos="9072"/>
      </w:tabs>
      <w:spacing w:line="240" w:lineRule="auto"/>
    </w:pPr>
  </w:style>
  <w:style w:type="character" w:customStyle="1" w:styleId="PieddepageCar">
    <w:name w:val="Pied de page Car"/>
    <w:basedOn w:val="Policepardfaut"/>
    <w:link w:val="Pieddepage"/>
    <w:uiPriority w:val="99"/>
    <w:rsid w:val="00D503E0"/>
  </w:style>
  <w:style w:type="character" w:styleId="Marquedannotation">
    <w:name w:val="annotation reference"/>
    <w:basedOn w:val="Policepardfaut"/>
    <w:uiPriority w:val="99"/>
    <w:semiHidden/>
    <w:unhideWhenUsed/>
    <w:rsid w:val="007B512B"/>
    <w:rPr>
      <w:sz w:val="16"/>
      <w:szCs w:val="16"/>
    </w:rPr>
  </w:style>
  <w:style w:type="paragraph" w:styleId="Commentaire">
    <w:name w:val="annotation text"/>
    <w:basedOn w:val="Normal"/>
    <w:link w:val="CommentaireCar"/>
    <w:uiPriority w:val="99"/>
    <w:semiHidden/>
    <w:unhideWhenUsed/>
    <w:rsid w:val="007B512B"/>
    <w:pPr>
      <w:spacing w:line="240" w:lineRule="auto"/>
    </w:pPr>
    <w:rPr>
      <w:sz w:val="20"/>
      <w:szCs w:val="20"/>
    </w:rPr>
  </w:style>
  <w:style w:type="character" w:customStyle="1" w:styleId="CommentaireCar">
    <w:name w:val="Commentaire Car"/>
    <w:basedOn w:val="Policepardfaut"/>
    <w:link w:val="Commentaire"/>
    <w:uiPriority w:val="99"/>
    <w:semiHidden/>
    <w:rsid w:val="007B512B"/>
    <w:rPr>
      <w:sz w:val="20"/>
      <w:szCs w:val="20"/>
    </w:rPr>
  </w:style>
  <w:style w:type="paragraph" w:styleId="Objetducommentaire">
    <w:name w:val="annotation subject"/>
    <w:basedOn w:val="Commentaire"/>
    <w:next w:val="Commentaire"/>
    <w:link w:val="ObjetducommentaireCar"/>
    <w:uiPriority w:val="99"/>
    <w:semiHidden/>
    <w:unhideWhenUsed/>
    <w:rsid w:val="007B512B"/>
    <w:rPr>
      <w:b/>
      <w:bCs/>
    </w:rPr>
  </w:style>
  <w:style w:type="character" w:customStyle="1" w:styleId="ObjetducommentaireCar">
    <w:name w:val="Objet du commentaire Car"/>
    <w:basedOn w:val="CommentaireCar"/>
    <w:link w:val="Objetducommentaire"/>
    <w:uiPriority w:val="99"/>
    <w:semiHidden/>
    <w:rsid w:val="007B512B"/>
    <w:rPr>
      <w:b/>
      <w:bCs/>
      <w:sz w:val="20"/>
      <w:szCs w:val="20"/>
    </w:rPr>
  </w:style>
  <w:style w:type="paragraph" w:styleId="Textedebulles">
    <w:name w:val="Balloon Text"/>
    <w:basedOn w:val="Normal"/>
    <w:link w:val="TextedebullesCar"/>
    <w:uiPriority w:val="99"/>
    <w:semiHidden/>
    <w:unhideWhenUsed/>
    <w:rsid w:val="007B512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5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png"/><Relationship Id="rId7" Type="http://schemas.openxmlformats.org/officeDocument/2006/relationships/image" Target="media/image7.jpe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Name.XSL" StyleName="Gost - Tri par nom"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FA51E-60EA-A540-8AF6-181E1F54C769}">
  <ds:schemaRefs>
    <ds:schemaRef ds:uri="http://schemas.openxmlformats.org/officeDocument/2006/bibliography"/>
  </ds:schemaRefs>
</ds:datastoreItem>
</file>

<file path=customXml/itemProps2.xml><?xml version="1.0" encoding="utf-8"?>
<ds:datastoreItem xmlns:ds="http://schemas.openxmlformats.org/officeDocument/2006/customXml" ds:itemID="{0F96C477-4779-4A30-BD82-FD01FD7E5DAF}"/>
</file>

<file path=customXml/itemProps3.xml><?xml version="1.0" encoding="utf-8"?>
<ds:datastoreItem xmlns:ds="http://schemas.openxmlformats.org/officeDocument/2006/customXml" ds:itemID="{5DFEF056-690E-431C-A09B-9B6ABA24547C}"/>
</file>

<file path=customXml/itemProps4.xml><?xml version="1.0" encoding="utf-8"?>
<ds:datastoreItem xmlns:ds="http://schemas.openxmlformats.org/officeDocument/2006/customXml" ds:itemID="{E60BBB5C-3F75-4AB1-A892-DF9251D7F13D}"/>
</file>

<file path=docProps/app.xml><?xml version="1.0" encoding="utf-8"?>
<Properties xmlns="http://schemas.openxmlformats.org/officeDocument/2006/extended-properties" xmlns:vt="http://schemas.openxmlformats.org/officeDocument/2006/docPropsVTypes">
  <Template>Normal.dotm</Template>
  <TotalTime>30</TotalTime>
  <Pages>2</Pages>
  <Words>1001</Words>
  <Characters>5506</Characters>
  <Application>Microsoft Macintosh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Palacios</dc:creator>
  <cp:lastModifiedBy>Laura</cp:lastModifiedBy>
  <cp:revision>9</cp:revision>
  <dcterms:created xsi:type="dcterms:W3CDTF">2019-06-04T14:08:00Z</dcterms:created>
  <dcterms:modified xsi:type="dcterms:W3CDTF">2019-06-05T08:05:00Z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