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72905" w:rsidP="00372905">
            <w:pPr>
              <w:suppressAutoHyphens w:val="0"/>
              <w:spacing w:after="20"/>
              <w:jc w:val="right"/>
            </w:pPr>
            <w:r w:rsidRPr="00372905">
              <w:rPr>
                <w:sz w:val="40"/>
              </w:rPr>
              <w:t>CCPR</w:t>
            </w:r>
            <w:r>
              <w:t>/C/120/D/2973/2017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72905" w:rsidP="00372905">
            <w:pPr>
              <w:suppressAutoHyphens w:val="0"/>
              <w:spacing w:before="240" w:line="240" w:lineRule="exact"/>
            </w:pPr>
            <w:r>
              <w:t>Distr.: General</w:t>
            </w:r>
          </w:p>
          <w:p w:rsidR="00372905" w:rsidRDefault="007B23DB" w:rsidP="00372905">
            <w:pPr>
              <w:suppressAutoHyphens w:val="0"/>
            </w:pPr>
            <w:r>
              <w:t>9</w:t>
            </w:r>
            <w:r w:rsidR="00372905">
              <w:t xml:space="preserve"> October 2017</w:t>
            </w:r>
          </w:p>
          <w:p w:rsidR="00372905" w:rsidRDefault="00372905" w:rsidP="00372905">
            <w:pPr>
              <w:suppressAutoHyphens w:val="0"/>
            </w:pPr>
          </w:p>
          <w:p w:rsidR="00372905" w:rsidRDefault="00372905" w:rsidP="00372905">
            <w:pPr>
              <w:suppressAutoHyphens w:val="0"/>
            </w:pPr>
            <w:r>
              <w:t>Original: English</w:t>
            </w:r>
          </w:p>
        </w:tc>
      </w:tr>
    </w:tbl>
    <w:p w:rsidR="00372905" w:rsidRPr="008216A5" w:rsidRDefault="00372905" w:rsidP="00372905">
      <w:pPr>
        <w:spacing w:before="120"/>
        <w:rPr>
          <w:b/>
          <w:sz w:val="24"/>
          <w:szCs w:val="24"/>
          <w:lang w:val="en-US"/>
        </w:rPr>
      </w:pPr>
      <w:r w:rsidRPr="008216A5">
        <w:rPr>
          <w:b/>
          <w:sz w:val="24"/>
          <w:szCs w:val="24"/>
          <w:lang w:val="en-US"/>
        </w:rPr>
        <w:t>Human Rights Committee</w:t>
      </w:r>
    </w:p>
    <w:p w:rsidR="00372905" w:rsidRPr="00AE4C75" w:rsidRDefault="00372905" w:rsidP="00372905">
      <w:pPr>
        <w:pStyle w:val="HChG"/>
        <w:rPr>
          <w:bCs/>
          <w:sz w:val="20"/>
        </w:rPr>
      </w:pPr>
      <w:r>
        <w:tab/>
      </w:r>
      <w:r>
        <w:tab/>
      </w:r>
      <w:r w:rsidRPr="00146390">
        <w:t xml:space="preserve">Decision adopted by the Committee under the Optional Protocol, concerning communication No. </w:t>
      </w:r>
      <w:r>
        <w:t>2973/2017</w:t>
      </w:r>
      <w:r w:rsidRPr="00F97DBE">
        <w:rPr>
          <w:rStyle w:val="FootnoteReference"/>
          <w:b w:val="0"/>
          <w:sz w:val="20"/>
          <w:vertAlign w:val="baseline"/>
        </w:rPr>
        <w:footnoteReference w:customMarkFollows="1" w:id="1"/>
        <w:t>*</w:t>
      </w:r>
      <w:r w:rsidRPr="00F97DBE">
        <w:rPr>
          <w:b w:val="0"/>
          <w:bCs/>
          <w:position w:val="4"/>
          <w:sz w:val="20"/>
        </w:rPr>
        <w:t>,</w:t>
      </w:r>
      <w:r w:rsidRPr="00AE4C75">
        <w:rPr>
          <w:bCs/>
          <w:sz w:val="20"/>
        </w:rPr>
        <w:t xml:space="preserve"> </w:t>
      </w:r>
      <w:r w:rsidRPr="00F97DBE">
        <w:rPr>
          <w:rStyle w:val="FootnoteReference"/>
          <w:b w:val="0"/>
          <w:sz w:val="20"/>
          <w:vertAlign w:val="baseline"/>
        </w:rPr>
        <w:footnoteReference w:customMarkFollows="1" w:id="2"/>
        <w:t>**</w:t>
      </w:r>
    </w:p>
    <w:p w:rsidR="00372905" w:rsidRPr="000E4941" w:rsidRDefault="00372905" w:rsidP="00F97DBE">
      <w:pPr>
        <w:pStyle w:val="SingleTxtG"/>
        <w:tabs>
          <w:tab w:val="left" w:pos="4536"/>
        </w:tabs>
        <w:ind w:left="4536" w:hanging="3402"/>
        <w:rPr>
          <w:lang w:val="en-US"/>
        </w:rPr>
      </w:pPr>
      <w:r w:rsidRPr="002D60F9">
        <w:rPr>
          <w:i/>
        </w:rPr>
        <w:t>Submitted by:</w:t>
      </w:r>
      <w:r w:rsidRPr="002D60F9">
        <w:tab/>
      </w:r>
      <w:r w:rsidRPr="009F67F8">
        <w:tab/>
      </w:r>
      <w:r>
        <w:rPr>
          <w:bCs/>
          <w:lang w:val="en-US"/>
        </w:rPr>
        <w:t xml:space="preserve">G.S. et al. </w:t>
      </w:r>
    </w:p>
    <w:p w:rsidR="00372905" w:rsidRPr="000E4941" w:rsidRDefault="00372905" w:rsidP="00F97DBE">
      <w:pPr>
        <w:pStyle w:val="SingleTxtG"/>
        <w:tabs>
          <w:tab w:val="left" w:pos="4536"/>
        </w:tabs>
        <w:ind w:left="4536" w:hanging="3402"/>
        <w:rPr>
          <w:lang w:val="en-US"/>
        </w:rPr>
      </w:pPr>
      <w:r w:rsidRPr="002D60F9">
        <w:rPr>
          <w:i/>
        </w:rPr>
        <w:t>Alleged victim</w:t>
      </w:r>
      <w:r>
        <w:rPr>
          <w:i/>
          <w:lang w:val="en-US"/>
        </w:rPr>
        <w:t>s</w:t>
      </w:r>
      <w:r w:rsidRPr="002D60F9">
        <w:rPr>
          <w:i/>
        </w:rPr>
        <w:t>:</w:t>
      </w:r>
      <w:r w:rsidRPr="002D60F9">
        <w:tab/>
      </w:r>
      <w:r>
        <w:tab/>
      </w:r>
      <w:r w:rsidRPr="002D60F9">
        <w:t>The author</w:t>
      </w:r>
      <w:r>
        <w:rPr>
          <w:lang w:val="en-US"/>
        </w:rPr>
        <w:t>s</w:t>
      </w:r>
      <w:r w:rsidRPr="000E4941">
        <w:rPr>
          <w:lang w:val="en-US"/>
        </w:rPr>
        <w:t xml:space="preserve"> </w:t>
      </w:r>
      <w:bookmarkStart w:id="0" w:name="_GoBack"/>
      <w:bookmarkEnd w:id="0"/>
    </w:p>
    <w:p w:rsidR="00372905" w:rsidRPr="009D5589" w:rsidRDefault="00372905" w:rsidP="00F97DBE">
      <w:pPr>
        <w:pStyle w:val="SingleTxtG"/>
        <w:tabs>
          <w:tab w:val="left" w:pos="4536"/>
        </w:tabs>
        <w:ind w:left="4536" w:hanging="3402"/>
      </w:pPr>
      <w:r w:rsidRPr="002D60F9">
        <w:rPr>
          <w:i/>
        </w:rPr>
        <w:t>State party:</w:t>
      </w:r>
      <w:r w:rsidRPr="002D60F9">
        <w:tab/>
      </w:r>
      <w:r w:rsidRPr="002D60F9">
        <w:tab/>
      </w:r>
      <w:r>
        <w:t>Germany</w:t>
      </w:r>
    </w:p>
    <w:p w:rsidR="00372905" w:rsidRPr="009D5589" w:rsidRDefault="00372905" w:rsidP="00F97DBE">
      <w:pPr>
        <w:pStyle w:val="SingleTxtG"/>
        <w:tabs>
          <w:tab w:val="left" w:pos="4536"/>
        </w:tabs>
        <w:ind w:left="4536" w:hanging="3402"/>
      </w:pPr>
      <w:r w:rsidRPr="002D60F9">
        <w:rPr>
          <w:i/>
        </w:rPr>
        <w:t>Date of communication:</w:t>
      </w:r>
      <w:r w:rsidRPr="002D60F9">
        <w:tab/>
      </w:r>
      <w:r>
        <w:t>20 March 2017</w:t>
      </w:r>
    </w:p>
    <w:p w:rsidR="00372905" w:rsidRDefault="00372905" w:rsidP="00F97DBE">
      <w:pPr>
        <w:pStyle w:val="SingleTxtG"/>
        <w:tabs>
          <w:tab w:val="left" w:pos="4536"/>
        </w:tabs>
        <w:ind w:left="4536" w:hanging="3402"/>
      </w:pPr>
      <w:r>
        <w:rPr>
          <w:i/>
        </w:rPr>
        <w:t>Substantive issue</w:t>
      </w:r>
      <w:r w:rsidRPr="005C0806">
        <w:rPr>
          <w:i/>
        </w:rPr>
        <w:t>:</w:t>
      </w:r>
      <w:r w:rsidRPr="005C0806">
        <w:tab/>
      </w:r>
      <w:r>
        <w:t xml:space="preserve">Deportation to </w:t>
      </w:r>
      <w:r w:rsidRPr="000E4941">
        <w:rPr>
          <w:lang w:val="en-US"/>
        </w:rPr>
        <w:t>Armenia</w:t>
      </w:r>
      <w:r>
        <w:t xml:space="preserve"> </w:t>
      </w:r>
    </w:p>
    <w:p w:rsidR="00372905" w:rsidRPr="00272154" w:rsidRDefault="00372905" w:rsidP="00372905">
      <w:pPr>
        <w:pStyle w:val="SingleTxtG"/>
        <w:rPr>
          <w:color w:val="000000"/>
        </w:rPr>
      </w:pPr>
      <w:r w:rsidRPr="002D60F9">
        <w:tab/>
      </w:r>
      <w:r>
        <w:t>At its meeting on</w:t>
      </w:r>
      <w:r w:rsidRPr="000E4941">
        <w:rPr>
          <w:lang w:val="en-US"/>
        </w:rPr>
        <w:t xml:space="preserve"> 28 July</w:t>
      </w:r>
      <w:r>
        <w:t xml:space="preserve"> 201</w:t>
      </w:r>
      <w:r w:rsidRPr="000E4941">
        <w:rPr>
          <w:lang w:val="en-US"/>
        </w:rPr>
        <w:t>7</w:t>
      </w:r>
      <w:r>
        <w:t>, the Committee</w:t>
      </w:r>
      <w:r>
        <w:rPr>
          <w:lang w:val="en-US"/>
        </w:rPr>
        <w:t>, in the light of a request from the authors,</w:t>
      </w:r>
      <w:r>
        <w:t xml:space="preserve"> decided to discontinue the consideration of communication</w:t>
      </w:r>
      <w:r w:rsidRPr="000E4941">
        <w:rPr>
          <w:lang w:val="en-US"/>
        </w:rPr>
        <w:t xml:space="preserve"> </w:t>
      </w:r>
      <w:r>
        <w:rPr>
          <w:color w:val="000000"/>
        </w:rPr>
        <w:t xml:space="preserve">No. </w:t>
      </w:r>
      <w:r w:rsidRPr="000E4941">
        <w:rPr>
          <w:color w:val="000000"/>
          <w:lang w:val="en-US"/>
        </w:rPr>
        <w:t>2973/2017</w:t>
      </w:r>
      <w:r>
        <w:rPr>
          <w:color w:val="000000"/>
        </w:rPr>
        <w:t>.</w:t>
      </w:r>
    </w:p>
    <w:p w:rsidR="00A23459" w:rsidRPr="00372905" w:rsidRDefault="00372905" w:rsidP="00372905">
      <w:pPr>
        <w:spacing w:before="240"/>
        <w:jc w:val="center"/>
        <w:rPr>
          <w:u w:val="single"/>
        </w:rPr>
      </w:pPr>
      <w:r>
        <w:rPr>
          <w:u w:val="single"/>
        </w:rPr>
        <w:tab/>
      </w:r>
      <w:r>
        <w:rPr>
          <w:u w:val="single"/>
        </w:rPr>
        <w:tab/>
      </w:r>
      <w:r>
        <w:rPr>
          <w:u w:val="single"/>
        </w:rPr>
        <w:tab/>
      </w:r>
    </w:p>
    <w:sectPr w:rsidR="00A23459" w:rsidRPr="00372905" w:rsidSect="003729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2E" w:rsidRPr="00B903E5" w:rsidRDefault="005E542E" w:rsidP="00B903E5">
      <w:pPr>
        <w:pStyle w:val="Footer"/>
      </w:pPr>
    </w:p>
  </w:endnote>
  <w:endnote w:type="continuationSeparator" w:id="0">
    <w:p w:rsidR="005E542E" w:rsidRPr="00B903E5" w:rsidRDefault="005E542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05" w:rsidRPr="00372905" w:rsidRDefault="00372905" w:rsidP="00372905">
    <w:pPr>
      <w:pStyle w:val="Footer"/>
      <w:tabs>
        <w:tab w:val="right" w:pos="9598"/>
      </w:tabs>
    </w:pPr>
    <w:r w:rsidRPr="00372905">
      <w:rPr>
        <w:b/>
        <w:sz w:val="18"/>
      </w:rPr>
      <w:fldChar w:fldCharType="begin"/>
    </w:r>
    <w:r w:rsidRPr="00372905">
      <w:rPr>
        <w:b/>
        <w:sz w:val="18"/>
      </w:rPr>
      <w:instrText xml:space="preserve"> PAGE  \* MERGEFORMAT </w:instrText>
    </w:r>
    <w:r w:rsidRPr="00372905">
      <w:rPr>
        <w:b/>
        <w:sz w:val="18"/>
      </w:rPr>
      <w:fldChar w:fldCharType="separate"/>
    </w:r>
    <w:r>
      <w:rPr>
        <w:b/>
        <w:noProof/>
        <w:sz w:val="18"/>
      </w:rPr>
      <w:t>2</w:t>
    </w:r>
    <w:r w:rsidRPr="00372905">
      <w:rPr>
        <w:b/>
        <w:sz w:val="18"/>
      </w:rPr>
      <w:fldChar w:fldCharType="end"/>
    </w:r>
    <w:r>
      <w:rPr>
        <w:sz w:val="18"/>
      </w:rPr>
      <w:tab/>
    </w:r>
    <w:r>
      <w:t>GE.17-16476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05" w:rsidRPr="00372905" w:rsidRDefault="00372905" w:rsidP="00372905">
    <w:pPr>
      <w:pStyle w:val="Footer"/>
      <w:tabs>
        <w:tab w:val="right" w:pos="9598"/>
      </w:tabs>
      <w:rPr>
        <w:b/>
        <w:sz w:val="18"/>
      </w:rPr>
    </w:pPr>
    <w:r>
      <w:t>GE.17-16476</w:t>
    </w:r>
    <w:r>
      <w:tab/>
    </w:r>
    <w:r w:rsidRPr="00372905">
      <w:rPr>
        <w:b/>
        <w:sz w:val="18"/>
      </w:rPr>
      <w:fldChar w:fldCharType="begin"/>
    </w:r>
    <w:r w:rsidRPr="00372905">
      <w:rPr>
        <w:b/>
        <w:sz w:val="18"/>
      </w:rPr>
      <w:instrText xml:space="preserve"> PAGE  \* MERGEFORMAT </w:instrText>
    </w:r>
    <w:r w:rsidRPr="00372905">
      <w:rPr>
        <w:b/>
        <w:sz w:val="18"/>
      </w:rPr>
      <w:fldChar w:fldCharType="separate"/>
    </w:r>
    <w:r>
      <w:rPr>
        <w:b/>
        <w:noProof/>
        <w:sz w:val="18"/>
      </w:rPr>
      <w:t>3</w:t>
    </w:r>
    <w:r w:rsidRPr="00372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02" w:rsidRDefault="009D0302" w:rsidP="009D0302">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D0302" w:rsidRDefault="009D0302" w:rsidP="009D0302">
    <w:pPr>
      <w:pStyle w:val="Footer"/>
      <w:ind w:right="1134"/>
      <w:rPr>
        <w:sz w:val="20"/>
      </w:rPr>
    </w:pPr>
    <w:r>
      <w:rPr>
        <w:sz w:val="20"/>
      </w:rPr>
      <w:t>GE.17-17716(E)</w:t>
    </w:r>
  </w:p>
  <w:p w:rsidR="009D0302" w:rsidRPr="009D0302" w:rsidRDefault="009D0302" w:rsidP="009D030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973/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973/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2E" w:rsidRPr="00B903E5" w:rsidRDefault="005E542E" w:rsidP="00B903E5">
      <w:pPr>
        <w:tabs>
          <w:tab w:val="right" w:pos="2155"/>
        </w:tabs>
        <w:spacing w:after="80" w:line="240" w:lineRule="auto"/>
        <w:ind w:left="680"/>
      </w:pPr>
      <w:r>
        <w:rPr>
          <w:u w:val="single"/>
        </w:rPr>
        <w:tab/>
      </w:r>
    </w:p>
  </w:footnote>
  <w:footnote w:type="continuationSeparator" w:id="0">
    <w:p w:rsidR="005E542E" w:rsidRPr="00B903E5" w:rsidRDefault="005E542E" w:rsidP="00B903E5">
      <w:pPr>
        <w:tabs>
          <w:tab w:val="right" w:pos="2155"/>
        </w:tabs>
        <w:spacing w:after="80" w:line="240" w:lineRule="auto"/>
        <w:ind w:left="680"/>
      </w:pPr>
      <w:r>
        <w:rPr>
          <w:u w:val="single"/>
        </w:rPr>
        <w:tab/>
      </w:r>
    </w:p>
  </w:footnote>
  <w:footnote w:id="1">
    <w:p w:rsidR="00372905" w:rsidRPr="001236E4" w:rsidRDefault="00372905" w:rsidP="00372905">
      <w:pPr>
        <w:pStyle w:val="FootnoteText"/>
      </w:pPr>
      <w:r w:rsidRPr="00F97DBE">
        <w:rPr>
          <w:rStyle w:val="FootnoteReference"/>
          <w:vertAlign w:val="baseline"/>
        </w:rPr>
        <w:tab/>
      </w:r>
      <w:r w:rsidRPr="00F97DBE">
        <w:rPr>
          <w:rStyle w:val="FootnoteReference"/>
          <w:sz w:val="20"/>
          <w:vertAlign w:val="baseline"/>
        </w:rPr>
        <w:t>*</w:t>
      </w:r>
      <w:r w:rsidRPr="001236E4">
        <w:rPr>
          <w:rStyle w:val="FootnoteReference"/>
          <w:sz w:val="20"/>
        </w:rPr>
        <w:tab/>
      </w:r>
      <w:r w:rsidRPr="001236E4">
        <w:t>Ado</w:t>
      </w:r>
      <w:r>
        <w:t>pted by the Committee at its 1</w:t>
      </w:r>
      <w:r w:rsidRPr="000E4941">
        <w:rPr>
          <w:lang w:val="en-US"/>
        </w:rPr>
        <w:t>20</w:t>
      </w:r>
      <w:r>
        <w:t>th session (</w:t>
      </w:r>
      <w:r w:rsidRPr="000E4941">
        <w:rPr>
          <w:lang w:val="en-US"/>
        </w:rPr>
        <w:t>3</w:t>
      </w:r>
      <w:r>
        <w:t>-2</w:t>
      </w:r>
      <w:r w:rsidRPr="000E4941">
        <w:rPr>
          <w:lang w:val="en-US"/>
        </w:rPr>
        <w:t>8 July</w:t>
      </w:r>
      <w:r w:rsidRPr="001236E4">
        <w:t xml:space="preserve"> 2017).</w:t>
      </w:r>
    </w:p>
  </w:footnote>
  <w:footnote w:id="2">
    <w:p w:rsidR="00372905" w:rsidRPr="004D2D9C" w:rsidRDefault="00372905" w:rsidP="00372905">
      <w:pPr>
        <w:pStyle w:val="FootnoteText"/>
      </w:pPr>
      <w:r w:rsidRPr="00F97DBE">
        <w:tab/>
      </w:r>
      <w:r w:rsidRPr="00F97DBE">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a Abdo Rocholl, Yadh Ben Achour, Ilze Brands Kehris, Sarah Cleveland, Ahmed Amin Fathalla, Olivier de Frouville, Christof Heyns, Yuji Iwa</w:t>
      </w:r>
      <w:r w:rsidR="00767568">
        <w:t>sawa, Bamariam Koita, Marcia V.</w:t>
      </w:r>
      <w:r w:rsidRPr="004E3778">
        <w:t xml:space="preserve">J. Kran, Duncan </w:t>
      </w:r>
      <w:r>
        <w:rPr>
          <w:lang w:val="en-US"/>
        </w:rPr>
        <w:t xml:space="preserve">Laki </w:t>
      </w:r>
      <w:r w:rsidRPr="004E3778">
        <w:t>Mahumuza, Photini Pazartzis, Mauro Politi, Jos</w:t>
      </w:r>
      <w:r>
        <w:rPr>
          <w:lang w:val="en-US"/>
        </w:rPr>
        <w:t>é</w:t>
      </w:r>
      <w:r w:rsidRPr="004E3778">
        <w:t xml:space="preserve"> Manuel Santos Pais, Anja Seibert-Fohr, Yuval Shany and Margo Waterval.</w:t>
      </w:r>
    </w:p>
    <w:p w:rsidR="00372905" w:rsidRPr="00115CB4" w:rsidRDefault="00372905" w:rsidP="003729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05" w:rsidRPr="00372905" w:rsidRDefault="00372905" w:rsidP="00372905">
    <w:pPr>
      <w:pStyle w:val="Header"/>
    </w:pPr>
    <w:r w:rsidRPr="00372905">
      <w:t>CCPR/C/120/D/2973/2017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05" w:rsidRPr="00372905" w:rsidRDefault="00372905" w:rsidP="00372905">
    <w:pPr>
      <w:pStyle w:val="Header"/>
      <w:jc w:val="right"/>
    </w:pPr>
    <w:r w:rsidRPr="00372905">
      <w:t>CCPR/C/120/D/2973/2017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42E"/>
    <w:rsid w:val="00005D8F"/>
    <w:rsid w:val="00046E92"/>
    <w:rsid w:val="0006523D"/>
    <w:rsid w:val="00131D7A"/>
    <w:rsid w:val="00165C15"/>
    <w:rsid w:val="00247E2C"/>
    <w:rsid w:val="002D6C53"/>
    <w:rsid w:val="002F5595"/>
    <w:rsid w:val="00334F6A"/>
    <w:rsid w:val="00342AC8"/>
    <w:rsid w:val="00372905"/>
    <w:rsid w:val="003B4550"/>
    <w:rsid w:val="00461253"/>
    <w:rsid w:val="00472FED"/>
    <w:rsid w:val="005042C2"/>
    <w:rsid w:val="005E542E"/>
    <w:rsid w:val="00671529"/>
    <w:rsid w:val="007167C9"/>
    <w:rsid w:val="007268F9"/>
    <w:rsid w:val="00767568"/>
    <w:rsid w:val="007B23DB"/>
    <w:rsid w:val="007B67C6"/>
    <w:rsid w:val="007C52B0"/>
    <w:rsid w:val="00817E57"/>
    <w:rsid w:val="008D3450"/>
    <w:rsid w:val="009411B4"/>
    <w:rsid w:val="009D0139"/>
    <w:rsid w:val="009D0302"/>
    <w:rsid w:val="009F2384"/>
    <w:rsid w:val="009F5CDC"/>
    <w:rsid w:val="00A23459"/>
    <w:rsid w:val="00A775CF"/>
    <w:rsid w:val="00B06045"/>
    <w:rsid w:val="00B903E5"/>
    <w:rsid w:val="00C35A27"/>
    <w:rsid w:val="00CA1AEA"/>
    <w:rsid w:val="00E02C2B"/>
    <w:rsid w:val="00EC3B18"/>
    <w:rsid w:val="00ED6C48"/>
    <w:rsid w:val="00F41F0F"/>
    <w:rsid w:val="00F65F5D"/>
    <w:rsid w:val="00F86A3A"/>
    <w:rsid w:val="00F97D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C7330D6-8E40-403D-B9E2-B5D5EDB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3729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84AB-2A91-4ED2-BAD9-787E0768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84</Words>
  <Characters>505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1716476</vt:lpstr>
    </vt:vector>
  </TitlesOfParts>
  <Company>DCM</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1717716</dc:title>
  <dc:subject>CCPR/C/120/D/2973/2017</dc:subject>
  <dc:creator>Maria Cecilia PACIS MAMANGUN</dc:creator>
  <cp:keywords/>
  <dc:description/>
  <cp:lastModifiedBy>Generic Pdf eng</cp:lastModifiedBy>
  <cp:revision>2</cp:revision>
  <cp:lastPrinted>2017-10-03T12:50:00Z</cp:lastPrinted>
  <dcterms:created xsi:type="dcterms:W3CDTF">2017-10-09T15:07:00Z</dcterms:created>
  <dcterms:modified xsi:type="dcterms:W3CDTF">2017-10-09T15:07:00Z</dcterms:modified>
</cp:coreProperties>
</file>