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210658" w14:textId="474EEA93" w:rsidR="0077437A" w:rsidRPr="002A158C" w:rsidRDefault="00E96241" w:rsidP="00163852">
      <w:pPr>
        <w:pStyle w:val="Normal1"/>
        <w:widowControl w:val="0"/>
        <w:numPr>
          <w:ilvl w:val="0"/>
          <w:numId w:val="14"/>
        </w:numPr>
        <w:ind w:hanging="720"/>
        <w:rPr>
          <w:rFonts w:ascii="Times New Roman" w:hAnsi="Times New Roman" w:cs="Times New Roman"/>
          <w:sz w:val="24"/>
        </w:rPr>
      </w:pPr>
      <w:r>
        <w:rPr>
          <w:rFonts w:ascii="Times New Roman" w:eastAsia="Times New Roman" w:hAnsi="Times New Roman" w:cs="Times New Roman"/>
          <w:b/>
          <w:sz w:val="24"/>
        </w:rPr>
        <w:t xml:space="preserve">Criminalization of </w:t>
      </w:r>
      <w:r w:rsidR="00163852">
        <w:rPr>
          <w:rFonts w:ascii="Times New Roman" w:eastAsia="Times New Roman" w:hAnsi="Times New Roman" w:cs="Times New Roman"/>
          <w:b/>
          <w:sz w:val="24"/>
        </w:rPr>
        <w:t>H</w:t>
      </w:r>
      <w:r>
        <w:rPr>
          <w:rFonts w:ascii="Times New Roman" w:eastAsia="Times New Roman" w:hAnsi="Times New Roman" w:cs="Times New Roman"/>
          <w:b/>
          <w:sz w:val="24"/>
        </w:rPr>
        <w:t>omelessness in the United States of America</w:t>
      </w:r>
    </w:p>
    <w:p w14:paraId="77FD5DF1" w14:textId="77777777" w:rsidR="0077437A" w:rsidRPr="002A158C" w:rsidRDefault="0077437A" w:rsidP="001C4A44">
      <w:pPr>
        <w:pStyle w:val="Normal1"/>
        <w:widowControl w:val="0"/>
        <w:ind w:firstLine="60"/>
        <w:rPr>
          <w:rFonts w:ascii="Times New Roman" w:hAnsi="Times New Roman" w:cs="Times New Roman"/>
          <w:sz w:val="24"/>
        </w:rPr>
      </w:pPr>
    </w:p>
    <w:p w14:paraId="4E09F00B" w14:textId="0AEE1BBD" w:rsidR="0077437A" w:rsidRPr="002A158C" w:rsidRDefault="007D274D" w:rsidP="00163852">
      <w:pPr>
        <w:pStyle w:val="Normal1"/>
        <w:widowControl w:val="0"/>
        <w:numPr>
          <w:ilvl w:val="0"/>
          <w:numId w:val="14"/>
        </w:numPr>
        <w:ind w:hanging="720"/>
        <w:rPr>
          <w:rFonts w:ascii="Times New Roman" w:hAnsi="Times New Roman" w:cs="Times New Roman"/>
          <w:sz w:val="24"/>
        </w:rPr>
      </w:pPr>
      <w:r>
        <w:rPr>
          <w:rFonts w:ascii="Times New Roman" w:eastAsia="Times New Roman" w:hAnsi="Times New Roman" w:cs="Times New Roman"/>
          <w:b/>
          <w:sz w:val="24"/>
        </w:rPr>
        <w:t>Reporting Organizations</w:t>
      </w:r>
    </w:p>
    <w:p w14:paraId="6E4ABBD2" w14:textId="2F564446" w:rsidR="0077437A" w:rsidRPr="002A158C" w:rsidRDefault="00E713BC" w:rsidP="001C4A44">
      <w:pPr>
        <w:pStyle w:val="Normal1"/>
        <w:widowControl w:val="0"/>
        <w:rPr>
          <w:rFonts w:ascii="Times New Roman" w:hAnsi="Times New Roman" w:cs="Times New Roman"/>
          <w:sz w:val="24"/>
        </w:rPr>
      </w:pPr>
      <w:r w:rsidRPr="002A158C">
        <w:rPr>
          <w:rFonts w:ascii="Times New Roman" w:eastAsia="Times New Roman" w:hAnsi="Times New Roman" w:cs="Times New Roman"/>
          <w:sz w:val="24"/>
        </w:rPr>
        <w:t>National Law Cen</w:t>
      </w:r>
      <w:r w:rsidR="00163852">
        <w:rPr>
          <w:rFonts w:ascii="Times New Roman" w:eastAsia="Times New Roman" w:hAnsi="Times New Roman" w:cs="Times New Roman"/>
          <w:sz w:val="24"/>
        </w:rPr>
        <w:t>ter on Homelessness and Poverty</w:t>
      </w:r>
      <w:r w:rsidR="00262A23">
        <w:rPr>
          <w:rFonts w:ascii="Times New Roman" w:eastAsia="Times New Roman" w:hAnsi="Times New Roman" w:cs="Times New Roman"/>
          <w:sz w:val="24"/>
        </w:rPr>
        <w:t xml:space="preserve">, Coalition on Homelessness of San Francisco, </w:t>
      </w:r>
      <w:r w:rsidR="0024645A">
        <w:rPr>
          <w:rFonts w:ascii="Times New Roman" w:eastAsia="Times New Roman" w:hAnsi="Times New Roman" w:cs="Times New Roman"/>
          <w:sz w:val="24"/>
        </w:rPr>
        <w:t xml:space="preserve">Global Initiative on Economic, Social, and Cultural Rights, </w:t>
      </w:r>
      <w:r w:rsidR="00262A23">
        <w:rPr>
          <w:rFonts w:ascii="Times New Roman" w:eastAsia="Times New Roman" w:hAnsi="Times New Roman" w:cs="Times New Roman"/>
          <w:sz w:val="24"/>
        </w:rPr>
        <w:t>Legal Aid Foundation of Los Angeles,</w:t>
      </w:r>
      <w:r w:rsidR="0024645A">
        <w:rPr>
          <w:rFonts w:ascii="Times New Roman" w:eastAsia="Times New Roman" w:hAnsi="Times New Roman" w:cs="Times New Roman"/>
          <w:sz w:val="24"/>
        </w:rPr>
        <w:t xml:space="preserve"> National Health Care for the Homeless Council, Public Interest Law Project, </w:t>
      </w:r>
      <w:r w:rsidR="00262A23">
        <w:rPr>
          <w:rFonts w:ascii="Times New Roman" w:eastAsia="Times New Roman" w:hAnsi="Times New Roman" w:cs="Times New Roman"/>
          <w:sz w:val="24"/>
        </w:rPr>
        <w:t>Sacramento Regional Coalition to End Homelessness,</w:t>
      </w:r>
      <w:r w:rsidR="00163852">
        <w:rPr>
          <w:rFonts w:ascii="Times New Roman" w:eastAsia="Times New Roman" w:hAnsi="Times New Roman" w:cs="Times New Roman"/>
          <w:sz w:val="24"/>
        </w:rPr>
        <w:t xml:space="preserve"> and </w:t>
      </w:r>
      <w:r w:rsidR="0024645A">
        <w:rPr>
          <w:rFonts w:ascii="Times New Roman" w:eastAsia="Times New Roman" w:hAnsi="Times New Roman" w:cs="Times New Roman"/>
          <w:sz w:val="24"/>
        </w:rPr>
        <w:t>Southern Legal Counsel</w:t>
      </w:r>
      <w:r w:rsidR="00D23D5F" w:rsidRPr="002A158C">
        <w:rPr>
          <w:rFonts w:ascii="Times New Roman" w:eastAsia="Times New Roman" w:hAnsi="Times New Roman" w:cs="Times New Roman"/>
          <w:sz w:val="24"/>
        </w:rPr>
        <w:t>.</w:t>
      </w:r>
    </w:p>
    <w:p w14:paraId="441461B9" w14:textId="77777777" w:rsidR="0077437A" w:rsidRPr="002A158C" w:rsidRDefault="0077437A" w:rsidP="001C4A44">
      <w:pPr>
        <w:pStyle w:val="Normal1"/>
        <w:widowControl w:val="0"/>
        <w:ind w:firstLine="60"/>
        <w:rPr>
          <w:rFonts w:ascii="Times New Roman" w:hAnsi="Times New Roman" w:cs="Times New Roman"/>
          <w:sz w:val="24"/>
        </w:rPr>
      </w:pPr>
    </w:p>
    <w:p w14:paraId="5CF5C88D" w14:textId="77777777" w:rsidR="0077437A" w:rsidRPr="002A158C" w:rsidRDefault="00E713BC" w:rsidP="00163852">
      <w:pPr>
        <w:pStyle w:val="Normal1"/>
        <w:widowControl w:val="0"/>
        <w:numPr>
          <w:ilvl w:val="0"/>
          <w:numId w:val="14"/>
        </w:numPr>
        <w:ind w:hanging="720"/>
        <w:rPr>
          <w:rFonts w:ascii="Times New Roman" w:hAnsi="Times New Roman" w:cs="Times New Roman"/>
          <w:sz w:val="24"/>
        </w:rPr>
      </w:pPr>
      <w:r w:rsidRPr="002A158C">
        <w:rPr>
          <w:rFonts w:ascii="Times New Roman" w:eastAsia="Times New Roman" w:hAnsi="Times New Roman" w:cs="Times New Roman"/>
          <w:b/>
          <w:sz w:val="24"/>
        </w:rPr>
        <w:t>Issue Summary</w:t>
      </w:r>
    </w:p>
    <w:p w14:paraId="5C1BBAF6" w14:textId="094C8762" w:rsidR="0077437A" w:rsidRPr="002A158C" w:rsidRDefault="00E921C5" w:rsidP="001C4A44">
      <w:pPr>
        <w:pStyle w:val="Normal1"/>
        <w:widowControl w:val="0"/>
        <w:rPr>
          <w:rFonts w:ascii="Times New Roman" w:hAnsi="Times New Roman" w:cs="Times New Roman"/>
          <w:sz w:val="24"/>
        </w:rPr>
      </w:pPr>
      <w:r>
        <w:rPr>
          <w:rFonts w:ascii="Times New Roman" w:eastAsia="Times New Roman" w:hAnsi="Times New Roman" w:cs="Times New Roman"/>
          <w:sz w:val="24"/>
        </w:rPr>
        <w:t>Despite the end of the Recession, unsheltered homelessness is increasing in many American cities,</w:t>
      </w:r>
      <w:r w:rsidR="000B781C" w:rsidRPr="000B781C">
        <w:rPr>
          <w:rStyle w:val="FootnoteReference"/>
          <w:rFonts w:ascii="Times New Roman" w:eastAsia="Times New Roman" w:hAnsi="Times New Roman" w:cs="Times New Roman"/>
          <w:sz w:val="24"/>
        </w:rPr>
        <w:t xml:space="preserve"> </w:t>
      </w:r>
      <w:r w:rsidR="000B781C">
        <w:rPr>
          <w:rStyle w:val="FootnoteReference"/>
          <w:rFonts w:ascii="Times New Roman" w:eastAsia="Times New Roman" w:hAnsi="Times New Roman" w:cs="Times New Roman"/>
          <w:sz w:val="24"/>
        </w:rPr>
        <w:footnoteReference w:id="1"/>
      </w:r>
      <w:r>
        <w:rPr>
          <w:rFonts w:ascii="Times New Roman" w:eastAsia="Times New Roman" w:hAnsi="Times New Roman" w:cs="Times New Roman"/>
          <w:sz w:val="24"/>
        </w:rPr>
        <w:t xml:space="preserve"> with reports of homeless encampments increasing by more than 1300% between 2007 and 2017.</w:t>
      </w:r>
      <w:r>
        <w:rPr>
          <w:rStyle w:val="FootnoteReference"/>
          <w:rFonts w:ascii="Times New Roman" w:eastAsia="Times New Roman" w:hAnsi="Times New Roman" w:cs="Times New Roman"/>
          <w:sz w:val="24"/>
        </w:rPr>
        <w:footnoteReference w:id="2"/>
      </w:r>
      <w:r>
        <w:rPr>
          <w:rFonts w:ascii="Times New Roman" w:eastAsia="Times New Roman" w:hAnsi="Times New Roman" w:cs="Times New Roman"/>
          <w:sz w:val="24"/>
        </w:rPr>
        <w:t xml:space="preserve"> </w:t>
      </w:r>
      <w:r w:rsidR="000B781C">
        <w:rPr>
          <w:rFonts w:ascii="Times New Roman" w:eastAsia="Times New Roman" w:hAnsi="Times New Roman" w:cs="Times New Roman"/>
          <w:sz w:val="24"/>
        </w:rPr>
        <w:t xml:space="preserve">Rather than provide adequate housing or even basic shelter, </w:t>
      </w:r>
      <w:r w:rsidR="00CD4161">
        <w:rPr>
          <w:rFonts w:ascii="Times New Roman" w:eastAsia="Times New Roman" w:hAnsi="Times New Roman" w:cs="Times New Roman"/>
          <w:sz w:val="24"/>
        </w:rPr>
        <w:t>cities</w:t>
      </w:r>
      <w:r w:rsidR="002F1CAA">
        <w:rPr>
          <w:rFonts w:ascii="Times New Roman" w:eastAsia="Times New Roman" w:hAnsi="Times New Roman" w:cs="Times New Roman"/>
          <w:sz w:val="24"/>
        </w:rPr>
        <w:t xml:space="preserve"> have</w:t>
      </w:r>
      <w:r w:rsidR="000B781C">
        <w:rPr>
          <w:rFonts w:ascii="Times New Roman" w:eastAsia="Times New Roman" w:hAnsi="Times New Roman" w:cs="Times New Roman"/>
          <w:sz w:val="24"/>
        </w:rPr>
        <w:t xml:space="preserve"> increasingly attempted to police homeless persons out of public view, with laws </w:t>
      </w:r>
      <w:r w:rsidR="002F1CAA">
        <w:rPr>
          <w:rFonts w:ascii="Times New Roman" w:eastAsia="Times New Roman" w:hAnsi="Times New Roman" w:cs="Times New Roman"/>
          <w:sz w:val="24"/>
        </w:rPr>
        <w:t xml:space="preserve">prohibiting </w:t>
      </w:r>
      <w:r w:rsidR="0096369C">
        <w:rPr>
          <w:rFonts w:ascii="Times New Roman" w:eastAsia="Times New Roman" w:hAnsi="Times New Roman" w:cs="Times New Roman"/>
          <w:sz w:val="24"/>
        </w:rPr>
        <w:t xml:space="preserve">camping, sleeping, or resting in public increasing by double- or triple-digit percentages </w:t>
      </w:r>
      <w:r w:rsidR="000B781C">
        <w:rPr>
          <w:rFonts w:ascii="Times New Roman" w:eastAsia="Times New Roman" w:hAnsi="Times New Roman" w:cs="Times New Roman"/>
          <w:sz w:val="24"/>
        </w:rPr>
        <w:t>over approximately the same time period.</w:t>
      </w:r>
      <w:r w:rsidR="000B781C">
        <w:rPr>
          <w:rStyle w:val="FootnoteReference"/>
          <w:rFonts w:ascii="Times New Roman" w:eastAsia="Times New Roman" w:hAnsi="Times New Roman" w:cs="Times New Roman"/>
          <w:sz w:val="24"/>
        </w:rPr>
        <w:footnoteReference w:id="3"/>
      </w:r>
      <w:r w:rsidR="002F1CAA">
        <w:rPr>
          <w:rFonts w:ascii="Times New Roman" w:eastAsia="Times New Roman" w:hAnsi="Times New Roman" w:cs="Times New Roman"/>
          <w:sz w:val="24"/>
        </w:rPr>
        <w:t xml:space="preserve"> </w:t>
      </w:r>
      <w:r w:rsidR="00F83B98">
        <w:rPr>
          <w:rFonts w:ascii="Times New Roman" w:eastAsia="Times New Roman" w:hAnsi="Times New Roman" w:cs="Times New Roman"/>
          <w:sz w:val="24"/>
        </w:rPr>
        <w:t>Moreover, selective enforcement of otherwise neutral civic laws has a</w:t>
      </w:r>
      <w:r w:rsidR="006F376F">
        <w:rPr>
          <w:rFonts w:ascii="Times New Roman" w:eastAsia="Times New Roman" w:hAnsi="Times New Roman" w:cs="Times New Roman"/>
          <w:sz w:val="24"/>
        </w:rPr>
        <w:t>n outsize</w:t>
      </w:r>
      <w:r w:rsidR="00F83B98">
        <w:rPr>
          <w:rFonts w:ascii="Times New Roman" w:eastAsia="Times New Roman" w:hAnsi="Times New Roman" w:cs="Times New Roman"/>
          <w:sz w:val="24"/>
        </w:rPr>
        <w:t xml:space="preserve"> effect on </w:t>
      </w:r>
      <w:r w:rsidR="00804443">
        <w:rPr>
          <w:rFonts w:ascii="Times New Roman" w:eastAsia="Times New Roman" w:hAnsi="Times New Roman" w:cs="Times New Roman"/>
          <w:sz w:val="24"/>
        </w:rPr>
        <w:t xml:space="preserve">persons experiencing </w:t>
      </w:r>
      <w:r w:rsidR="00F83B98">
        <w:rPr>
          <w:rFonts w:ascii="Times New Roman" w:eastAsia="Times New Roman" w:hAnsi="Times New Roman" w:cs="Times New Roman"/>
          <w:sz w:val="24"/>
        </w:rPr>
        <w:t>homeless</w:t>
      </w:r>
      <w:r w:rsidR="00804443">
        <w:rPr>
          <w:rFonts w:ascii="Times New Roman" w:eastAsia="Times New Roman" w:hAnsi="Times New Roman" w:cs="Times New Roman"/>
          <w:sz w:val="24"/>
        </w:rPr>
        <w:t>ness</w:t>
      </w:r>
      <w:r w:rsidR="00CD4161" w:rsidRPr="002A158C">
        <w:rPr>
          <w:rFonts w:ascii="Times New Roman" w:eastAsia="Times New Roman" w:hAnsi="Times New Roman" w:cs="Times New Roman"/>
          <w:sz w:val="24"/>
        </w:rPr>
        <w:t>.</w:t>
      </w:r>
      <w:r w:rsidR="00CD4161" w:rsidRPr="002A158C">
        <w:rPr>
          <w:rStyle w:val="FootnoteReference"/>
          <w:rFonts w:ascii="Times New Roman" w:eastAsia="Times New Roman" w:hAnsi="Times New Roman" w:cs="Times New Roman"/>
          <w:sz w:val="24"/>
        </w:rPr>
        <w:footnoteReference w:id="4"/>
      </w:r>
      <w:r w:rsidR="00CD4161" w:rsidRPr="002A158C">
        <w:rPr>
          <w:rFonts w:ascii="Times New Roman" w:eastAsia="Times New Roman" w:hAnsi="Times New Roman" w:cs="Times New Roman"/>
          <w:sz w:val="24"/>
        </w:rPr>
        <w:t xml:space="preserve"> </w:t>
      </w:r>
      <w:r w:rsidR="00804443">
        <w:rPr>
          <w:rFonts w:ascii="Times New Roman" w:eastAsia="Times New Roman" w:hAnsi="Times New Roman" w:cs="Times New Roman"/>
          <w:sz w:val="24"/>
        </w:rPr>
        <w:t>Because homelessness has a racially disparate impact in the U.S., these policies exacerbate the over-incarceration of people of color, along with all its collateral consequences.</w:t>
      </w:r>
      <w:r w:rsidR="00804443">
        <w:rPr>
          <w:rStyle w:val="FootnoteReference"/>
          <w:rFonts w:ascii="Times New Roman" w:eastAsia="Times New Roman" w:hAnsi="Times New Roman" w:cs="Times New Roman"/>
          <w:sz w:val="24"/>
        </w:rPr>
        <w:footnoteReference w:id="5"/>
      </w:r>
      <w:r w:rsidR="00804443">
        <w:rPr>
          <w:rFonts w:ascii="Times New Roman" w:eastAsia="Times New Roman" w:hAnsi="Times New Roman" w:cs="Times New Roman"/>
          <w:sz w:val="24"/>
        </w:rPr>
        <w:t xml:space="preserve"> </w:t>
      </w:r>
      <w:r w:rsidR="00F83B98">
        <w:rPr>
          <w:rFonts w:ascii="Times New Roman" w:eastAsia="Times New Roman" w:hAnsi="Times New Roman" w:cs="Times New Roman"/>
          <w:sz w:val="24"/>
        </w:rPr>
        <w:t>Existing shelters do not have the capacity to meet even the emergency needs of homeless people</w:t>
      </w:r>
      <w:r w:rsidR="002E0105">
        <w:rPr>
          <w:rFonts w:ascii="Times New Roman" w:eastAsia="Times New Roman" w:hAnsi="Times New Roman" w:cs="Times New Roman"/>
          <w:sz w:val="24"/>
        </w:rPr>
        <w:t xml:space="preserve">, so </w:t>
      </w:r>
      <w:r w:rsidR="004406D0">
        <w:rPr>
          <w:rFonts w:ascii="Times New Roman" w:eastAsia="Times New Roman" w:hAnsi="Times New Roman" w:cs="Times New Roman"/>
          <w:sz w:val="24"/>
        </w:rPr>
        <w:t>homeless people</w:t>
      </w:r>
      <w:r w:rsidR="002E0105">
        <w:rPr>
          <w:rFonts w:ascii="Times New Roman" w:eastAsia="Times New Roman" w:hAnsi="Times New Roman" w:cs="Times New Roman"/>
          <w:sz w:val="24"/>
        </w:rPr>
        <w:t xml:space="preserve"> suffer penalization for conduct they have no choice but to engage in</w:t>
      </w:r>
      <w:r w:rsidR="003E39BD">
        <w:rPr>
          <w:rFonts w:ascii="Times New Roman" w:eastAsia="Times New Roman" w:hAnsi="Times New Roman" w:cs="Times New Roman"/>
          <w:sz w:val="24"/>
        </w:rPr>
        <w:t>; in effect, these laws criminalize homelessness itself</w:t>
      </w:r>
      <w:r w:rsidR="00F425C9">
        <w:rPr>
          <w:rFonts w:ascii="Times New Roman" w:eastAsia="Times New Roman" w:hAnsi="Times New Roman" w:cs="Times New Roman"/>
          <w:sz w:val="24"/>
        </w:rPr>
        <w:t>.</w:t>
      </w:r>
      <w:r w:rsidR="00E5273D" w:rsidRPr="002A158C">
        <w:rPr>
          <w:rStyle w:val="FootnoteReference"/>
          <w:rFonts w:ascii="Times New Roman" w:eastAsia="Times New Roman" w:hAnsi="Times New Roman" w:cs="Times New Roman"/>
          <w:sz w:val="24"/>
        </w:rPr>
        <w:footnoteReference w:id="6"/>
      </w:r>
      <w:r w:rsidR="00CD4161">
        <w:rPr>
          <w:rFonts w:ascii="Times New Roman" w:eastAsia="Times New Roman" w:hAnsi="Times New Roman" w:cs="Times New Roman"/>
          <w:sz w:val="24"/>
        </w:rPr>
        <w:t xml:space="preserve"> </w:t>
      </w:r>
      <w:r w:rsidR="00F425C9">
        <w:rPr>
          <w:rFonts w:ascii="Times New Roman" w:eastAsia="Times New Roman" w:hAnsi="Times New Roman" w:cs="Times New Roman"/>
          <w:sz w:val="24"/>
        </w:rPr>
        <w:t>I</w:t>
      </w:r>
      <w:r w:rsidR="002E0105">
        <w:rPr>
          <w:rFonts w:ascii="Times New Roman" w:eastAsia="Times New Roman" w:hAnsi="Times New Roman" w:cs="Times New Roman"/>
          <w:sz w:val="24"/>
        </w:rPr>
        <w:t>n some cases, federal funds have been</w:t>
      </w:r>
      <w:r w:rsidR="00CD4161">
        <w:rPr>
          <w:rFonts w:ascii="Times New Roman" w:eastAsia="Times New Roman" w:hAnsi="Times New Roman" w:cs="Times New Roman"/>
          <w:sz w:val="24"/>
        </w:rPr>
        <w:t xml:space="preserve"> used to support</w:t>
      </w:r>
      <w:r w:rsidR="002E0105">
        <w:rPr>
          <w:rFonts w:ascii="Times New Roman" w:eastAsia="Times New Roman" w:hAnsi="Times New Roman" w:cs="Times New Roman"/>
          <w:sz w:val="24"/>
        </w:rPr>
        <w:t xml:space="preserve"> the</w:t>
      </w:r>
      <w:r w:rsidR="00CD4161">
        <w:rPr>
          <w:rFonts w:ascii="Times New Roman" w:eastAsia="Times New Roman" w:hAnsi="Times New Roman" w:cs="Times New Roman"/>
          <w:sz w:val="24"/>
        </w:rPr>
        <w:t xml:space="preserve"> criminalization </w:t>
      </w:r>
      <w:r w:rsidR="002E0105">
        <w:rPr>
          <w:rFonts w:ascii="Times New Roman" w:eastAsia="Times New Roman" w:hAnsi="Times New Roman" w:cs="Times New Roman"/>
          <w:sz w:val="24"/>
        </w:rPr>
        <w:t>of homelessness</w:t>
      </w:r>
      <w:r w:rsidR="00CD4161" w:rsidRPr="006F376F">
        <w:rPr>
          <w:rFonts w:ascii="Times New Roman" w:eastAsia="Times New Roman" w:hAnsi="Times New Roman" w:cs="Times New Roman"/>
          <w:sz w:val="24"/>
        </w:rPr>
        <w:t>.</w:t>
      </w:r>
      <w:r w:rsidR="00CD4161" w:rsidRPr="006F376F">
        <w:rPr>
          <w:rStyle w:val="FootnoteReference"/>
          <w:rFonts w:ascii="Times New Roman" w:eastAsia="Times New Roman" w:hAnsi="Times New Roman" w:cs="Times New Roman"/>
          <w:sz w:val="24"/>
        </w:rPr>
        <w:footnoteReference w:id="7"/>
      </w:r>
      <w:r w:rsidR="00BE47F8">
        <w:rPr>
          <w:rFonts w:ascii="Times New Roman" w:eastAsia="Times New Roman" w:hAnsi="Times New Roman" w:cs="Times New Roman"/>
          <w:sz w:val="24"/>
        </w:rPr>
        <w:t xml:space="preserve"> Criminalization provides a tacit state endorsement of the dehumanization of persons experiencing homelessness, which in turn encourages private actors to commit hate </w:t>
      </w:r>
      <w:r w:rsidR="00BE47F8">
        <w:rPr>
          <w:rFonts w:ascii="Times New Roman" w:eastAsia="Times New Roman" w:hAnsi="Times New Roman" w:cs="Times New Roman"/>
          <w:sz w:val="24"/>
        </w:rPr>
        <w:lastRenderedPageBreak/>
        <w:t>crimes, including harassment, assault, and even murder against those living on the streets.</w:t>
      </w:r>
      <w:r w:rsidR="00BE47F8">
        <w:rPr>
          <w:rStyle w:val="FootnoteReference"/>
          <w:rFonts w:ascii="Times New Roman" w:eastAsia="Times New Roman" w:hAnsi="Times New Roman" w:cs="Times New Roman"/>
          <w:sz w:val="24"/>
        </w:rPr>
        <w:footnoteReference w:id="8"/>
      </w:r>
      <w:r w:rsidR="00804443">
        <w:rPr>
          <w:rFonts w:ascii="Times New Roman" w:eastAsia="Times New Roman" w:hAnsi="Times New Roman" w:cs="Times New Roman"/>
          <w:sz w:val="24"/>
        </w:rPr>
        <w:t xml:space="preserve"> </w:t>
      </w:r>
      <w:r w:rsidR="0096369C">
        <w:rPr>
          <w:rFonts w:ascii="Times New Roman" w:eastAsia="Times New Roman" w:hAnsi="Times New Roman" w:cs="Times New Roman"/>
          <w:sz w:val="24"/>
        </w:rPr>
        <w:t>Relatedly, although recent court rulings have begun to limit communities’ ability to criminalize homelessness, many</w:t>
      </w:r>
      <w:r w:rsidR="004406D0">
        <w:rPr>
          <w:rFonts w:ascii="Times New Roman" w:eastAsia="Times New Roman" w:hAnsi="Times New Roman" w:cs="Times New Roman"/>
          <w:sz w:val="24"/>
        </w:rPr>
        <w:t xml:space="preserve"> local governments</w:t>
      </w:r>
      <w:r w:rsidR="0096369C">
        <w:rPr>
          <w:rFonts w:ascii="Times New Roman" w:eastAsia="Times New Roman" w:hAnsi="Times New Roman" w:cs="Times New Roman"/>
          <w:sz w:val="24"/>
        </w:rPr>
        <w:t xml:space="preserve"> are turning over law enforcement powers to private business improvement districts which undertake similar criminalization policies.</w:t>
      </w:r>
      <w:r w:rsidR="0096369C">
        <w:rPr>
          <w:rStyle w:val="FootnoteReference"/>
          <w:rFonts w:ascii="Times New Roman" w:eastAsia="Times New Roman" w:hAnsi="Times New Roman" w:cs="Times New Roman"/>
          <w:sz w:val="24"/>
        </w:rPr>
        <w:footnoteReference w:id="9"/>
      </w:r>
      <w:r w:rsidR="0096369C">
        <w:rPr>
          <w:rFonts w:ascii="Times New Roman" w:eastAsia="Times New Roman" w:hAnsi="Times New Roman" w:cs="Times New Roman"/>
          <w:sz w:val="24"/>
        </w:rPr>
        <w:t xml:space="preserve"> </w:t>
      </w:r>
      <w:r w:rsidR="007F4C8B">
        <w:rPr>
          <w:rFonts w:ascii="Times New Roman" w:eastAsia="Times New Roman" w:hAnsi="Times New Roman" w:cs="Times New Roman"/>
          <w:sz w:val="24"/>
        </w:rPr>
        <w:t>As a result of constant harassment, both day and night, p</w:t>
      </w:r>
      <w:r w:rsidR="007F4C8B">
        <w:rPr>
          <w:rFonts w:ascii="Times New Roman" w:eastAsia="Times New Roman" w:hAnsi="Times New Roman" w:cs="Times New Roman"/>
          <w:sz w:val="24"/>
        </w:rPr>
        <w:t xml:space="preserve">eople experiencing homelessness experience chronic sleep </w:t>
      </w:r>
      <w:r w:rsidR="007F4C8B">
        <w:rPr>
          <w:rFonts w:ascii="Times New Roman" w:eastAsia="Times New Roman" w:hAnsi="Times New Roman" w:cs="Times New Roman"/>
          <w:sz w:val="24"/>
        </w:rPr>
        <w:t>deprivation, mental trauma, and worsened medical conditions due to loss of medical devices in “sweeps” of encampments.</w:t>
      </w:r>
      <w:r w:rsidR="00A70C29">
        <w:rPr>
          <w:rStyle w:val="FootnoteReference"/>
          <w:rFonts w:ascii="Times New Roman" w:eastAsia="Times New Roman" w:hAnsi="Times New Roman" w:cs="Times New Roman"/>
          <w:sz w:val="24"/>
        </w:rPr>
        <w:footnoteReference w:id="10"/>
      </w:r>
      <w:r w:rsidR="007F4C8B">
        <w:rPr>
          <w:rFonts w:ascii="Times New Roman" w:eastAsia="Times New Roman" w:hAnsi="Times New Roman" w:cs="Times New Roman"/>
          <w:sz w:val="24"/>
        </w:rPr>
        <w:t xml:space="preserve"> </w:t>
      </w:r>
      <w:r w:rsidR="00804443">
        <w:rPr>
          <w:rFonts w:ascii="Times New Roman" w:eastAsia="Times New Roman" w:hAnsi="Times New Roman" w:cs="Times New Roman"/>
          <w:sz w:val="24"/>
        </w:rPr>
        <w:t>Whether as a result of direct violence or structural violence, homelessness reduces life expectancy by 20-30 years, and results in 13,000 people dying on the streets each year.</w:t>
      </w:r>
      <w:r w:rsidR="00804443">
        <w:rPr>
          <w:rStyle w:val="FootnoteReference"/>
          <w:rFonts w:ascii="Times New Roman" w:eastAsia="Times New Roman" w:hAnsi="Times New Roman" w:cs="Times New Roman"/>
          <w:sz w:val="24"/>
        </w:rPr>
        <w:footnoteReference w:id="11"/>
      </w:r>
      <w:r w:rsidR="00804443">
        <w:rPr>
          <w:rFonts w:ascii="Times New Roman" w:eastAsia="Times New Roman" w:hAnsi="Times New Roman" w:cs="Times New Roman"/>
          <w:sz w:val="24"/>
        </w:rPr>
        <w:t xml:space="preserve"> </w:t>
      </w:r>
      <w:r w:rsidR="0096369C">
        <w:rPr>
          <w:rFonts w:ascii="Times New Roman" w:eastAsia="Times New Roman" w:hAnsi="Times New Roman" w:cs="Times New Roman"/>
          <w:sz w:val="24"/>
        </w:rPr>
        <w:t>To its credit, the federal government has acknowledged</w:t>
      </w:r>
      <w:r w:rsidR="000B781C">
        <w:rPr>
          <w:rFonts w:ascii="Times New Roman" w:eastAsia="Times New Roman" w:hAnsi="Times New Roman" w:cs="Times New Roman"/>
          <w:sz w:val="24"/>
        </w:rPr>
        <w:t xml:space="preserve"> that</w:t>
      </w:r>
      <w:r w:rsidR="000B781C" w:rsidRPr="002A158C">
        <w:rPr>
          <w:rFonts w:ascii="Times New Roman" w:eastAsia="Times New Roman" w:hAnsi="Times New Roman" w:cs="Times New Roman"/>
          <w:sz w:val="24"/>
        </w:rPr>
        <w:t xml:space="preserve"> </w:t>
      </w:r>
      <w:r w:rsidR="000B781C">
        <w:rPr>
          <w:rFonts w:ascii="Times New Roman" w:eastAsia="Times New Roman" w:hAnsi="Times New Roman" w:cs="Times New Roman"/>
          <w:sz w:val="24"/>
        </w:rPr>
        <w:t xml:space="preserve">the </w:t>
      </w:r>
      <w:r w:rsidR="000B781C" w:rsidRPr="002A158C">
        <w:rPr>
          <w:rFonts w:ascii="Times New Roman" w:eastAsia="Times New Roman" w:hAnsi="Times New Roman" w:cs="Times New Roman"/>
          <w:sz w:val="24"/>
        </w:rPr>
        <w:t>criminalization of homelessness potential</w:t>
      </w:r>
      <w:r w:rsidR="000B781C">
        <w:rPr>
          <w:rFonts w:ascii="Times New Roman" w:eastAsia="Times New Roman" w:hAnsi="Times New Roman" w:cs="Times New Roman"/>
          <w:sz w:val="24"/>
        </w:rPr>
        <w:t>ly</w:t>
      </w:r>
      <w:r w:rsidR="000B781C" w:rsidRPr="002A158C">
        <w:rPr>
          <w:rFonts w:ascii="Times New Roman" w:eastAsia="Times New Roman" w:hAnsi="Times New Roman" w:cs="Times New Roman"/>
          <w:sz w:val="24"/>
        </w:rPr>
        <w:t xml:space="preserve"> violat</w:t>
      </w:r>
      <w:r w:rsidR="0096369C">
        <w:rPr>
          <w:rFonts w:ascii="Times New Roman" w:eastAsia="Times New Roman" w:hAnsi="Times New Roman" w:cs="Times New Roman"/>
          <w:sz w:val="24"/>
        </w:rPr>
        <w:t>es</w:t>
      </w:r>
      <w:r w:rsidR="000B781C" w:rsidRPr="002A158C">
        <w:rPr>
          <w:rFonts w:ascii="Times New Roman" w:eastAsia="Times New Roman" w:hAnsi="Times New Roman" w:cs="Times New Roman"/>
          <w:sz w:val="24"/>
        </w:rPr>
        <w:t xml:space="preserve"> the International Covenant on Civil</w:t>
      </w:r>
      <w:r w:rsidR="0096369C">
        <w:rPr>
          <w:rFonts w:ascii="Times New Roman" w:eastAsia="Times New Roman" w:hAnsi="Times New Roman" w:cs="Times New Roman"/>
          <w:sz w:val="24"/>
        </w:rPr>
        <w:t xml:space="preserve"> and Political Rights (ICCPR),</w:t>
      </w:r>
      <w:r w:rsidR="000B781C" w:rsidRPr="002A158C">
        <w:rPr>
          <w:rStyle w:val="FootnoteReference"/>
          <w:rFonts w:ascii="Times New Roman" w:eastAsia="Times New Roman" w:hAnsi="Times New Roman" w:cs="Times New Roman"/>
          <w:sz w:val="24"/>
        </w:rPr>
        <w:footnoteReference w:id="12"/>
      </w:r>
      <w:r w:rsidR="0096369C">
        <w:rPr>
          <w:rFonts w:ascii="Times New Roman" w:eastAsia="Times New Roman" w:hAnsi="Times New Roman" w:cs="Times New Roman"/>
          <w:sz w:val="24"/>
        </w:rPr>
        <w:t xml:space="preserve"> and following</w:t>
      </w:r>
      <w:r w:rsidR="00935FA4" w:rsidRPr="006F376F">
        <w:rPr>
          <w:rFonts w:ascii="Times New Roman" w:eastAsia="Times New Roman" w:hAnsi="Times New Roman" w:cs="Times New Roman"/>
          <w:sz w:val="24"/>
        </w:rPr>
        <w:t xml:space="preserve"> the</w:t>
      </w:r>
      <w:r w:rsidR="00E713BC" w:rsidRPr="006F376F">
        <w:rPr>
          <w:rFonts w:ascii="Times New Roman" w:eastAsia="Times New Roman" w:hAnsi="Times New Roman" w:cs="Times New Roman"/>
          <w:sz w:val="24"/>
        </w:rPr>
        <w:t xml:space="preserve"> Human </w:t>
      </w:r>
      <w:r w:rsidR="006F376F" w:rsidRPr="006F376F">
        <w:rPr>
          <w:rFonts w:ascii="Times New Roman" w:eastAsia="Times New Roman" w:hAnsi="Times New Roman" w:cs="Times New Roman"/>
          <w:sz w:val="24"/>
        </w:rPr>
        <w:t>Rights Committee</w:t>
      </w:r>
      <w:r w:rsidR="0024645A">
        <w:rPr>
          <w:rFonts w:ascii="Times New Roman" w:eastAsia="Times New Roman" w:hAnsi="Times New Roman" w:cs="Times New Roman"/>
          <w:sz w:val="24"/>
        </w:rPr>
        <w:t>’s</w:t>
      </w:r>
      <w:r w:rsidR="0096369C">
        <w:rPr>
          <w:rFonts w:ascii="Times New Roman" w:eastAsia="Times New Roman" w:hAnsi="Times New Roman" w:cs="Times New Roman"/>
          <w:sz w:val="24"/>
        </w:rPr>
        <w:t xml:space="preserve"> 2014</w:t>
      </w:r>
      <w:r w:rsidR="006F376F" w:rsidRPr="006F376F">
        <w:rPr>
          <w:rFonts w:ascii="Times New Roman" w:eastAsia="Times New Roman" w:hAnsi="Times New Roman" w:cs="Times New Roman"/>
          <w:sz w:val="24"/>
        </w:rPr>
        <w:t xml:space="preserve"> </w:t>
      </w:r>
      <w:r w:rsidR="0096369C">
        <w:rPr>
          <w:rFonts w:ascii="Times New Roman" w:eastAsia="Times New Roman" w:hAnsi="Times New Roman" w:cs="Times New Roman"/>
          <w:sz w:val="24"/>
        </w:rPr>
        <w:t>Concluding Observations confirming this violation and making strong recommendations for the abolition of criminalization</w:t>
      </w:r>
      <w:r w:rsidR="00BF1F48">
        <w:rPr>
          <w:rFonts w:ascii="Times New Roman" w:eastAsia="Times New Roman" w:hAnsi="Times New Roman" w:cs="Times New Roman"/>
          <w:sz w:val="24"/>
        </w:rPr>
        <w:t>,</w:t>
      </w:r>
      <w:r w:rsidR="006F376F" w:rsidRPr="006F376F">
        <w:rPr>
          <w:rStyle w:val="FootnoteReference"/>
          <w:rFonts w:ascii="Times New Roman" w:eastAsia="Times New Roman" w:hAnsi="Times New Roman" w:cs="Times New Roman"/>
          <w:sz w:val="24"/>
        </w:rPr>
        <w:footnoteReference w:id="13"/>
      </w:r>
      <w:r w:rsidR="006F376F" w:rsidRPr="006F376F">
        <w:rPr>
          <w:rFonts w:ascii="Times New Roman" w:eastAsia="Times New Roman" w:hAnsi="Times New Roman" w:cs="Times New Roman"/>
          <w:sz w:val="24"/>
        </w:rPr>
        <w:t xml:space="preserve"> </w:t>
      </w:r>
      <w:r w:rsidR="00BF1F48">
        <w:rPr>
          <w:rFonts w:ascii="Times New Roman" w:eastAsia="Times New Roman" w:hAnsi="Times New Roman" w:cs="Times New Roman"/>
          <w:sz w:val="24"/>
        </w:rPr>
        <w:t>the U.S. has taken some constructive steps. These include funding incentives, enforcement action by the Justice Department, and policy guidance.</w:t>
      </w:r>
      <w:r w:rsidR="00BF1F48">
        <w:rPr>
          <w:rStyle w:val="FootnoteReference"/>
          <w:rFonts w:ascii="Times New Roman" w:eastAsia="Times New Roman" w:hAnsi="Times New Roman" w:cs="Times New Roman"/>
          <w:sz w:val="24"/>
        </w:rPr>
        <w:footnoteReference w:id="14"/>
      </w:r>
      <w:r w:rsidR="00BF1F48">
        <w:rPr>
          <w:rFonts w:ascii="Times New Roman" w:eastAsia="Times New Roman" w:hAnsi="Times New Roman" w:cs="Times New Roman"/>
          <w:sz w:val="24"/>
        </w:rPr>
        <w:t xml:space="preserve"> However, as indicated by the above statistics citing the growth of criminalization, these m</w:t>
      </w:r>
      <w:r w:rsidR="0024645A">
        <w:rPr>
          <w:rFonts w:ascii="Times New Roman" w:eastAsia="Times New Roman" w:hAnsi="Times New Roman" w:cs="Times New Roman"/>
          <w:sz w:val="24"/>
        </w:rPr>
        <w:t>easures have been insufficient: i</w:t>
      </w:r>
      <w:r w:rsidR="006F376F" w:rsidRPr="006F376F">
        <w:rPr>
          <w:rFonts w:ascii="Times New Roman" w:eastAsia="Times New Roman" w:hAnsi="Times New Roman" w:cs="Times New Roman"/>
          <w:sz w:val="24"/>
        </w:rPr>
        <w:t xml:space="preserve">n 2018, the Special Rapporteur on Extreme Poverty and Human Rights </w:t>
      </w:r>
      <w:r w:rsidR="00871D98">
        <w:rPr>
          <w:rFonts w:ascii="Times New Roman" w:eastAsia="Times New Roman" w:hAnsi="Times New Roman" w:cs="Times New Roman"/>
          <w:sz w:val="24"/>
        </w:rPr>
        <w:t>found</w:t>
      </w:r>
      <w:r w:rsidR="00BF1F48">
        <w:rPr>
          <w:rFonts w:ascii="Times New Roman" w:eastAsia="Times New Roman" w:hAnsi="Times New Roman" w:cs="Times New Roman"/>
          <w:sz w:val="24"/>
        </w:rPr>
        <w:t xml:space="preserve"> in his report on his mission to the United States</w:t>
      </w:r>
      <w:r w:rsidR="00871D98">
        <w:rPr>
          <w:rFonts w:ascii="Times New Roman" w:eastAsia="Times New Roman" w:hAnsi="Times New Roman" w:cs="Times New Roman"/>
          <w:sz w:val="24"/>
        </w:rPr>
        <w:t xml:space="preserve"> that </w:t>
      </w:r>
      <w:r w:rsidR="0044326F">
        <w:rPr>
          <w:rFonts w:ascii="Times New Roman" w:eastAsia="Times New Roman" w:hAnsi="Times New Roman" w:cs="Times New Roman"/>
          <w:sz w:val="24"/>
        </w:rPr>
        <w:t>criminalization of homelessness continues</w:t>
      </w:r>
      <w:r w:rsidR="00E5273D" w:rsidRPr="006F376F">
        <w:rPr>
          <w:rFonts w:ascii="Times New Roman" w:eastAsia="Times New Roman" w:hAnsi="Times New Roman" w:cs="Times New Roman"/>
          <w:sz w:val="24"/>
        </w:rPr>
        <w:t>.</w:t>
      </w:r>
      <w:r w:rsidR="006F376F">
        <w:rPr>
          <w:rStyle w:val="FootnoteReference"/>
          <w:rFonts w:ascii="Times New Roman" w:eastAsia="Times New Roman" w:hAnsi="Times New Roman" w:cs="Times New Roman"/>
          <w:sz w:val="24"/>
        </w:rPr>
        <w:footnoteReference w:id="15"/>
      </w:r>
      <w:r w:rsidR="00871D98">
        <w:rPr>
          <w:rFonts w:ascii="Times New Roman" w:eastAsia="Times New Roman" w:hAnsi="Times New Roman" w:cs="Times New Roman"/>
          <w:sz w:val="24"/>
        </w:rPr>
        <w:t xml:space="preserve"> </w:t>
      </w:r>
      <w:r w:rsidR="00935FA4" w:rsidRPr="002A158C">
        <w:rPr>
          <w:rFonts w:ascii="Times New Roman" w:eastAsia="Times New Roman" w:hAnsi="Times New Roman" w:cs="Times New Roman"/>
          <w:sz w:val="24"/>
        </w:rPr>
        <w:t>A</w:t>
      </w:r>
      <w:r w:rsidR="00E713BC" w:rsidRPr="002A158C">
        <w:rPr>
          <w:rFonts w:ascii="Times New Roman" w:eastAsia="Times New Roman" w:hAnsi="Times New Roman" w:cs="Times New Roman"/>
          <w:sz w:val="24"/>
        </w:rPr>
        <w:t xml:space="preserve">lthough </w:t>
      </w:r>
      <w:r w:rsidR="00871D98">
        <w:rPr>
          <w:rFonts w:ascii="Times New Roman" w:eastAsia="Times New Roman" w:hAnsi="Times New Roman" w:cs="Times New Roman"/>
          <w:sz w:val="24"/>
        </w:rPr>
        <w:t xml:space="preserve">courts, </w:t>
      </w:r>
      <w:r w:rsidR="00E172D8">
        <w:rPr>
          <w:rFonts w:ascii="Times New Roman" w:eastAsia="Times New Roman" w:hAnsi="Times New Roman" w:cs="Times New Roman"/>
          <w:sz w:val="24"/>
        </w:rPr>
        <w:t>including prominent</w:t>
      </w:r>
      <w:r w:rsidR="006979B8">
        <w:rPr>
          <w:rFonts w:ascii="Times New Roman" w:eastAsia="Times New Roman" w:hAnsi="Times New Roman" w:cs="Times New Roman"/>
          <w:sz w:val="24"/>
        </w:rPr>
        <w:t xml:space="preserve"> federal appellate courts and </w:t>
      </w:r>
      <w:r w:rsidR="00E172D8">
        <w:rPr>
          <w:rFonts w:ascii="Times New Roman" w:eastAsia="Times New Roman" w:hAnsi="Times New Roman" w:cs="Times New Roman"/>
          <w:sz w:val="24"/>
        </w:rPr>
        <w:t>others</w:t>
      </w:r>
      <w:r w:rsidR="00B9669D">
        <w:rPr>
          <w:rFonts w:ascii="Times New Roman" w:eastAsia="Times New Roman" w:hAnsi="Times New Roman" w:cs="Times New Roman"/>
          <w:sz w:val="24"/>
        </w:rPr>
        <w:t xml:space="preserve">, </w:t>
      </w:r>
      <w:r w:rsidR="00E172D8">
        <w:rPr>
          <w:rFonts w:ascii="Times New Roman" w:eastAsia="Times New Roman" w:hAnsi="Times New Roman" w:cs="Times New Roman"/>
          <w:sz w:val="24"/>
        </w:rPr>
        <w:t>have held that laws</w:t>
      </w:r>
      <w:r w:rsidR="00871D98">
        <w:rPr>
          <w:rFonts w:ascii="Times New Roman" w:eastAsia="Times New Roman" w:hAnsi="Times New Roman" w:cs="Times New Roman"/>
          <w:sz w:val="24"/>
        </w:rPr>
        <w:t xml:space="preserve"> criminaliz</w:t>
      </w:r>
      <w:r w:rsidR="00E172D8">
        <w:rPr>
          <w:rFonts w:ascii="Times New Roman" w:eastAsia="Times New Roman" w:hAnsi="Times New Roman" w:cs="Times New Roman"/>
          <w:sz w:val="24"/>
        </w:rPr>
        <w:t>ing</w:t>
      </w:r>
      <w:r w:rsidR="00871D98">
        <w:rPr>
          <w:rFonts w:ascii="Times New Roman" w:eastAsia="Times New Roman" w:hAnsi="Times New Roman" w:cs="Times New Roman"/>
          <w:sz w:val="24"/>
        </w:rPr>
        <w:t xml:space="preserve"> </w:t>
      </w:r>
      <w:r w:rsidR="00871D98">
        <w:rPr>
          <w:rFonts w:ascii="Times New Roman" w:eastAsia="Times New Roman" w:hAnsi="Times New Roman" w:cs="Times New Roman"/>
          <w:sz w:val="24"/>
        </w:rPr>
        <w:lastRenderedPageBreak/>
        <w:t>homeless</w:t>
      </w:r>
      <w:r w:rsidR="009C78C4">
        <w:rPr>
          <w:rFonts w:ascii="Times New Roman" w:eastAsia="Times New Roman" w:hAnsi="Times New Roman" w:cs="Times New Roman"/>
          <w:sz w:val="24"/>
        </w:rPr>
        <w:t>ness</w:t>
      </w:r>
      <w:r w:rsidR="001524D2">
        <w:rPr>
          <w:rFonts w:ascii="Times New Roman" w:eastAsia="Times New Roman" w:hAnsi="Times New Roman" w:cs="Times New Roman"/>
          <w:sz w:val="24"/>
        </w:rPr>
        <w:t xml:space="preserve"> </w:t>
      </w:r>
      <w:r w:rsidR="00E172D8">
        <w:rPr>
          <w:rFonts w:ascii="Times New Roman" w:eastAsia="Times New Roman" w:hAnsi="Times New Roman" w:cs="Times New Roman"/>
          <w:sz w:val="24"/>
        </w:rPr>
        <w:t>violate the</w:t>
      </w:r>
      <w:r w:rsidR="001524D2">
        <w:rPr>
          <w:rFonts w:ascii="Times New Roman" w:eastAsia="Times New Roman" w:hAnsi="Times New Roman" w:cs="Times New Roman"/>
          <w:sz w:val="24"/>
        </w:rPr>
        <w:t xml:space="preserve"> Constitution</w:t>
      </w:r>
      <w:r w:rsidR="00935FA4" w:rsidRPr="002A158C">
        <w:rPr>
          <w:rFonts w:ascii="Times New Roman" w:eastAsia="Times New Roman" w:hAnsi="Times New Roman" w:cs="Times New Roman"/>
          <w:sz w:val="24"/>
        </w:rPr>
        <w:t>,</w:t>
      </w:r>
      <w:r w:rsidR="00E5273D" w:rsidRPr="002A158C">
        <w:rPr>
          <w:rStyle w:val="FootnoteReference"/>
          <w:rFonts w:ascii="Times New Roman" w:eastAsia="Times New Roman" w:hAnsi="Times New Roman" w:cs="Times New Roman"/>
          <w:sz w:val="24"/>
        </w:rPr>
        <w:footnoteReference w:id="16"/>
      </w:r>
      <w:r w:rsidR="00935FA4" w:rsidRPr="002A158C">
        <w:rPr>
          <w:rFonts w:ascii="Times New Roman" w:eastAsia="Times New Roman" w:hAnsi="Times New Roman" w:cs="Times New Roman"/>
          <w:sz w:val="24"/>
        </w:rPr>
        <w:t xml:space="preserve"> i</w:t>
      </w:r>
      <w:r w:rsidR="00E713BC" w:rsidRPr="002A158C">
        <w:rPr>
          <w:rFonts w:ascii="Times New Roman" w:eastAsia="Times New Roman" w:hAnsi="Times New Roman" w:cs="Times New Roman"/>
          <w:sz w:val="24"/>
        </w:rPr>
        <w:t xml:space="preserve">t is </w:t>
      </w:r>
      <w:r w:rsidR="00871D98">
        <w:rPr>
          <w:rFonts w:ascii="Times New Roman" w:eastAsia="Times New Roman" w:hAnsi="Times New Roman" w:cs="Times New Roman"/>
          <w:sz w:val="24"/>
        </w:rPr>
        <w:t>critically important</w:t>
      </w:r>
      <w:r w:rsidR="00E713BC" w:rsidRPr="002A158C">
        <w:rPr>
          <w:rFonts w:ascii="Times New Roman" w:eastAsia="Times New Roman" w:hAnsi="Times New Roman" w:cs="Times New Roman"/>
          <w:sz w:val="24"/>
        </w:rPr>
        <w:t xml:space="preserve"> that the Committee build on </w:t>
      </w:r>
      <w:r w:rsidR="00935FA4" w:rsidRPr="002A158C">
        <w:rPr>
          <w:rFonts w:ascii="Times New Roman" w:eastAsia="Times New Roman" w:hAnsi="Times New Roman" w:cs="Times New Roman"/>
          <w:sz w:val="24"/>
        </w:rPr>
        <w:t xml:space="preserve">its previous </w:t>
      </w:r>
      <w:r w:rsidR="00876231">
        <w:rPr>
          <w:rFonts w:ascii="Times New Roman" w:eastAsia="Times New Roman" w:hAnsi="Times New Roman" w:cs="Times New Roman"/>
          <w:sz w:val="24"/>
        </w:rPr>
        <w:t>observation</w:t>
      </w:r>
      <w:r w:rsidR="00871D98">
        <w:rPr>
          <w:rFonts w:ascii="Times New Roman" w:eastAsia="Times New Roman" w:hAnsi="Times New Roman" w:cs="Times New Roman"/>
          <w:sz w:val="24"/>
        </w:rPr>
        <w:t>s</w:t>
      </w:r>
      <w:r w:rsidR="00935FA4" w:rsidRPr="002A158C">
        <w:rPr>
          <w:rFonts w:ascii="Times New Roman" w:eastAsia="Times New Roman" w:hAnsi="Times New Roman" w:cs="Times New Roman"/>
          <w:sz w:val="24"/>
        </w:rPr>
        <w:t>, growing Special Rap</w:t>
      </w:r>
      <w:r w:rsidR="003A5D1B">
        <w:rPr>
          <w:rFonts w:ascii="Times New Roman" w:eastAsia="Times New Roman" w:hAnsi="Times New Roman" w:cs="Times New Roman"/>
          <w:sz w:val="24"/>
        </w:rPr>
        <w:t xml:space="preserve">porteur commentary, and </w:t>
      </w:r>
      <w:r w:rsidR="00673C03">
        <w:rPr>
          <w:rFonts w:ascii="Times New Roman" w:eastAsia="Times New Roman" w:hAnsi="Times New Roman" w:cs="Times New Roman"/>
          <w:sz w:val="24"/>
        </w:rPr>
        <w:t xml:space="preserve">the </w:t>
      </w:r>
      <w:r w:rsidR="00871D98">
        <w:rPr>
          <w:rFonts w:ascii="Times New Roman" w:eastAsia="Times New Roman" w:hAnsi="Times New Roman" w:cs="Times New Roman"/>
          <w:sz w:val="24"/>
        </w:rPr>
        <w:t>United States</w:t>
      </w:r>
      <w:r w:rsidR="00C75559">
        <w:rPr>
          <w:rFonts w:ascii="Times New Roman" w:eastAsia="Times New Roman" w:hAnsi="Times New Roman" w:cs="Times New Roman"/>
          <w:sz w:val="24"/>
        </w:rPr>
        <w:t xml:space="preserve"> government initiative</w:t>
      </w:r>
      <w:r w:rsidR="00E713BC" w:rsidRPr="002A158C">
        <w:rPr>
          <w:rFonts w:ascii="Times New Roman" w:eastAsia="Times New Roman" w:hAnsi="Times New Roman" w:cs="Times New Roman"/>
          <w:sz w:val="24"/>
        </w:rPr>
        <w:t xml:space="preserve"> </w:t>
      </w:r>
      <w:r w:rsidR="00935FA4" w:rsidRPr="002A158C">
        <w:rPr>
          <w:rFonts w:ascii="Times New Roman" w:eastAsia="Times New Roman" w:hAnsi="Times New Roman" w:cs="Times New Roman"/>
          <w:sz w:val="24"/>
        </w:rPr>
        <w:t>to firmly establish</w:t>
      </w:r>
      <w:r w:rsidR="00BF1F48">
        <w:rPr>
          <w:rFonts w:ascii="Times New Roman" w:eastAsia="Times New Roman" w:hAnsi="Times New Roman" w:cs="Times New Roman"/>
          <w:sz w:val="24"/>
        </w:rPr>
        <w:t xml:space="preserve"> that the way to address homelessness consistent with its </w:t>
      </w:r>
      <w:r w:rsidR="0024645A">
        <w:rPr>
          <w:rFonts w:ascii="Times New Roman" w:eastAsia="Times New Roman" w:hAnsi="Times New Roman" w:cs="Times New Roman"/>
          <w:sz w:val="24"/>
        </w:rPr>
        <w:t>obligations under the Covenant</w:t>
      </w:r>
      <w:r w:rsidR="00BF1F48">
        <w:rPr>
          <w:rFonts w:ascii="Times New Roman" w:eastAsia="Times New Roman" w:hAnsi="Times New Roman" w:cs="Times New Roman"/>
          <w:sz w:val="24"/>
        </w:rPr>
        <w:t xml:space="preserve"> is through housing and services, not through criminalization</w:t>
      </w:r>
      <w:r w:rsidR="00871D98">
        <w:rPr>
          <w:rFonts w:ascii="Times New Roman" w:eastAsia="Times New Roman" w:hAnsi="Times New Roman" w:cs="Times New Roman"/>
          <w:sz w:val="24"/>
        </w:rPr>
        <w:t>.</w:t>
      </w:r>
    </w:p>
    <w:p w14:paraId="2EE0653B" w14:textId="77777777" w:rsidR="0077437A" w:rsidRPr="002A158C" w:rsidRDefault="0077437A" w:rsidP="001C4A44">
      <w:pPr>
        <w:pStyle w:val="Normal1"/>
        <w:widowControl w:val="0"/>
        <w:ind w:left="720"/>
        <w:rPr>
          <w:rFonts w:ascii="Times New Roman" w:hAnsi="Times New Roman" w:cs="Times New Roman"/>
          <w:sz w:val="24"/>
        </w:rPr>
      </w:pPr>
    </w:p>
    <w:p w14:paraId="7198578E" w14:textId="77777777" w:rsidR="00FD658A" w:rsidRDefault="00E713BC" w:rsidP="00FD658A">
      <w:pPr>
        <w:pStyle w:val="Normal1"/>
        <w:widowControl w:val="0"/>
        <w:numPr>
          <w:ilvl w:val="0"/>
          <w:numId w:val="14"/>
        </w:numPr>
        <w:ind w:hanging="720"/>
        <w:rPr>
          <w:rFonts w:ascii="Times New Roman" w:hAnsi="Times New Roman" w:cs="Times New Roman"/>
          <w:sz w:val="24"/>
        </w:rPr>
      </w:pPr>
      <w:r w:rsidRPr="002A158C">
        <w:rPr>
          <w:rFonts w:ascii="Times New Roman" w:eastAsia="Times New Roman" w:hAnsi="Times New Roman" w:cs="Times New Roman"/>
          <w:b/>
          <w:sz w:val="24"/>
        </w:rPr>
        <w:t>Concluding Observations</w:t>
      </w:r>
    </w:p>
    <w:p w14:paraId="7C63DB97" w14:textId="77777777" w:rsidR="00FD658A" w:rsidRDefault="00364C78" w:rsidP="00FD658A">
      <w:pPr>
        <w:pStyle w:val="Normal1"/>
        <w:widowControl w:val="0"/>
        <w:rPr>
          <w:rFonts w:ascii="Times New Roman" w:hAnsi="Times New Roman" w:cs="Times New Roman"/>
          <w:sz w:val="24"/>
        </w:rPr>
      </w:pPr>
      <w:r>
        <w:rPr>
          <w:rFonts w:ascii="Times New Roman" w:hAnsi="Times New Roman" w:cs="Times New Roman"/>
          <w:sz w:val="24"/>
        </w:rPr>
        <w:t>The</w:t>
      </w:r>
      <w:r w:rsidR="00FD658A">
        <w:rPr>
          <w:rFonts w:ascii="Times New Roman" w:hAnsi="Times New Roman" w:cs="Times New Roman"/>
          <w:sz w:val="24"/>
        </w:rPr>
        <w:t xml:space="preserve"> Committee </w:t>
      </w:r>
      <w:r>
        <w:rPr>
          <w:rFonts w:ascii="Times New Roman" w:hAnsi="Times New Roman" w:cs="Times New Roman"/>
          <w:sz w:val="24"/>
        </w:rPr>
        <w:t xml:space="preserve">has previously made the following Concluding </w:t>
      </w:r>
      <w:r w:rsidR="00FD658A">
        <w:rPr>
          <w:rFonts w:ascii="Times New Roman" w:hAnsi="Times New Roman" w:cs="Times New Roman"/>
          <w:sz w:val="24"/>
        </w:rPr>
        <w:t>Observations related to the criminalization of homelessness:</w:t>
      </w:r>
    </w:p>
    <w:p w14:paraId="1DEC3D8C" w14:textId="77777777" w:rsidR="00FD658A" w:rsidRDefault="00FD658A" w:rsidP="00FD658A">
      <w:pPr>
        <w:pStyle w:val="Normal1"/>
        <w:widowControl w:val="0"/>
        <w:rPr>
          <w:rFonts w:ascii="Times New Roman" w:hAnsi="Times New Roman" w:cs="Times New Roman"/>
          <w:sz w:val="24"/>
        </w:rPr>
      </w:pPr>
    </w:p>
    <w:p w14:paraId="0B01E9EC" w14:textId="77777777" w:rsidR="00364C78" w:rsidRDefault="00B0396A" w:rsidP="00364C78">
      <w:pPr>
        <w:pStyle w:val="Normal1"/>
        <w:widowControl w:val="0"/>
        <w:numPr>
          <w:ilvl w:val="0"/>
          <w:numId w:val="16"/>
        </w:numPr>
        <w:spacing w:after="120"/>
        <w:rPr>
          <w:rFonts w:ascii="Times New Roman" w:hAnsi="Times New Roman" w:cs="Times New Roman"/>
          <w:sz w:val="24"/>
        </w:rPr>
      </w:pPr>
      <w:r>
        <w:rPr>
          <w:rFonts w:ascii="Times New Roman" w:hAnsi="Times New Roman" w:cs="Times New Roman"/>
          <w:sz w:val="24"/>
        </w:rPr>
        <w:t xml:space="preserve">“While appreciating the steps taken by federal and some state and local authorities to address homelessness, the Committee is concerned about reports of criminalization of people living on the street for everyday activities such as eating, sleeping, sitting in particular areas, etc. The Committee notes that such criminalization raises concerns of discrimination and cruel, inhuman or degrading </w:t>
      </w:r>
      <w:proofErr w:type="gramStart"/>
      <w:r>
        <w:rPr>
          <w:rFonts w:ascii="Times New Roman" w:hAnsi="Times New Roman" w:cs="Times New Roman"/>
          <w:sz w:val="24"/>
        </w:rPr>
        <w:t>treatment .</w:t>
      </w:r>
      <w:proofErr w:type="gramEnd"/>
      <w:r>
        <w:rPr>
          <w:rFonts w:ascii="Times New Roman" w:hAnsi="Times New Roman" w:cs="Times New Roman"/>
          <w:sz w:val="24"/>
        </w:rPr>
        <w:t> . . . The State party should engage with state and local authorities to</w:t>
      </w:r>
      <w:proofErr w:type="gramStart"/>
      <w:r>
        <w:rPr>
          <w:rFonts w:ascii="Times New Roman" w:hAnsi="Times New Roman" w:cs="Times New Roman"/>
          <w:sz w:val="24"/>
        </w:rPr>
        <w:t>: .</w:t>
      </w:r>
      <w:proofErr w:type="gramEnd"/>
      <w:r>
        <w:rPr>
          <w:rFonts w:ascii="Times New Roman" w:hAnsi="Times New Roman" w:cs="Times New Roman"/>
          <w:sz w:val="24"/>
        </w:rPr>
        <w:t> . . [a]</w:t>
      </w:r>
      <w:proofErr w:type="spellStart"/>
      <w:r>
        <w:rPr>
          <w:rFonts w:ascii="Times New Roman" w:hAnsi="Times New Roman" w:cs="Times New Roman"/>
          <w:sz w:val="24"/>
        </w:rPr>
        <w:t>bolish</w:t>
      </w:r>
      <w:proofErr w:type="spellEnd"/>
      <w:r>
        <w:rPr>
          <w:rFonts w:ascii="Times New Roman" w:hAnsi="Times New Roman" w:cs="Times New Roman"/>
          <w:sz w:val="24"/>
        </w:rPr>
        <w:t xml:space="preserve"> the laws and policies criminalizing </w:t>
      </w:r>
      <w:proofErr w:type="gramStart"/>
      <w:r>
        <w:rPr>
          <w:rFonts w:ascii="Times New Roman" w:hAnsi="Times New Roman" w:cs="Times New Roman"/>
          <w:sz w:val="24"/>
        </w:rPr>
        <w:t>homelessness[</w:t>
      </w:r>
      <w:proofErr w:type="gramEnd"/>
      <w:r>
        <w:rPr>
          <w:rFonts w:ascii="Times New Roman" w:hAnsi="Times New Roman" w:cs="Times New Roman"/>
          <w:sz w:val="24"/>
        </w:rPr>
        <w:t>;] [e]</w:t>
      </w:r>
      <w:proofErr w:type="spellStart"/>
      <w:r>
        <w:rPr>
          <w:rFonts w:ascii="Times New Roman" w:hAnsi="Times New Roman" w:cs="Times New Roman"/>
          <w:sz w:val="24"/>
        </w:rPr>
        <w:t>nsure</w:t>
      </w:r>
      <w:proofErr w:type="spellEnd"/>
      <w:r>
        <w:rPr>
          <w:rFonts w:ascii="Times New Roman" w:hAnsi="Times New Roman" w:cs="Times New Roman"/>
          <w:sz w:val="24"/>
        </w:rPr>
        <w:t xml:space="preserve"> close cooperation among all relevant stakeholders</w:t>
      </w:r>
      <w:r w:rsidR="00A11A08">
        <w:rPr>
          <w:rFonts w:ascii="Times New Roman" w:hAnsi="Times New Roman" w:cs="Times New Roman"/>
          <w:sz w:val="24"/>
        </w:rPr>
        <w:t> . . . to intensify efforts to find solutions[; and] [o]</w:t>
      </w:r>
      <w:proofErr w:type="spellStart"/>
      <w:r w:rsidR="00A11A08">
        <w:rPr>
          <w:rFonts w:ascii="Times New Roman" w:hAnsi="Times New Roman" w:cs="Times New Roman"/>
          <w:sz w:val="24"/>
        </w:rPr>
        <w:t>ffer</w:t>
      </w:r>
      <w:proofErr w:type="spellEnd"/>
      <w:r w:rsidR="00A11A08">
        <w:rPr>
          <w:rFonts w:ascii="Times New Roman" w:hAnsi="Times New Roman" w:cs="Times New Roman"/>
          <w:sz w:val="24"/>
        </w:rPr>
        <w:t xml:space="preserve"> incentives for decriminalization and the implementation of such solutions . . . .”</w:t>
      </w:r>
      <w:r w:rsidR="00A11A08">
        <w:rPr>
          <w:rStyle w:val="FootnoteReference"/>
          <w:rFonts w:ascii="Times New Roman" w:hAnsi="Times New Roman" w:cs="Times New Roman"/>
          <w:sz w:val="24"/>
        </w:rPr>
        <w:footnoteReference w:id="17"/>
      </w:r>
    </w:p>
    <w:p w14:paraId="6377AFD7" w14:textId="77777777" w:rsidR="0077437A" w:rsidRPr="00364C78" w:rsidRDefault="00FD658A" w:rsidP="001C4A44">
      <w:pPr>
        <w:pStyle w:val="Normal1"/>
        <w:widowControl w:val="0"/>
        <w:numPr>
          <w:ilvl w:val="0"/>
          <w:numId w:val="16"/>
        </w:numPr>
        <w:rPr>
          <w:rFonts w:ascii="Times New Roman" w:hAnsi="Times New Roman" w:cs="Times New Roman"/>
          <w:sz w:val="24"/>
        </w:rPr>
      </w:pPr>
      <w:r w:rsidRPr="00364C78">
        <w:rPr>
          <w:rFonts w:ascii="Times New Roman" w:eastAsia="Times New Roman" w:hAnsi="Times New Roman" w:cs="Times New Roman"/>
          <w:sz w:val="24"/>
        </w:rPr>
        <w:t>“</w:t>
      </w:r>
      <w:r w:rsidR="00364C78">
        <w:rPr>
          <w:rFonts w:ascii="Times New Roman" w:eastAsia="Times New Roman" w:hAnsi="Times New Roman" w:cs="Times New Roman"/>
          <w:sz w:val="24"/>
        </w:rPr>
        <w:t xml:space="preserve">The Committee is concerned with reports that some </w:t>
      </w:r>
      <w:r w:rsidR="00E713BC" w:rsidRPr="00364C78">
        <w:rPr>
          <w:rFonts w:ascii="Times New Roman" w:eastAsia="Times New Roman" w:hAnsi="Times New Roman" w:cs="Times New Roman"/>
          <w:sz w:val="24"/>
        </w:rPr>
        <w:t>50% of homeless people are African American although they constitute onl</w:t>
      </w:r>
      <w:r w:rsidR="00E5273D" w:rsidRPr="00364C78">
        <w:rPr>
          <w:rFonts w:ascii="Times New Roman" w:eastAsia="Times New Roman" w:hAnsi="Times New Roman" w:cs="Times New Roman"/>
          <w:sz w:val="24"/>
        </w:rPr>
        <w:t>y 12% of the U</w:t>
      </w:r>
      <w:r w:rsidR="00876231" w:rsidRPr="00364C78">
        <w:rPr>
          <w:rFonts w:ascii="Times New Roman" w:eastAsia="Times New Roman" w:hAnsi="Times New Roman" w:cs="Times New Roman"/>
          <w:sz w:val="24"/>
        </w:rPr>
        <w:t>.</w:t>
      </w:r>
      <w:r w:rsidR="00E5273D" w:rsidRPr="00364C78">
        <w:rPr>
          <w:rFonts w:ascii="Times New Roman" w:eastAsia="Times New Roman" w:hAnsi="Times New Roman" w:cs="Times New Roman"/>
          <w:sz w:val="24"/>
        </w:rPr>
        <w:t>S</w:t>
      </w:r>
      <w:r w:rsidR="00876231" w:rsidRPr="00364C78">
        <w:rPr>
          <w:rFonts w:ascii="Times New Roman" w:eastAsia="Times New Roman" w:hAnsi="Times New Roman" w:cs="Times New Roman"/>
          <w:sz w:val="24"/>
        </w:rPr>
        <w:t>.</w:t>
      </w:r>
      <w:r w:rsidR="00364C78">
        <w:rPr>
          <w:rFonts w:ascii="Times New Roman" w:eastAsia="Times New Roman" w:hAnsi="Times New Roman" w:cs="Times New Roman"/>
          <w:sz w:val="24"/>
        </w:rPr>
        <w:t xml:space="preserve"> </w:t>
      </w:r>
      <w:proofErr w:type="gramStart"/>
      <w:r w:rsidR="00364C78">
        <w:rPr>
          <w:rFonts w:ascii="Times New Roman" w:eastAsia="Times New Roman" w:hAnsi="Times New Roman" w:cs="Times New Roman"/>
          <w:sz w:val="24"/>
        </w:rPr>
        <w:t>population .</w:t>
      </w:r>
      <w:proofErr w:type="gramEnd"/>
      <w:r w:rsidR="00364C78">
        <w:rPr>
          <w:rFonts w:ascii="Times New Roman" w:eastAsia="Times New Roman" w:hAnsi="Times New Roman" w:cs="Times New Roman"/>
          <w:sz w:val="24"/>
        </w:rPr>
        <w:t xml:space="preserve"> . . . </w:t>
      </w:r>
      <w:r w:rsidRPr="00364C78">
        <w:rPr>
          <w:rFonts w:ascii="Times New Roman" w:eastAsia="Times New Roman" w:hAnsi="Times New Roman" w:cs="Times New Roman"/>
          <w:sz w:val="24"/>
        </w:rPr>
        <w:t>The State Party should take</w:t>
      </w:r>
      <w:r w:rsidR="00364C78">
        <w:rPr>
          <w:rFonts w:ascii="Times New Roman" w:eastAsia="Times New Roman" w:hAnsi="Times New Roman" w:cs="Times New Roman"/>
          <w:sz w:val="24"/>
        </w:rPr>
        <w:t xml:space="preserve"> measures, including </w:t>
      </w:r>
      <w:r w:rsidR="00E713BC" w:rsidRPr="00364C78">
        <w:rPr>
          <w:rFonts w:ascii="Times New Roman" w:eastAsia="Times New Roman" w:hAnsi="Times New Roman" w:cs="Times New Roman"/>
          <w:sz w:val="24"/>
        </w:rPr>
        <w:t>adequate and adequately implemented policies, to bring an end to such de facto and historically generated racia</w:t>
      </w:r>
      <w:r w:rsidRPr="00364C78">
        <w:rPr>
          <w:rFonts w:ascii="Times New Roman" w:eastAsia="Times New Roman" w:hAnsi="Times New Roman" w:cs="Times New Roman"/>
          <w:sz w:val="24"/>
        </w:rPr>
        <w:t>l discrimination.”</w:t>
      </w:r>
      <w:r w:rsidR="00E5273D" w:rsidRPr="002A158C">
        <w:rPr>
          <w:rStyle w:val="FootnoteReference"/>
          <w:rFonts w:ascii="Times New Roman" w:eastAsia="Times New Roman" w:hAnsi="Times New Roman" w:cs="Times New Roman"/>
          <w:sz w:val="24"/>
        </w:rPr>
        <w:footnoteReference w:id="18"/>
      </w:r>
    </w:p>
    <w:p w14:paraId="01A1B249" w14:textId="77777777" w:rsidR="00A307AA" w:rsidRPr="002A158C" w:rsidRDefault="00A307AA" w:rsidP="001C4A44">
      <w:pPr>
        <w:pStyle w:val="Normal1"/>
        <w:widowControl w:val="0"/>
        <w:rPr>
          <w:rFonts w:ascii="Times New Roman" w:hAnsi="Times New Roman" w:cs="Times New Roman"/>
          <w:sz w:val="24"/>
        </w:rPr>
      </w:pPr>
    </w:p>
    <w:p w14:paraId="33415291" w14:textId="77777777" w:rsidR="0077437A" w:rsidRPr="002A158C" w:rsidRDefault="00E713BC" w:rsidP="00163852">
      <w:pPr>
        <w:pStyle w:val="Normal1"/>
        <w:widowControl w:val="0"/>
        <w:numPr>
          <w:ilvl w:val="0"/>
          <w:numId w:val="14"/>
        </w:numPr>
        <w:ind w:hanging="720"/>
        <w:rPr>
          <w:rFonts w:ascii="Times New Roman" w:hAnsi="Times New Roman" w:cs="Times New Roman"/>
          <w:sz w:val="24"/>
        </w:rPr>
      </w:pPr>
      <w:r w:rsidRPr="002A158C">
        <w:rPr>
          <w:rFonts w:ascii="Times New Roman" w:eastAsia="Times New Roman" w:hAnsi="Times New Roman" w:cs="Times New Roman"/>
          <w:b/>
          <w:sz w:val="24"/>
        </w:rPr>
        <w:t>U.S. Government Report</w:t>
      </w:r>
    </w:p>
    <w:p w14:paraId="6C09596B" w14:textId="77777777" w:rsidR="00364C78" w:rsidRDefault="00364C78" w:rsidP="001C4A44">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The United States, in its most recent comprehensive report to the Committee, wrote “</w:t>
      </w:r>
      <w:r w:rsidR="00E713BC" w:rsidRPr="002A158C">
        <w:rPr>
          <w:rFonts w:ascii="Times New Roman" w:eastAsia="Times New Roman" w:hAnsi="Times New Roman" w:cs="Times New Roman"/>
          <w:sz w:val="24"/>
        </w:rPr>
        <w:t xml:space="preserve">The Obama Administration is committed to combating racial discrimination in this and other contexts. The Administration has formed a government-wide Interagency Council on </w:t>
      </w:r>
      <w:proofErr w:type="gramStart"/>
      <w:r w:rsidR="00E713BC" w:rsidRPr="002A158C">
        <w:rPr>
          <w:rFonts w:ascii="Times New Roman" w:eastAsia="Times New Roman" w:hAnsi="Times New Roman" w:cs="Times New Roman"/>
          <w:sz w:val="24"/>
        </w:rPr>
        <w:t>Homelessness</w:t>
      </w:r>
      <w:r>
        <w:rPr>
          <w:rFonts w:ascii="Times New Roman" w:eastAsia="Times New Roman" w:hAnsi="Times New Roman" w:cs="Times New Roman"/>
          <w:sz w:val="24"/>
        </w:rPr>
        <w:t> .</w:t>
      </w:r>
      <w:proofErr w:type="gramEnd"/>
      <w:r>
        <w:rPr>
          <w:rFonts w:ascii="Times New Roman" w:eastAsia="Times New Roman" w:hAnsi="Times New Roman" w:cs="Times New Roman"/>
          <w:sz w:val="24"/>
        </w:rPr>
        <w:t> . . </w:t>
      </w:r>
      <w:r w:rsidR="00E713BC" w:rsidRPr="002A158C">
        <w:rPr>
          <w:rFonts w:ascii="Times New Roman" w:eastAsia="Times New Roman" w:hAnsi="Times New Roman" w:cs="Times New Roman"/>
          <w:sz w:val="24"/>
        </w:rPr>
        <w:t>to address this critical issue. The United States is extremely concerned that members of racial minority groups, and particularly Blacks or African Americans, are over-represen</w:t>
      </w:r>
      <w:r>
        <w:rPr>
          <w:rFonts w:ascii="Times New Roman" w:eastAsia="Times New Roman" w:hAnsi="Times New Roman" w:cs="Times New Roman"/>
          <w:sz w:val="24"/>
        </w:rPr>
        <w:t xml:space="preserve">ted among homeless populations . . . </w:t>
      </w:r>
      <w:r w:rsidR="00E713BC" w:rsidRPr="002A158C">
        <w:rPr>
          <w:rFonts w:ascii="Times New Roman" w:eastAsia="Times New Roman" w:hAnsi="Times New Roman" w:cs="Times New Roman"/>
          <w:sz w:val="24"/>
        </w:rPr>
        <w:t xml:space="preserve">racial disparities in homelessness must also be addressed through programs designed to ensure equal opportunities for all, regardless of race. The federal </w:t>
      </w:r>
      <w:r w:rsidR="00E713BC" w:rsidRPr="002A158C">
        <w:rPr>
          <w:rFonts w:ascii="Times New Roman" w:eastAsia="Times New Roman" w:hAnsi="Times New Roman" w:cs="Times New Roman"/>
          <w:sz w:val="24"/>
        </w:rPr>
        <w:lastRenderedPageBreak/>
        <w:t>government, states, and local jurisdictions in the United States have in place myriad programs and legal enforcement measures t</w:t>
      </w:r>
      <w:r>
        <w:rPr>
          <w:rFonts w:ascii="Times New Roman" w:eastAsia="Times New Roman" w:hAnsi="Times New Roman" w:cs="Times New Roman"/>
          <w:sz w:val="24"/>
        </w:rPr>
        <w:t xml:space="preserve">o address racial </w:t>
      </w:r>
      <w:proofErr w:type="gramStart"/>
      <w:r>
        <w:rPr>
          <w:rFonts w:ascii="Times New Roman" w:eastAsia="Times New Roman" w:hAnsi="Times New Roman" w:cs="Times New Roman"/>
          <w:sz w:val="24"/>
        </w:rPr>
        <w:t>discrimination .</w:t>
      </w:r>
      <w:proofErr w:type="gramEnd"/>
      <w:r>
        <w:rPr>
          <w:rFonts w:ascii="Times New Roman" w:eastAsia="Times New Roman" w:hAnsi="Times New Roman" w:cs="Times New Roman"/>
          <w:sz w:val="24"/>
        </w:rPr>
        <w:t xml:space="preserve"> . . . </w:t>
      </w:r>
      <w:r w:rsidR="00E713BC" w:rsidRPr="002A158C">
        <w:rPr>
          <w:rFonts w:ascii="Times New Roman" w:eastAsia="Times New Roman" w:hAnsi="Times New Roman" w:cs="Times New Roman"/>
          <w:sz w:val="24"/>
        </w:rPr>
        <w:t>While much work has been done to address issues of racial discrimination in the United States, much more work continues at the present time and will b</w:t>
      </w:r>
      <w:r>
        <w:rPr>
          <w:rFonts w:ascii="Times New Roman" w:eastAsia="Times New Roman" w:hAnsi="Times New Roman" w:cs="Times New Roman"/>
          <w:sz w:val="24"/>
        </w:rPr>
        <w:t>e necessary in the future.”</w:t>
      </w:r>
      <w:r w:rsidR="00E5273D" w:rsidRPr="002A158C">
        <w:rPr>
          <w:rStyle w:val="FootnoteReference"/>
          <w:rFonts w:ascii="Times New Roman" w:eastAsia="Times New Roman" w:hAnsi="Times New Roman" w:cs="Times New Roman"/>
          <w:sz w:val="24"/>
        </w:rPr>
        <w:footnoteReference w:id="19"/>
      </w:r>
      <w:r w:rsidR="00D027C1">
        <w:rPr>
          <w:rFonts w:ascii="Times New Roman" w:eastAsia="Times New Roman" w:hAnsi="Times New Roman" w:cs="Times New Roman"/>
          <w:sz w:val="24"/>
        </w:rPr>
        <w:t xml:space="preserve">  </w:t>
      </w:r>
    </w:p>
    <w:p w14:paraId="3DB853EC" w14:textId="77777777" w:rsidR="00364C78" w:rsidRDefault="00364C78" w:rsidP="001C4A44">
      <w:pPr>
        <w:pStyle w:val="Normal1"/>
        <w:widowControl w:val="0"/>
        <w:rPr>
          <w:rFonts w:ascii="Times New Roman" w:eastAsia="Times New Roman" w:hAnsi="Times New Roman" w:cs="Times New Roman"/>
          <w:sz w:val="24"/>
        </w:rPr>
      </w:pPr>
    </w:p>
    <w:p w14:paraId="63785222" w14:textId="77777777" w:rsidR="00C75559" w:rsidRDefault="00C75559" w:rsidP="001C4A44">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In </w:t>
      </w:r>
      <w:r w:rsidR="00EB61C4">
        <w:rPr>
          <w:rFonts w:ascii="Times New Roman" w:eastAsia="Times New Roman" w:hAnsi="Times New Roman" w:cs="Times New Roman"/>
          <w:sz w:val="24"/>
        </w:rPr>
        <w:t xml:space="preserve">July 2018, the Interagency Council on Homelessness issued </w:t>
      </w:r>
      <w:r w:rsidR="00EB61C4" w:rsidRPr="00EB61C4">
        <w:rPr>
          <w:rFonts w:ascii="Times New Roman" w:eastAsia="Times New Roman" w:hAnsi="Times New Roman" w:cs="Times New Roman"/>
          <w:i/>
          <w:sz w:val="24"/>
        </w:rPr>
        <w:t>Home, Together: The Federal Strategic Plan to Prevent and End Homelessness</w:t>
      </w:r>
      <w:r w:rsidR="00EB61C4">
        <w:rPr>
          <w:rFonts w:ascii="Times New Roman" w:eastAsia="Times New Roman" w:hAnsi="Times New Roman" w:cs="Times New Roman"/>
          <w:sz w:val="24"/>
        </w:rPr>
        <w:t>, covering fiscal years 2018 to 2022.</w:t>
      </w:r>
      <w:r w:rsidR="00EB61C4">
        <w:rPr>
          <w:rStyle w:val="FootnoteReference"/>
          <w:rFonts w:ascii="Times New Roman" w:eastAsia="Times New Roman" w:hAnsi="Times New Roman" w:cs="Times New Roman"/>
          <w:sz w:val="24"/>
        </w:rPr>
        <w:footnoteReference w:id="20"/>
      </w:r>
      <w:r w:rsidR="008B5A0E">
        <w:rPr>
          <w:rFonts w:ascii="Times New Roman" w:eastAsia="Times New Roman" w:hAnsi="Times New Roman" w:cs="Times New Roman"/>
          <w:sz w:val="24"/>
        </w:rPr>
        <w:t xml:space="preserve">  A summary released by the Council, under the objective, “Ensure Homelessness Is a Brief </w:t>
      </w:r>
      <w:r w:rsidR="008B5A0E">
        <w:rPr>
          <w:rFonts w:ascii="Times New Roman" w:eastAsia="Times New Roman" w:hAnsi="Times New Roman" w:cs="Times New Roman"/>
          <w:sz w:val="24"/>
        </w:rPr>
        <w:br/>
        <w:t xml:space="preserve">Experience,” </w:t>
      </w:r>
      <w:r w:rsidR="00FB4E56">
        <w:rPr>
          <w:rFonts w:ascii="Times New Roman" w:eastAsia="Times New Roman" w:hAnsi="Times New Roman" w:cs="Times New Roman"/>
          <w:sz w:val="24"/>
        </w:rPr>
        <w:t>states: “Support communities to develop partnerships with law enforcement that reduce the criminalization of homelessness.  Federal partners will develop further guidance on best practices in addressing unsheltered homelessness and encampments and strategies that reduce the criminalization of homelessness.”</w:t>
      </w:r>
      <w:r w:rsidR="00FB4E56">
        <w:rPr>
          <w:rStyle w:val="FootnoteReference"/>
          <w:rFonts w:ascii="Times New Roman" w:eastAsia="Times New Roman" w:hAnsi="Times New Roman" w:cs="Times New Roman"/>
          <w:sz w:val="24"/>
        </w:rPr>
        <w:footnoteReference w:id="21"/>
      </w:r>
      <w:r w:rsidR="00FB4E56">
        <w:rPr>
          <w:rFonts w:ascii="Times New Roman" w:eastAsia="Times New Roman" w:hAnsi="Times New Roman" w:cs="Times New Roman"/>
          <w:sz w:val="24"/>
        </w:rPr>
        <w:t xml:space="preserve">  </w:t>
      </w:r>
    </w:p>
    <w:p w14:paraId="19F3D48C" w14:textId="77777777" w:rsidR="0077437A" w:rsidRPr="002A158C" w:rsidRDefault="0077437A" w:rsidP="001C4A44">
      <w:pPr>
        <w:pStyle w:val="Normal1"/>
        <w:widowControl w:val="0"/>
        <w:ind w:firstLine="60"/>
        <w:rPr>
          <w:rFonts w:ascii="Times New Roman" w:hAnsi="Times New Roman" w:cs="Times New Roman"/>
          <w:sz w:val="24"/>
        </w:rPr>
      </w:pPr>
    </w:p>
    <w:p w14:paraId="3A2DAB71" w14:textId="77777777" w:rsidR="0077437A" w:rsidRPr="002A158C" w:rsidRDefault="00E713BC" w:rsidP="00163852">
      <w:pPr>
        <w:pStyle w:val="Normal1"/>
        <w:widowControl w:val="0"/>
        <w:numPr>
          <w:ilvl w:val="0"/>
          <w:numId w:val="14"/>
        </w:numPr>
        <w:ind w:hanging="720"/>
        <w:rPr>
          <w:rFonts w:ascii="Times New Roman" w:hAnsi="Times New Roman" w:cs="Times New Roman"/>
          <w:sz w:val="24"/>
        </w:rPr>
      </w:pPr>
      <w:r w:rsidRPr="002A158C">
        <w:rPr>
          <w:rFonts w:ascii="Times New Roman" w:eastAsia="Times New Roman" w:hAnsi="Times New Roman" w:cs="Times New Roman"/>
          <w:b/>
          <w:sz w:val="24"/>
        </w:rPr>
        <w:t>Legal Framework</w:t>
      </w:r>
    </w:p>
    <w:p w14:paraId="0516EAD1" w14:textId="3312402C" w:rsidR="00406F99" w:rsidRDefault="00E713BC" w:rsidP="001C4A44">
      <w:pPr>
        <w:pStyle w:val="Normal1"/>
        <w:widowControl w:val="0"/>
        <w:rPr>
          <w:rFonts w:ascii="Times New Roman" w:eastAsia="Times New Roman" w:hAnsi="Times New Roman" w:cs="Times New Roman"/>
          <w:sz w:val="24"/>
        </w:rPr>
      </w:pPr>
      <w:r w:rsidRPr="002A158C">
        <w:rPr>
          <w:rFonts w:ascii="Times New Roman" w:eastAsia="Times New Roman" w:hAnsi="Times New Roman" w:cs="Times New Roman"/>
          <w:sz w:val="24"/>
        </w:rPr>
        <w:t>ICCPR Article</w:t>
      </w:r>
      <w:r w:rsidR="00E96241">
        <w:rPr>
          <w:rFonts w:ascii="Times New Roman" w:eastAsia="Times New Roman" w:hAnsi="Times New Roman" w:cs="Times New Roman"/>
          <w:sz w:val="24"/>
        </w:rPr>
        <w:t>s</w:t>
      </w:r>
      <w:r w:rsidRPr="002A158C">
        <w:rPr>
          <w:rFonts w:ascii="Times New Roman" w:eastAsia="Times New Roman" w:hAnsi="Times New Roman" w:cs="Times New Roman"/>
          <w:sz w:val="24"/>
        </w:rPr>
        <w:t xml:space="preserve"> </w:t>
      </w:r>
      <w:r w:rsidR="00FB4E56">
        <w:rPr>
          <w:rFonts w:ascii="Times New Roman" w:eastAsia="Times New Roman" w:hAnsi="Times New Roman" w:cs="Times New Roman"/>
          <w:sz w:val="24"/>
        </w:rPr>
        <w:t xml:space="preserve">2, </w:t>
      </w:r>
      <w:r w:rsidR="00CC75F9">
        <w:rPr>
          <w:rFonts w:ascii="Times New Roman" w:eastAsia="Times New Roman" w:hAnsi="Times New Roman" w:cs="Times New Roman"/>
          <w:sz w:val="24"/>
        </w:rPr>
        <w:t xml:space="preserve">6, </w:t>
      </w:r>
      <w:r w:rsidRPr="002A158C">
        <w:rPr>
          <w:rFonts w:ascii="Times New Roman" w:eastAsia="Times New Roman" w:hAnsi="Times New Roman" w:cs="Times New Roman"/>
          <w:sz w:val="24"/>
        </w:rPr>
        <w:t>7</w:t>
      </w:r>
      <w:r w:rsidR="00FB4E56">
        <w:rPr>
          <w:rFonts w:ascii="Times New Roman" w:eastAsia="Times New Roman" w:hAnsi="Times New Roman" w:cs="Times New Roman"/>
          <w:sz w:val="24"/>
        </w:rPr>
        <w:t xml:space="preserve">, 9, 17, and 26 all </w:t>
      </w:r>
      <w:r w:rsidR="00E96241">
        <w:rPr>
          <w:rFonts w:ascii="Times New Roman" w:eastAsia="Times New Roman" w:hAnsi="Times New Roman" w:cs="Times New Roman"/>
          <w:sz w:val="24"/>
        </w:rPr>
        <w:t xml:space="preserve">apply </w:t>
      </w:r>
      <w:r w:rsidR="00FB4E56">
        <w:rPr>
          <w:rFonts w:ascii="Times New Roman" w:eastAsia="Times New Roman" w:hAnsi="Times New Roman" w:cs="Times New Roman"/>
          <w:sz w:val="24"/>
        </w:rPr>
        <w:t xml:space="preserve">in some way to the </w:t>
      </w:r>
      <w:r w:rsidR="00E96241">
        <w:rPr>
          <w:rFonts w:ascii="Times New Roman" w:eastAsia="Times New Roman" w:hAnsi="Times New Roman" w:cs="Times New Roman"/>
          <w:sz w:val="24"/>
        </w:rPr>
        <w:t>criminalization of homelessness</w:t>
      </w:r>
      <w:r w:rsidR="00FB4E56">
        <w:rPr>
          <w:rFonts w:ascii="Times New Roman" w:eastAsia="Times New Roman" w:hAnsi="Times New Roman" w:cs="Times New Roman"/>
          <w:sz w:val="24"/>
        </w:rPr>
        <w:t xml:space="preserve">, and the Committee has noted that the United States’ criminalization policy </w:t>
      </w:r>
      <w:r w:rsidR="00406F99">
        <w:rPr>
          <w:rFonts w:ascii="Times New Roman" w:eastAsia="Times New Roman" w:hAnsi="Times New Roman" w:cs="Times New Roman"/>
          <w:sz w:val="24"/>
        </w:rPr>
        <w:t>potentially violates</w:t>
      </w:r>
      <w:r w:rsidR="00FB4E56">
        <w:rPr>
          <w:rFonts w:ascii="Times New Roman" w:eastAsia="Times New Roman" w:hAnsi="Times New Roman" w:cs="Times New Roman"/>
          <w:sz w:val="24"/>
        </w:rPr>
        <w:t xml:space="preserve"> these articles</w:t>
      </w:r>
      <w:r w:rsidR="00E96241">
        <w:rPr>
          <w:rFonts w:ascii="Times New Roman" w:eastAsia="Times New Roman" w:hAnsi="Times New Roman" w:cs="Times New Roman"/>
          <w:sz w:val="24"/>
        </w:rPr>
        <w:t>.</w:t>
      </w:r>
      <w:r w:rsidR="00FB4E56">
        <w:rPr>
          <w:rStyle w:val="FootnoteReference"/>
          <w:rFonts w:ascii="Times New Roman" w:eastAsia="Times New Roman" w:hAnsi="Times New Roman" w:cs="Times New Roman"/>
          <w:sz w:val="24"/>
        </w:rPr>
        <w:footnoteReference w:id="22"/>
      </w:r>
      <w:r w:rsidR="00E96241">
        <w:rPr>
          <w:rFonts w:ascii="Times New Roman" w:eastAsia="Times New Roman" w:hAnsi="Times New Roman" w:cs="Times New Roman"/>
          <w:sz w:val="24"/>
        </w:rPr>
        <w:t xml:space="preserve"> </w:t>
      </w:r>
      <w:r w:rsidR="00CC75F9">
        <w:rPr>
          <w:rFonts w:ascii="Times New Roman" w:eastAsia="Times New Roman" w:hAnsi="Times New Roman" w:cs="Times New Roman"/>
          <w:sz w:val="24"/>
        </w:rPr>
        <w:t xml:space="preserve">Lack of adequate measures to address homelessness itself increases vulnerability to crime and other elements, violating the right to life (Art. 6). </w:t>
      </w:r>
      <w:r w:rsidR="00E96241">
        <w:rPr>
          <w:rFonts w:ascii="Times New Roman" w:eastAsia="Times New Roman" w:hAnsi="Times New Roman" w:cs="Times New Roman"/>
          <w:sz w:val="24"/>
        </w:rPr>
        <w:t>Criminally punishing individuals for basic life-sustaining activities such as sleeping, eating, or eliminating bodily wastes when no legal alternative exists is cruel, inhuman</w:t>
      </w:r>
      <w:r w:rsidR="00406F99">
        <w:rPr>
          <w:rFonts w:ascii="Times New Roman" w:eastAsia="Times New Roman" w:hAnsi="Times New Roman" w:cs="Times New Roman"/>
          <w:sz w:val="24"/>
        </w:rPr>
        <w:t>,</w:t>
      </w:r>
      <w:r w:rsidR="00E96241">
        <w:rPr>
          <w:rFonts w:ascii="Times New Roman" w:eastAsia="Times New Roman" w:hAnsi="Times New Roman" w:cs="Times New Roman"/>
          <w:sz w:val="24"/>
        </w:rPr>
        <w:t xml:space="preserve"> and degrading</w:t>
      </w:r>
      <w:r w:rsidR="00406F99">
        <w:rPr>
          <w:rFonts w:ascii="Times New Roman" w:eastAsia="Times New Roman" w:hAnsi="Times New Roman" w:cs="Times New Roman"/>
          <w:sz w:val="24"/>
        </w:rPr>
        <w:t xml:space="preserve"> (Art. 7), and embodies a policy of punishment that is disproportionate to any purported justification and that also may be practiced in an arbitrary and selective manner (Art. 9)</w:t>
      </w:r>
      <w:r w:rsidR="00E96241">
        <w:rPr>
          <w:rFonts w:ascii="Times New Roman" w:eastAsia="Times New Roman" w:hAnsi="Times New Roman" w:cs="Times New Roman"/>
          <w:sz w:val="24"/>
        </w:rPr>
        <w:t xml:space="preserve">. Disparate enforcement of facially neutral laws against homeless individuals often discriminates on multiple, intersecting grounds, including race, gender, </w:t>
      </w:r>
      <w:proofErr w:type="gramStart"/>
      <w:r w:rsidR="00E96241">
        <w:rPr>
          <w:rFonts w:ascii="Times New Roman" w:eastAsia="Times New Roman" w:hAnsi="Times New Roman" w:cs="Times New Roman"/>
          <w:sz w:val="24"/>
        </w:rPr>
        <w:t>social</w:t>
      </w:r>
      <w:proofErr w:type="gramEnd"/>
      <w:r w:rsidR="00E96241">
        <w:rPr>
          <w:rFonts w:ascii="Times New Roman" w:eastAsia="Times New Roman" w:hAnsi="Times New Roman" w:cs="Times New Roman"/>
          <w:sz w:val="24"/>
        </w:rPr>
        <w:t xml:space="preserve"> origin, </w:t>
      </w:r>
      <w:r w:rsidR="00406F99">
        <w:rPr>
          <w:rFonts w:ascii="Times New Roman" w:eastAsia="Times New Roman" w:hAnsi="Times New Roman" w:cs="Times New Roman"/>
          <w:sz w:val="24"/>
        </w:rPr>
        <w:t xml:space="preserve">property, and disability status (Arts. 2 &amp; 26). Law enforcement’s invasive searches, seizures, and destruction of the property of homeless people violate the right to privacy (Art. 17).  </w:t>
      </w:r>
    </w:p>
    <w:p w14:paraId="5B3B0274" w14:textId="77777777" w:rsidR="00406F99" w:rsidRDefault="00406F99" w:rsidP="001C4A44">
      <w:pPr>
        <w:pStyle w:val="Normal1"/>
        <w:widowControl w:val="0"/>
        <w:rPr>
          <w:rFonts w:ascii="Times New Roman" w:eastAsia="Times New Roman" w:hAnsi="Times New Roman" w:cs="Times New Roman"/>
          <w:sz w:val="24"/>
        </w:rPr>
      </w:pPr>
    </w:p>
    <w:p w14:paraId="50552B3B" w14:textId="74E215EE" w:rsidR="0077437A" w:rsidRPr="002A158C" w:rsidRDefault="00406F99" w:rsidP="001C4A44">
      <w:pPr>
        <w:pStyle w:val="Normal1"/>
        <w:widowControl w:val="0"/>
        <w:rPr>
          <w:rFonts w:ascii="Times New Roman" w:hAnsi="Times New Roman" w:cs="Times New Roman"/>
          <w:sz w:val="24"/>
        </w:rPr>
      </w:pPr>
      <w:r>
        <w:rPr>
          <w:rFonts w:ascii="Times New Roman" w:eastAsia="Times New Roman" w:hAnsi="Times New Roman" w:cs="Times New Roman"/>
          <w:sz w:val="24"/>
        </w:rPr>
        <w:t>Other core human rights may also be implicated by the criminalization of homelessness, including the right to freedom of assembly (Art. 21), the right to the family (Arts. 17 &amp; 23), and the right to vote (Art. 25).</w:t>
      </w:r>
      <w:r w:rsidR="00AC6218">
        <w:rPr>
          <w:rStyle w:val="FootnoteReference"/>
          <w:rFonts w:ascii="Times New Roman" w:eastAsia="Times New Roman" w:hAnsi="Times New Roman" w:cs="Times New Roman"/>
          <w:sz w:val="24"/>
        </w:rPr>
        <w:footnoteReference w:id="23"/>
      </w:r>
      <w:r w:rsidR="00E96241">
        <w:rPr>
          <w:rFonts w:ascii="Times New Roman" w:eastAsia="Times New Roman" w:hAnsi="Times New Roman" w:cs="Times New Roman"/>
          <w:sz w:val="24"/>
        </w:rPr>
        <w:t xml:space="preserve"> </w:t>
      </w:r>
    </w:p>
    <w:p w14:paraId="432722D0" w14:textId="77777777" w:rsidR="00E71B4B" w:rsidRPr="002A158C" w:rsidRDefault="00E71B4B" w:rsidP="001C4A44">
      <w:pPr>
        <w:pStyle w:val="Normal1"/>
        <w:widowControl w:val="0"/>
        <w:ind w:firstLine="60"/>
        <w:rPr>
          <w:rFonts w:ascii="Times New Roman" w:hAnsi="Times New Roman" w:cs="Times New Roman"/>
          <w:sz w:val="24"/>
        </w:rPr>
      </w:pPr>
    </w:p>
    <w:p w14:paraId="3488ABD5" w14:textId="77777777" w:rsidR="0077437A" w:rsidRPr="002A158C" w:rsidRDefault="00E713BC" w:rsidP="00163852">
      <w:pPr>
        <w:pStyle w:val="Normal1"/>
        <w:widowControl w:val="0"/>
        <w:numPr>
          <w:ilvl w:val="0"/>
          <w:numId w:val="14"/>
        </w:numPr>
        <w:ind w:hanging="720"/>
        <w:rPr>
          <w:rFonts w:ascii="Times New Roman" w:hAnsi="Times New Roman" w:cs="Times New Roman"/>
          <w:sz w:val="24"/>
        </w:rPr>
      </w:pPr>
      <w:r w:rsidRPr="002A158C">
        <w:rPr>
          <w:rFonts w:ascii="Times New Roman" w:eastAsia="Times New Roman" w:hAnsi="Times New Roman" w:cs="Times New Roman"/>
          <w:b/>
          <w:sz w:val="24"/>
        </w:rPr>
        <w:t>Human Rights Committee General Comments</w:t>
      </w:r>
    </w:p>
    <w:p w14:paraId="7A34E39E" w14:textId="436F9F39" w:rsidR="0077437A" w:rsidRPr="002A158C" w:rsidRDefault="001E2334" w:rsidP="001E2334">
      <w:pPr>
        <w:pStyle w:val="Normal1"/>
        <w:widowControl w:val="0"/>
        <w:numPr>
          <w:ilvl w:val="0"/>
          <w:numId w:val="18"/>
        </w:numPr>
        <w:rPr>
          <w:rFonts w:ascii="Times New Roman" w:hAnsi="Times New Roman" w:cs="Times New Roman"/>
          <w:sz w:val="24"/>
        </w:rPr>
      </w:pPr>
      <w:r>
        <w:rPr>
          <w:rFonts w:ascii="Times New Roman" w:hAnsi="Times New Roman" w:cs="Times New Roman"/>
          <w:sz w:val="24"/>
        </w:rPr>
        <w:lastRenderedPageBreak/>
        <w:t xml:space="preserve">General Comment No. 36:  “The duty to protect life also implies that State parties should take appropriate measures to address the general conditions in society that may give rise to direct threats to life or prevent individuals from enjoying their right to life with dignity.  These general conditions may </w:t>
      </w:r>
      <w:proofErr w:type="gramStart"/>
      <w:r>
        <w:rPr>
          <w:rFonts w:ascii="Times New Roman" w:hAnsi="Times New Roman" w:cs="Times New Roman"/>
          <w:sz w:val="24"/>
        </w:rPr>
        <w:t>include .</w:t>
      </w:r>
      <w:proofErr w:type="gramEnd"/>
      <w:r>
        <w:rPr>
          <w:rFonts w:ascii="Times New Roman" w:hAnsi="Times New Roman" w:cs="Times New Roman"/>
          <w:sz w:val="24"/>
        </w:rPr>
        <w:t> . . extreme poverty and homelessness.  The measures called for addressing adequate conditions for protecting the right to life include, where necessary, measures designed to ensure access without delay by individuals to essential goods and services such as food, water, shelter, health-care, electricity and sanitation, and other measures designed to promote and facilitate adequate</w:t>
      </w:r>
      <w:r w:rsidR="004F15E8">
        <w:rPr>
          <w:rFonts w:ascii="Times New Roman" w:hAnsi="Times New Roman" w:cs="Times New Roman"/>
          <w:sz w:val="24"/>
        </w:rPr>
        <w:t xml:space="preserve"> general conditions such as . . . social housing programs.”</w:t>
      </w:r>
      <w:r w:rsidR="004F15E8">
        <w:rPr>
          <w:rStyle w:val="FootnoteReference"/>
          <w:rFonts w:ascii="Times New Roman" w:hAnsi="Times New Roman" w:cs="Times New Roman"/>
          <w:sz w:val="24"/>
        </w:rPr>
        <w:footnoteReference w:id="24"/>
      </w:r>
    </w:p>
    <w:p w14:paraId="5A0D0B0D" w14:textId="77777777" w:rsidR="00787832" w:rsidRPr="002A158C" w:rsidRDefault="00787832" w:rsidP="001C4A44">
      <w:pPr>
        <w:pStyle w:val="Normal1"/>
        <w:widowControl w:val="0"/>
        <w:ind w:firstLine="60"/>
        <w:rPr>
          <w:rFonts w:ascii="Times New Roman" w:hAnsi="Times New Roman" w:cs="Times New Roman"/>
          <w:sz w:val="24"/>
        </w:rPr>
      </w:pPr>
    </w:p>
    <w:p w14:paraId="416DC5DE" w14:textId="77777777" w:rsidR="0077437A" w:rsidRPr="002A158C" w:rsidRDefault="00AC6218" w:rsidP="00163852">
      <w:pPr>
        <w:pStyle w:val="Normal1"/>
        <w:widowControl w:val="0"/>
        <w:numPr>
          <w:ilvl w:val="0"/>
          <w:numId w:val="14"/>
        </w:numPr>
        <w:ind w:hanging="720"/>
        <w:rPr>
          <w:rFonts w:ascii="Times New Roman" w:hAnsi="Times New Roman" w:cs="Times New Roman"/>
          <w:sz w:val="24"/>
        </w:rPr>
      </w:pPr>
      <w:r>
        <w:rPr>
          <w:rFonts w:ascii="Times New Roman" w:eastAsia="Times New Roman" w:hAnsi="Times New Roman" w:cs="Times New Roman"/>
          <w:b/>
          <w:sz w:val="24"/>
        </w:rPr>
        <w:t xml:space="preserve">Recommendations from </w:t>
      </w:r>
      <w:r w:rsidR="00E713BC" w:rsidRPr="002A158C">
        <w:rPr>
          <w:rFonts w:ascii="Times New Roman" w:eastAsia="Times New Roman" w:hAnsi="Times New Roman" w:cs="Times New Roman"/>
          <w:b/>
          <w:sz w:val="24"/>
        </w:rPr>
        <w:t>Other U</w:t>
      </w:r>
      <w:r>
        <w:rPr>
          <w:rFonts w:ascii="Times New Roman" w:eastAsia="Times New Roman" w:hAnsi="Times New Roman" w:cs="Times New Roman"/>
          <w:b/>
          <w:sz w:val="24"/>
        </w:rPr>
        <w:t>nited Nations Bodies</w:t>
      </w:r>
    </w:p>
    <w:p w14:paraId="2B4CAED1" w14:textId="751861DF" w:rsidR="001524D2" w:rsidRDefault="004F15E8" w:rsidP="00AC6218">
      <w:pPr>
        <w:pStyle w:val="Normal1"/>
        <w:widowControl w:val="0"/>
        <w:numPr>
          <w:ilvl w:val="0"/>
          <w:numId w:val="17"/>
        </w:numPr>
        <w:rPr>
          <w:rFonts w:ascii="Times New Roman" w:eastAsia="Times New Roman" w:hAnsi="Times New Roman" w:cs="Times New Roman"/>
          <w:sz w:val="24"/>
        </w:rPr>
      </w:pPr>
      <w:r>
        <w:rPr>
          <w:rFonts w:ascii="Times New Roman" w:eastAsia="Times New Roman" w:hAnsi="Times New Roman" w:cs="Times New Roman"/>
          <w:sz w:val="24"/>
        </w:rPr>
        <w:t xml:space="preserve">U.N. Committee on Economic, Social and Cultural Rights, </w:t>
      </w:r>
      <w:r w:rsidR="00C50177" w:rsidRPr="002A158C">
        <w:rPr>
          <w:rFonts w:ascii="Times New Roman" w:eastAsia="Times New Roman" w:hAnsi="Times New Roman" w:cs="Times New Roman"/>
          <w:sz w:val="24"/>
        </w:rPr>
        <w:t xml:space="preserve">General Comment </w:t>
      </w:r>
      <w:r>
        <w:rPr>
          <w:rFonts w:ascii="Times New Roman" w:eastAsia="Times New Roman" w:hAnsi="Times New Roman" w:cs="Times New Roman"/>
          <w:sz w:val="24"/>
        </w:rPr>
        <w:t xml:space="preserve">No. </w:t>
      </w:r>
      <w:r w:rsidR="00C50177" w:rsidRPr="002A158C">
        <w:rPr>
          <w:rFonts w:ascii="Times New Roman" w:eastAsia="Times New Roman" w:hAnsi="Times New Roman" w:cs="Times New Roman"/>
          <w:sz w:val="24"/>
        </w:rPr>
        <w:t>4</w:t>
      </w:r>
      <w:r w:rsidR="00627838">
        <w:rPr>
          <w:rFonts w:ascii="Times New Roman" w:eastAsia="Times New Roman" w:hAnsi="Times New Roman" w:cs="Times New Roman"/>
          <w:sz w:val="24"/>
        </w:rPr>
        <w:t xml:space="preserve">: </w:t>
      </w:r>
      <w:r w:rsidR="00AC6218">
        <w:rPr>
          <w:rFonts w:ascii="Times New Roman" w:eastAsia="Times New Roman" w:hAnsi="Times New Roman" w:cs="Times New Roman"/>
          <w:sz w:val="24"/>
        </w:rPr>
        <w:t xml:space="preserve"> </w:t>
      </w:r>
      <w:r w:rsidR="00787832" w:rsidRPr="002A158C">
        <w:rPr>
          <w:rFonts w:ascii="Times New Roman" w:eastAsia="Times New Roman" w:hAnsi="Times New Roman" w:cs="Times New Roman"/>
          <w:sz w:val="24"/>
        </w:rPr>
        <w:t>“</w:t>
      </w:r>
      <w:r w:rsidR="00AC6218">
        <w:rPr>
          <w:rFonts w:ascii="Times New Roman" w:eastAsia="Times New Roman" w:hAnsi="Times New Roman" w:cs="Times New Roman"/>
          <w:sz w:val="24"/>
        </w:rPr>
        <w:t>[A]</w:t>
      </w:r>
      <w:proofErr w:type="spellStart"/>
      <w:r w:rsidR="00787832" w:rsidRPr="002A158C">
        <w:rPr>
          <w:rFonts w:ascii="Times New Roman" w:eastAsia="Times New Roman" w:hAnsi="Times New Roman" w:cs="Times New Roman"/>
          <w:sz w:val="24"/>
        </w:rPr>
        <w:t>ll</w:t>
      </w:r>
      <w:proofErr w:type="spellEnd"/>
      <w:r w:rsidR="00787832" w:rsidRPr="002A158C">
        <w:rPr>
          <w:rFonts w:ascii="Times New Roman" w:eastAsia="Times New Roman" w:hAnsi="Times New Roman" w:cs="Times New Roman"/>
          <w:sz w:val="24"/>
        </w:rPr>
        <w:t xml:space="preserve"> persons should possess a degree of security of tenure which guarantees legal protection against forced eviction, harassment and other threats</w:t>
      </w:r>
      <w:r w:rsidR="00E96241">
        <w:rPr>
          <w:rFonts w:ascii="Times New Roman" w:eastAsia="Times New Roman" w:hAnsi="Times New Roman" w:cs="Times New Roman"/>
          <w:sz w:val="24"/>
        </w:rPr>
        <w:t>.</w:t>
      </w:r>
      <w:r w:rsidR="00AC6218">
        <w:rPr>
          <w:rFonts w:ascii="Times New Roman" w:eastAsia="Times New Roman" w:hAnsi="Times New Roman" w:cs="Times New Roman"/>
          <w:sz w:val="24"/>
        </w:rPr>
        <w:t>”</w:t>
      </w:r>
      <w:r w:rsidR="00787832" w:rsidRPr="002A158C">
        <w:rPr>
          <w:rStyle w:val="FootnoteReference"/>
          <w:rFonts w:ascii="Times New Roman" w:eastAsia="Times New Roman" w:hAnsi="Times New Roman" w:cs="Times New Roman"/>
          <w:sz w:val="24"/>
        </w:rPr>
        <w:footnoteReference w:id="25"/>
      </w:r>
    </w:p>
    <w:p w14:paraId="37DB413F" w14:textId="77777777" w:rsidR="001524D2" w:rsidRPr="002A158C" w:rsidRDefault="001524D2" w:rsidP="001C4A44">
      <w:pPr>
        <w:pStyle w:val="Normal1"/>
        <w:widowControl w:val="0"/>
        <w:rPr>
          <w:rFonts w:ascii="Times New Roman" w:hAnsi="Times New Roman" w:cs="Times New Roman"/>
          <w:sz w:val="24"/>
        </w:rPr>
      </w:pPr>
    </w:p>
    <w:p w14:paraId="7162E600" w14:textId="1306505E" w:rsidR="0077437A" w:rsidRPr="002A158C" w:rsidRDefault="00E713BC" w:rsidP="0060792C">
      <w:pPr>
        <w:pStyle w:val="Normal1"/>
        <w:widowControl w:val="0"/>
        <w:numPr>
          <w:ilvl w:val="0"/>
          <w:numId w:val="17"/>
        </w:numPr>
        <w:rPr>
          <w:rFonts w:ascii="Times New Roman" w:hAnsi="Times New Roman" w:cs="Times New Roman"/>
          <w:sz w:val="24"/>
        </w:rPr>
      </w:pPr>
      <w:r w:rsidRPr="002A158C">
        <w:rPr>
          <w:rFonts w:ascii="Times New Roman" w:eastAsia="Times New Roman" w:hAnsi="Times New Roman" w:cs="Times New Roman"/>
          <w:sz w:val="24"/>
        </w:rPr>
        <w:t>Special Rapporteur on the</w:t>
      </w:r>
      <w:r w:rsidR="004F2EFB">
        <w:rPr>
          <w:rFonts w:ascii="Times New Roman" w:eastAsia="Times New Roman" w:hAnsi="Times New Roman" w:cs="Times New Roman"/>
          <w:sz w:val="24"/>
        </w:rPr>
        <w:t xml:space="preserve"> </w:t>
      </w:r>
      <w:r w:rsidR="00E86842">
        <w:rPr>
          <w:rFonts w:ascii="Times New Roman" w:eastAsia="Times New Roman" w:hAnsi="Times New Roman" w:cs="Times New Roman"/>
          <w:sz w:val="24"/>
        </w:rPr>
        <w:t>Right to</w:t>
      </w:r>
      <w:r w:rsidR="004F2EFB">
        <w:rPr>
          <w:rFonts w:ascii="Times New Roman" w:eastAsia="Times New Roman" w:hAnsi="Times New Roman" w:cs="Times New Roman"/>
          <w:sz w:val="24"/>
        </w:rPr>
        <w:t xml:space="preserve"> Safe</w:t>
      </w:r>
      <w:r w:rsidRPr="002A158C">
        <w:rPr>
          <w:rFonts w:ascii="Times New Roman" w:eastAsia="Times New Roman" w:hAnsi="Times New Roman" w:cs="Times New Roman"/>
          <w:sz w:val="24"/>
        </w:rPr>
        <w:t xml:space="preserve"> </w:t>
      </w:r>
      <w:r w:rsidR="004F2EFB">
        <w:rPr>
          <w:rFonts w:ascii="Times New Roman" w:eastAsia="Times New Roman" w:hAnsi="Times New Roman" w:cs="Times New Roman"/>
          <w:sz w:val="24"/>
        </w:rPr>
        <w:t xml:space="preserve">Drinking </w:t>
      </w:r>
      <w:r w:rsidRPr="002A158C">
        <w:rPr>
          <w:rFonts w:ascii="Times New Roman" w:eastAsia="Times New Roman" w:hAnsi="Times New Roman" w:cs="Times New Roman"/>
          <w:sz w:val="24"/>
        </w:rPr>
        <w:t xml:space="preserve">Water </w:t>
      </w:r>
      <w:r w:rsidR="0060792C">
        <w:rPr>
          <w:rFonts w:ascii="Times New Roman" w:eastAsia="Times New Roman" w:hAnsi="Times New Roman" w:cs="Times New Roman"/>
          <w:sz w:val="24"/>
        </w:rPr>
        <w:t>and Sanitation:  “</w:t>
      </w:r>
      <w:r w:rsidRPr="002A158C">
        <w:rPr>
          <w:rFonts w:ascii="Times New Roman" w:eastAsia="Times New Roman" w:hAnsi="Times New Roman" w:cs="Times New Roman"/>
          <w:sz w:val="24"/>
        </w:rPr>
        <w:t>Local statutes prohibiting public urination and defecation</w:t>
      </w:r>
      <w:r w:rsidR="004F2EFB">
        <w:rPr>
          <w:rFonts w:ascii="Times New Roman" w:eastAsia="Times New Roman" w:hAnsi="Times New Roman" w:cs="Times New Roman"/>
          <w:sz w:val="24"/>
        </w:rPr>
        <w:t xml:space="preserve">—which can constitute a sexual offence in some cases—, </w:t>
      </w:r>
      <w:r w:rsidRPr="002A158C">
        <w:rPr>
          <w:rFonts w:ascii="Times New Roman" w:eastAsia="Times New Roman" w:hAnsi="Times New Roman" w:cs="Times New Roman"/>
          <w:sz w:val="24"/>
        </w:rPr>
        <w:t xml:space="preserve">while facially constitutional </w:t>
      </w:r>
      <w:r w:rsidR="004F2EFB">
        <w:rPr>
          <w:rFonts w:ascii="Times New Roman" w:eastAsia="Times New Roman" w:hAnsi="Times New Roman" w:cs="Times New Roman"/>
          <w:sz w:val="24"/>
        </w:rPr>
        <w:t xml:space="preserve">to protect public health, </w:t>
      </w:r>
      <w:r w:rsidRPr="002A158C">
        <w:rPr>
          <w:rFonts w:ascii="Times New Roman" w:eastAsia="Times New Roman" w:hAnsi="Times New Roman" w:cs="Times New Roman"/>
          <w:sz w:val="24"/>
        </w:rPr>
        <w:t>are often discriminatory in their effects.</w:t>
      </w:r>
      <w:r w:rsidR="004F2EFB">
        <w:rPr>
          <w:rFonts w:ascii="Times New Roman" w:eastAsia="Times New Roman" w:hAnsi="Times New Roman" w:cs="Times New Roman"/>
          <w:sz w:val="24"/>
        </w:rPr>
        <w:t> . . . [D]</w:t>
      </w:r>
      <w:proofErr w:type="spellStart"/>
      <w:r w:rsidR="004F2EFB">
        <w:rPr>
          <w:rFonts w:ascii="Times New Roman" w:eastAsia="Times New Roman" w:hAnsi="Times New Roman" w:cs="Times New Roman"/>
          <w:sz w:val="24"/>
        </w:rPr>
        <w:t>enial</w:t>
      </w:r>
      <w:proofErr w:type="spellEnd"/>
      <w:r w:rsidR="004F2EFB">
        <w:rPr>
          <w:rFonts w:ascii="Times New Roman" w:eastAsia="Times New Roman" w:hAnsi="Times New Roman" w:cs="Times New Roman"/>
          <w:sz w:val="24"/>
        </w:rPr>
        <w:t xml:space="preserve"> of opportunities to [use the restroom] could, in some </w:t>
      </w:r>
      <w:proofErr w:type="gramStart"/>
      <w:r w:rsidR="004F2EFB">
        <w:rPr>
          <w:rFonts w:ascii="Times New Roman" w:eastAsia="Times New Roman" w:hAnsi="Times New Roman" w:cs="Times New Roman"/>
          <w:sz w:val="24"/>
        </w:rPr>
        <w:t>cases .</w:t>
      </w:r>
      <w:proofErr w:type="gramEnd"/>
      <w:r w:rsidR="004F2EFB">
        <w:rPr>
          <w:rFonts w:ascii="Times New Roman" w:eastAsia="Times New Roman" w:hAnsi="Times New Roman" w:cs="Times New Roman"/>
          <w:sz w:val="24"/>
        </w:rPr>
        <w:t xml:space="preserve"> . . </w:t>
      </w:r>
      <w:r w:rsidRPr="002A158C">
        <w:rPr>
          <w:rFonts w:ascii="Times New Roman" w:eastAsia="Times New Roman" w:hAnsi="Times New Roman" w:cs="Times New Roman"/>
          <w:sz w:val="24"/>
        </w:rPr>
        <w:t>amount to cruel, inhum</w:t>
      </w:r>
      <w:r w:rsidR="00E5273D" w:rsidRPr="002A158C">
        <w:rPr>
          <w:rFonts w:ascii="Times New Roman" w:eastAsia="Times New Roman" w:hAnsi="Times New Roman" w:cs="Times New Roman"/>
          <w:sz w:val="24"/>
        </w:rPr>
        <w:t>an</w:t>
      </w:r>
      <w:r w:rsidR="004F2EFB">
        <w:rPr>
          <w:rFonts w:ascii="Times New Roman" w:eastAsia="Times New Roman" w:hAnsi="Times New Roman" w:cs="Times New Roman"/>
          <w:sz w:val="24"/>
        </w:rPr>
        <w:t>e</w:t>
      </w:r>
      <w:r w:rsidR="00E5273D" w:rsidRPr="002A158C">
        <w:rPr>
          <w:rFonts w:ascii="Times New Roman" w:eastAsia="Times New Roman" w:hAnsi="Times New Roman" w:cs="Times New Roman"/>
          <w:sz w:val="24"/>
        </w:rPr>
        <w:t xml:space="preserve"> or d</w:t>
      </w:r>
      <w:r w:rsidR="0060792C">
        <w:rPr>
          <w:rFonts w:ascii="Times New Roman" w:eastAsia="Times New Roman" w:hAnsi="Times New Roman" w:cs="Times New Roman"/>
          <w:sz w:val="24"/>
        </w:rPr>
        <w:t>egrading treatment.”</w:t>
      </w:r>
      <w:r w:rsidR="00E5273D" w:rsidRPr="002A158C">
        <w:rPr>
          <w:rStyle w:val="FootnoteReference"/>
          <w:rFonts w:ascii="Times New Roman" w:eastAsia="Times New Roman" w:hAnsi="Times New Roman" w:cs="Times New Roman"/>
          <w:sz w:val="24"/>
        </w:rPr>
        <w:footnoteReference w:id="26"/>
      </w:r>
    </w:p>
    <w:p w14:paraId="7A1E7F37" w14:textId="77777777" w:rsidR="00787832" w:rsidRPr="002A158C" w:rsidRDefault="00787832" w:rsidP="001C4A44">
      <w:pPr>
        <w:pStyle w:val="Normal1"/>
        <w:widowControl w:val="0"/>
        <w:rPr>
          <w:rFonts w:ascii="Times New Roman" w:eastAsia="Times New Roman" w:hAnsi="Times New Roman" w:cs="Times New Roman"/>
          <w:sz w:val="24"/>
        </w:rPr>
      </w:pPr>
    </w:p>
    <w:p w14:paraId="7F034C80" w14:textId="77777777" w:rsidR="0077437A" w:rsidRPr="002A158C" w:rsidRDefault="00E713BC" w:rsidP="0060792C">
      <w:pPr>
        <w:pStyle w:val="Normal1"/>
        <w:widowControl w:val="0"/>
        <w:numPr>
          <w:ilvl w:val="0"/>
          <w:numId w:val="17"/>
        </w:numPr>
        <w:rPr>
          <w:rFonts w:ascii="Times New Roman" w:hAnsi="Times New Roman" w:cs="Times New Roman"/>
          <w:sz w:val="24"/>
        </w:rPr>
      </w:pPr>
      <w:r w:rsidRPr="002A158C">
        <w:rPr>
          <w:rFonts w:ascii="Times New Roman" w:eastAsia="Times New Roman" w:hAnsi="Times New Roman" w:cs="Times New Roman"/>
          <w:sz w:val="24"/>
        </w:rPr>
        <w:t>Special Rapporteur on Racism</w:t>
      </w:r>
      <w:r w:rsidR="0060792C">
        <w:rPr>
          <w:rFonts w:ascii="Times New Roman" w:eastAsia="Times New Roman" w:hAnsi="Times New Roman" w:cs="Times New Roman"/>
          <w:sz w:val="24"/>
        </w:rPr>
        <w:t>:  “[T]h</w:t>
      </w:r>
      <w:r w:rsidRPr="002A158C">
        <w:rPr>
          <w:rFonts w:ascii="Times New Roman" w:eastAsia="Times New Roman" w:hAnsi="Times New Roman" w:cs="Times New Roman"/>
          <w:sz w:val="24"/>
        </w:rPr>
        <w:t>e enforcement of m</w:t>
      </w:r>
      <w:r w:rsidR="00627838">
        <w:rPr>
          <w:rFonts w:ascii="Times New Roman" w:eastAsia="Times New Roman" w:hAnsi="Times New Roman" w:cs="Times New Roman"/>
          <w:sz w:val="24"/>
        </w:rPr>
        <w:t>inor law enforcement violations</w:t>
      </w:r>
      <w:r w:rsidR="00787832" w:rsidRPr="002A158C">
        <w:rPr>
          <w:rFonts w:ascii="Times New Roman" w:eastAsia="Times New Roman" w:hAnsi="Times New Roman" w:cs="Times New Roman"/>
          <w:sz w:val="24"/>
        </w:rPr>
        <w:t>…</w:t>
      </w:r>
      <w:r w:rsidRPr="002A158C">
        <w:rPr>
          <w:rFonts w:ascii="Times New Roman" w:eastAsia="Times New Roman" w:hAnsi="Times New Roman" w:cs="Times New Roman"/>
          <w:sz w:val="24"/>
        </w:rPr>
        <w:t xml:space="preserve"> take a disproportionately high number of African American homeless persons to th</w:t>
      </w:r>
      <w:r w:rsidR="0060792C">
        <w:rPr>
          <w:rFonts w:ascii="Times New Roman" w:eastAsia="Times New Roman" w:hAnsi="Times New Roman" w:cs="Times New Roman"/>
          <w:sz w:val="24"/>
        </w:rPr>
        <w:t>e criminal justice system.”</w:t>
      </w:r>
      <w:r w:rsidR="00E5273D" w:rsidRPr="002A158C">
        <w:rPr>
          <w:rStyle w:val="FootnoteReference"/>
          <w:rFonts w:ascii="Times New Roman" w:eastAsia="Times New Roman" w:hAnsi="Times New Roman" w:cs="Times New Roman"/>
          <w:sz w:val="24"/>
        </w:rPr>
        <w:footnoteReference w:id="27"/>
      </w:r>
    </w:p>
    <w:p w14:paraId="3C9ABD84" w14:textId="77777777" w:rsidR="001524D2" w:rsidRPr="002A158C" w:rsidRDefault="001524D2" w:rsidP="001C4A44">
      <w:pPr>
        <w:pStyle w:val="Normal1"/>
        <w:widowControl w:val="0"/>
        <w:rPr>
          <w:rFonts w:ascii="Times New Roman" w:eastAsia="Times New Roman" w:hAnsi="Times New Roman" w:cs="Times New Roman"/>
          <w:sz w:val="24"/>
        </w:rPr>
      </w:pPr>
    </w:p>
    <w:p w14:paraId="176543E7" w14:textId="101BBB1A" w:rsidR="0077437A" w:rsidRPr="00916F25" w:rsidRDefault="00E713BC" w:rsidP="00916F25">
      <w:pPr>
        <w:pStyle w:val="Normal1"/>
        <w:widowControl w:val="0"/>
        <w:numPr>
          <w:ilvl w:val="0"/>
          <w:numId w:val="17"/>
        </w:numPr>
        <w:rPr>
          <w:rFonts w:ascii="Times New Roman" w:eastAsia="Times New Roman" w:hAnsi="Times New Roman" w:cs="Times New Roman"/>
          <w:sz w:val="24"/>
        </w:rPr>
      </w:pPr>
      <w:r w:rsidRPr="002A158C">
        <w:rPr>
          <w:rFonts w:ascii="Times New Roman" w:eastAsia="Times New Roman" w:hAnsi="Times New Roman" w:cs="Times New Roman"/>
          <w:sz w:val="24"/>
        </w:rPr>
        <w:t xml:space="preserve">Special Rapporteur on Adequate Housing: </w:t>
      </w:r>
      <w:r w:rsidR="0060792C">
        <w:rPr>
          <w:rFonts w:ascii="Times New Roman" w:eastAsia="Times New Roman" w:hAnsi="Times New Roman" w:cs="Times New Roman"/>
          <w:sz w:val="24"/>
        </w:rPr>
        <w:t xml:space="preserve"> “</w:t>
      </w:r>
      <w:r w:rsidR="00787832" w:rsidRPr="002A158C">
        <w:rPr>
          <w:rFonts w:ascii="Times New Roman" w:eastAsia="Times New Roman" w:hAnsi="Times New Roman" w:cs="Times New Roman"/>
          <w:sz w:val="24"/>
        </w:rPr>
        <w:t>When shelter is not available in the lo</w:t>
      </w:r>
      <w:r w:rsidR="002A158C" w:rsidRPr="002A158C">
        <w:rPr>
          <w:rFonts w:ascii="Times New Roman" w:eastAsia="Times New Roman" w:hAnsi="Times New Roman" w:cs="Times New Roman"/>
          <w:sz w:val="24"/>
        </w:rPr>
        <w:t xml:space="preserve">cality, homeless persons should </w:t>
      </w:r>
      <w:r w:rsidR="00787832" w:rsidRPr="002A158C">
        <w:rPr>
          <w:rFonts w:ascii="Times New Roman" w:eastAsia="Times New Roman" w:hAnsi="Times New Roman" w:cs="Times New Roman"/>
          <w:sz w:val="24"/>
        </w:rPr>
        <w:t>be allowed to shelter themselves in public areas.</w:t>
      </w:r>
      <w:r w:rsidR="0060792C">
        <w:rPr>
          <w:rFonts w:ascii="Times New Roman" w:eastAsia="Times New Roman" w:hAnsi="Times New Roman" w:cs="Times New Roman"/>
          <w:sz w:val="24"/>
        </w:rPr>
        <w:t>”</w:t>
      </w:r>
      <w:r w:rsidR="00E5273D" w:rsidRPr="002A158C">
        <w:rPr>
          <w:rStyle w:val="FootnoteReference"/>
          <w:rFonts w:ascii="Times New Roman" w:eastAsia="Times New Roman" w:hAnsi="Times New Roman" w:cs="Times New Roman"/>
          <w:sz w:val="24"/>
        </w:rPr>
        <w:footnoteReference w:id="28"/>
      </w:r>
      <w:r w:rsidR="001B33FD" w:rsidRPr="001B33FD">
        <w:t xml:space="preserve"> </w:t>
      </w:r>
      <w:r w:rsidR="001B33FD">
        <w:rPr>
          <w:rFonts w:ascii="Times New Roman" w:eastAsia="Times New Roman" w:hAnsi="Times New Roman" w:cs="Times New Roman"/>
          <w:sz w:val="24"/>
        </w:rPr>
        <w:t>“</w:t>
      </w:r>
      <w:r w:rsidR="001B33FD" w:rsidRPr="00916F25">
        <w:rPr>
          <w:rFonts w:ascii="Times New Roman" w:eastAsia="Times New Roman" w:hAnsi="Times New Roman" w:cs="Times New Roman"/>
          <w:sz w:val="24"/>
        </w:rPr>
        <w:t xml:space="preserve">Any and all laws or measures that criminalize, impose fines on or restrict homeless people or </w:t>
      </w:r>
      <w:proofErr w:type="spellStart"/>
      <w:r w:rsidR="001B33FD" w:rsidRPr="00916F25">
        <w:rPr>
          <w:rFonts w:ascii="Times New Roman" w:eastAsia="Times New Roman" w:hAnsi="Times New Roman" w:cs="Times New Roman"/>
          <w:sz w:val="24"/>
        </w:rPr>
        <w:t>behaviour</w:t>
      </w:r>
      <w:proofErr w:type="spellEnd"/>
      <w:r w:rsidR="001B33FD" w:rsidRPr="00916F25">
        <w:rPr>
          <w:rFonts w:ascii="Times New Roman" w:eastAsia="Times New Roman" w:hAnsi="Times New Roman" w:cs="Times New Roman"/>
          <w:sz w:val="24"/>
        </w:rPr>
        <w:t xml:space="preserve"> associated with being homeless, such as sleeping or eating in public spaces, must be immediately repealed; Homeless people must be recognized as a protected group </w:t>
      </w:r>
      <w:r w:rsidR="001B33FD" w:rsidRPr="00916F25">
        <w:rPr>
          <w:rFonts w:ascii="Times New Roman" w:eastAsia="Times New Roman" w:hAnsi="Times New Roman" w:cs="Times New Roman"/>
          <w:sz w:val="24"/>
        </w:rPr>
        <w:lastRenderedPageBreak/>
        <w:t>in all relevant domestic anti-discrimination and hate-crime laws, including where relevant in national Constitutions, national and subnational human rights legislation and in city charters;</w:t>
      </w:r>
      <w:r w:rsidR="001B33FD">
        <w:rPr>
          <w:rFonts w:ascii="Times New Roman" w:eastAsia="Times New Roman" w:hAnsi="Times New Roman" w:cs="Times New Roman"/>
          <w:sz w:val="24"/>
        </w:rPr>
        <w:t xml:space="preserve"> </w:t>
      </w:r>
      <w:r w:rsidR="001B33FD" w:rsidRPr="00916F25">
        <w:rPr>
          <w:rFonts w:ascii="Times New Roman" w:eastAsia="Times New Roman" w:hAnsi="Times New Roman" w:cs="Times New Roman"/>
          <w:sz w:val="24"/>
        </w:rPr>
        <w:t xml:space="preserve">A careful review of existing legislation and policies must be undertaken to ensure that those that include discriminatory intent or effect against people who are homeless are repealed or amended, in compliance with international human rights law. Funding or transfer payments for local </w:t>
      </w:r>
      <w:proofErr w:type="spellStart"/>
      <w:r w:rsidR="001B33FD" w:rsidRPr="00916F25">
        <w:rPr>
          <w:rFonts w:ascii="Times New Roman" w:eastAsia="Times New Roman" w:hAnsi="Times New Roman" w:cs="Times New Roman"/>
          <w:sz w:val="24"/>
        </w:rPr>
        <w:t>programmes</w:t>
      </w:r>
      <w:proofErr w:type="spellEnd"/>
      <w:r w:rsidR="001B33FD" w:rsidRPr="00916F25">
        <w:rPr>
          <w:rFonts w:ascii="Times New Roman" w:eastAsia="Times New Roman" w:hAnsi="Times New Roman" w:cs="Times New Roman"/>
          <w:sz w:val="24"/>
        </w:rPr>
        <w:t xml:space="preserve"> should be made conditional on the elimination of all laws that criminalize or discriminate against homeless persons</w:t>
      </w:r>
      <w:proofErr w:type="gramStart"/>
      <w:r w:rsidR="001B33FD" w:rsidRPr="00916F25">
        <w:rPr>
          <w:rFonts w:ascii="Times New Roman" w:eastAsia="Times New Roman" w:hAnsi="Times New Roman" w:cs="Times New Roman"/>
          <w:sz w:val="24"/>
        </w:rPr>
        <w:t>;…</w:t>
      </w:r>
      <w:proofErr w:type="gramEnd"/>
      <w:r w:rsidR="001B33FD">
        <w:rPr>
          <w:rFonts w:ascii="Times New Roman" w:eastAsia="Times New Roman" w:hAnsi="Times New Roman" w:cs="Times New Roman"/>
          <w:sz w:val="24"/>
        </w:rPr>
        <w:t>”</w:t>
      </w:r>
      <w:r w:rsidR="005E18EE">
        <w:rPr>
          <w:rStyle w:val="FootnoteReference"/>
          <w:rFonts w:ascii="Times New Roman" w:eastAsia="Times New Roman" w:hAnsi="Times New Roman" w:cs="Times New Roman"/>
          <w:sz w:val="24"/>
        </w:rPr>
        <w:footnoteReference w:id="29"/>
      </w:r>
    </w:p>
    <w:p w14:paraId="22EAAB51" w14:textId="77777777" w:rsidR="001524D2" w:rsidRDefault="001524D2" w:rsidP="001C4A44">
      <w:pPr>
        <w:pStyle w:val="Normal1"/>
        <w:widowControl w:val="0"/>
        <w:rPr>
          <w:rFonts w:ascii="Times New Roman" w:eastAsia="Times New Roman" w:hAnsi="Times New Roman" w:cs="Times New Roman"/>
          <w:sz w:val="24"/>
        </w:rPr>
      </w:pPr>
    </w:p>
    <w:p w14:paraId="1FBB1752" w14:textId="75203271" w:rsidR="003A4383" w:rsidRDefault="003A4383" w:rsidP="0060792C">
      <w:pPr>
        <w:pStyle w:val="Normal1"/>
        <w:widowControl w:val="0"/>
        <w:numPr>
          <w:ilvl w:val="0"/>
          <w:numId w:val="17"/>
        </w:numPr>
        <w:rPr>
          <w:rFonts w:ascii="Times New Roman" w:eastAsia="Times New Roman" w:hAnsi="Times New Roman" w:cs="Times New Roman"/>
          <w:sz w:val="24"/>
        </w:rPr>
      </w:pPr>
      <w:r>
        <w:rPr>
          <w:rFonts w:ascii="Times New Roman" w:eastAsia="Times New Roman" w:hAnsi="Times New Roman" w:cs="Times New Roman"/>
          <w:sz w:val="24"/>
        </w:rPr>
        <w:t xml:space="preserve">Special Rapporteur on Extreme Poverty and Human Rights: </w:t>
      </w:r>
      <w:r w:rsidR="0060792C">
        <w:rPr>
          <w:rFonts w:ascii="Times New Roman" w:eastAsia="Times New Roman" w:hAnsi="Times New Roman" w:cs="Times New Roman"/>
          <w:sz w:val="24"/>
        </w:rPr>
        <w:t xml:space="preserve"> </w:t>
      </w:r>
      <w:r w:rsidR="00424F6F">
        <w:rPr>
          <w:rFonts w:ascii="Times New Roman" w:eastAsia="Times New Roman" w:hAnsi="Times New Roman" w:cs="Times New Roman"/>
          <w:sz w:val="24"/>
        </w:rPr>
        <w:t>“</w:t>
      </w:r>
      <w:r w:rsidR="009A0AAC">
        <w:rPr>
          <w:rFonts w:ascii="Times New Roman" w:eastAsia="Times New Roman" w:hAnsi="Times New Roman" w:cs="Times New Roman"/>
          <w:sz w:val="24"/>
        </w:rPr>
        <w:t>In many cities, homeless persons are effectively criminalized for the situation in which they find themselves. . . . The criminalization of homeless individuals in cities that provide almost zero public toilets seems particularly callous. . . . Ever more demanding and intrusive regulations lead to infraction notices for the homeless, which rapidly turn into misdemeanors, leading to warrants, incarceration, unpayable fines and the stigma of a criminal conviction that in turn virtually prevents subsequent employment and access to most housing. . . . Homelessness on this scale is far from inevitable and reflects political choices to see the solution as law enforcement rather than adequate and accessible low-cost housing, medical treatment, psychological counselling and job training. . . . In the United States, it is poverty that needs to be arrested, not the poor simply for being poor</w:t>
      </w:r>
      <w:r w:rsidR="001C4A44">
        <w:rPr>
          <w:rFonts w:ascii="Times New Roman" w:eastAsia="Times New Roman" w:hAnsi="Times New Roman" w:cs="Times New Roman"/>
          <w:sz w:val="24"/>
        </w:rPr>
        <w:t>.”</w:t>
      </w:r>
      <w:r>
        <w:rPr>
          <w:rStyle w:val="FootnoteReference"/>
          <w:rFonts w:ascii="Times New Roman" w:eastAsia="Times New Roman" w:hAnsi="Times New Roman" w:cs="Times New Roman"/>
          <w:sz w:val="24"/>
        </w:rPr>
        <w:footnoteReference w:id="30"/>
      </w:r>
    </w:p>
    <w:p w14:paraId="45493B8C" w14:textId="77777777" w:rsidR="0077437A" w:rsidRPr="002A158C" w:rsidRDefault="0077437A" w:rsidP="001C4A44">
      <w:pPr>
        <w:pStyle w:val="Normal1"/>
        <w:widowControl w:val="0"/>
        <w:ind w:left="720"/>
        <w:rPr>
          <w:rFonts w:ascii="Times New Roman" w:hAnsi="Times New Roman" w:cs="Times New Roman"/>
          <w:sz w:val="24"/>
        </w:rPr>
      </w:pPr>
    </w:p>
    <w:p w14:paraId="257E37DD" w14:textId="77777777" w:rsidR="0077437A" w:rsidRPr="00916F25" w:rsidRDefault="00E713BC" w:rsidP="00163852">
      <w:pPr>
        <w:pStyle w:val="Normal1"/>
        <w:widowControl w:val="0"/>
        <w:numPr>
          <w:ilvl w:val="0"/>
          <w:numId w:val="14"/>
        </w:numPr>
        <w:ind w:hanging="720"/>
        <w:rPr>
          <w:rFonts w:ascii="Times New Roman" w:hAnsi="Times New Roman" w:cs="Times New Roman"/>
          <w:sz w:val="24"/>
        </w:rPr>
      </w:pPr>
      <w:r w:rsidRPr="00916F25">
        <w:rPr>
          <w:rFonts w:ascii="Times New Roman" w:eastAsia="Times New Roman" w:hAnsi="Times New Roman" w:cs="Times New Roman"/>
          <w:b/>
          <w:sz w:val="24"/>
        </w:rPr>
        <w:t>Recommended Questions</w:t>
      </w:r>
    </w:p>
    <w:p w14:paraId="5589F5B5" w14:textId="39C9FD5B" w:rsidR="009B4D71" w:rsidRPr="00916F25" w:rsidRDefault="00C82CAD" w:rsidP="00916F25">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Please </w:t>
      </w:r>
      <w:r w:rsidR="0024645A">
        <w:rPr>
          <w:rFonts w:ascii="Times New Roman" w:eastAsia="Times New Roman" w:hAnsi="Times New Roman" w:cs="Times New Roman"/>
          <w:sz w:val="24"/>
        </w:rPr>
        <w:t>explain in detail the</w:t>
      </w:r>
      <w:r w:rsidR="00E921C5">
        <w:rPr>
          <w:rFonts w:ascii="Times New Roman" w:eastAsia="Times New Roman" w:hAnsi="Times New Roman" w:cs="Times New Roman"/>
          <w:sz w:val="24"/>
        </w:rPr>
        <w:t xml:space="preserve"> steps</w:t>
      </w:r>
      <w:r w:rsidR="0024645A">
        <w:rPr>
          <w:rFonts w:ascii="Times New Roman" w:eastAsia="Times New Roman" w:hAnsi="Times New Roman" w:cs="Times New Roman"/>
          <w:sz w:val="24"/>
        </w:rPr>
        <w:t xml:space="preserve">, </w:t>
      </w:r>
      <w:r w:rsidR="00E921C5">
        <w:rPr>
          <w:rFonts w:ascii="Times New Roman" w:eastAsia="Times New Roman" w:hAnsi="Times New Roman" w:cs="Times New Roman"/>
          <w:sz w:val="24"/>
        </w:rPr>
        <w:t>including grant incentives, enforcement, policy guidance, and training, the federal government</w:t>
      </w:r>
      <w:r>
        <w:rPr>
          <w:rFonts w:ascii="Times New Roman" w:eastAsia="Times New Roman" w:hAnsi="Times New Roman" w:cs="Times New Roman"/>
          <w:sz w:val="24"/>
        </w:rPr>
        <w:t xml:space="preserve"> is</w:t>
      </w:r>
      <w:r w:rsidR="00E921C5">
        <w:rPr>
          <w:rFonts w:ascii="Times New Roman" w:eastAsia="Times New Roman" w:hAnsi="Times New Roman" w:cs="Times New Roman"/>
          <w:sz w:val="24"/>
        </w:rPr>
        <w:t xml:space="preserve"> taking to ensure homelessness is addressed through housing and servi</w:t>
      </w:r>
      <w:r>
        <w:rPr>
          <w:rFonts w:ascii="Times New Roman" w:eastAsia="Times New Roman" w:hAnsi="Times New Roman" w:cs="Times New Roman"/>
          <w:sz w:val="24"/>
        </w:rPr>
        <w:t>ces rather than criminalization, and what measures the government is using to evaluate the impact and effectiveness of these steps</w:t>
      </w:r>
      <w:r w:rsidR="0024645A">
        <w:rPr>
          <w:rFonts w:ascii="Times New Roman" w:eastAsia="Times New Roman" w:hAnsi="Times New Roman" w:cs="Times New Roman"/>
          <w:sz w:val="24"/>
        </w:rPr>
        <w:t>.</w:t>
      </w:r>
      <w:r w:rsidR="00E921C5">
        <w:rPr>
          <w:rFonts w:ascii="Times New Roman" w:eastAsia="Times New Roman" w:hAnsi="Times New Roman" w:cs="Times New Roman"/>
          <w:sz w:val="24"/>
        </w:rPr>
        <w:t xml:space="preserve">  </w:t>
      </w:r>
      <w:r>
        <w:rPr>
          <w:rFonts w:ascii="Times New Roman" w:eastAsia="Times New Roman" w:hAnsi="Times New Roman" w:cs="Times New Roman"/>
          <w:sz w:val="24"/>
        </w:rPr>
        <w:t>Please a</w:t>
      </w:r>
      <w:r w:rsidR="00CC54FF" w:rsidRPr="00916F25">
        <w:rPr>
          <w:rFonts w:ascii="Times New Roman" w:eastAsia="Times New Roman" w:hAnsi="Times New Roman" w:cs="Times New Roman"/>
          <w:sz w:val="24"/>
        </w:rPr>
        <w:t xml:space="preserve">lso </w:t>
      </w:r>
      <w:r>
        <w:rPr>
          <w:rFonts w:ascii="Times New Roman" w:eastAsia="Times New Roman" w:hAnsi="Times New Roman" w:cs="Times New Roman"/>
          <w:sz w:val="24"/>
        </w:rPr>
        <w:t>provide information on</w:t>
      </w:r>
      <w:r w:rsidR="00CC54FF" w:rsidRPr="00916F25">
        <w:rPr>
          <w:rFonts w:ascii="Times New Roman" w:eastAsia="Times New Roman" w:hAnsi="Times New Roman" w:cs="Times New Roman"/>
          <w:sz w:val="24"/>
        </w:rPr>
        <w:t xml:space="preserve"> the impact of expected federal cutbacks to social welfare and housing programs on the federal efforts to combat the c</w:t>
      </w:r>
      <w:r>
        <w:rPr>
          <w:rFonts w:ascii="Times New Roman" w:eastAsia="Times New Roman" w:hAnsi="Times New Roman" w:cs="Times New Roman"/>
          <w:sz w:val="24"/>
        </w:rPr>
        <w:t>riminalization of homelessness</w:t>
      </w:r>
      <w:r w:rsidR="00CC54FF" w:rsidRPr="00916F25">
        <w:rPr>
          <w:rFonts w:ascii="Times New Roman" w:eastAsia="Times New Roman" w:hAnsi="Times New Roman" w:cs="Times New Roman"/>
          <w:sz w:val="24"/>
        </w:rPr>
        <w:t>, and whether the current federal plans take such impacts into consideration.</w:t>
      </w:r>
    </w:p>
    <w:p w14:paraId="49A655FD" w14:textId="77777777" w:rsidR="009B4D71" w:rsidRPr="009B4D71" w:rsidRDefault="009B4D71" w:rsidP="001C4A44">
      <w:pPr>
        <w:pStyle w:val="Normal1"/>
        <w:widowControl w:val="0"/>
        <w:rPr>
          <w:rFonts w:ascii="Times New Roman" w:eastAsia="Times New Roman" w:hAnsi="Times New Roman" w:cs="Times New Roman"/>
          <w:szCs w:val="22"/>
        </w:rPr>
      </w:pPr>
    </w:p>
    <w:p w14:paraId="5DF7E622" w14:textId="77777777" w:rsidR="0077437A" w:rsidRPr="00916F25" w:rsidRDefault="00E713BC" w:rsidP="00163852">
      <w:pPr>
        <w:pStyle w:val="Normal1"/>
        <w:widowControl w:val="0"/>
        <w:numPr>
          <w:ilvl w:val="0"/>
          <w:numId w:val="14"/>
        </w:numPr>
        <w:ind w:hanging="720"/>
        <w:rPr>
          <w:rFonts w:ascii="Times New Roman" w:hAnsi="Times New Roman" w:cs="Times New Roman"/>
          <w:sz w:val="24"/>
        </w:rPr>
      </w:pPr>
      <w:r w:rsidRPr="00916F25">
        <w:rPr>
          <w:rFonts w:ascii="Times New Roman" w:eastAsia="Times New Roman" w:hAnsi="Times New Roman" w:cs="Times New Roman"/>
          <w:b/>
          <w:sz w:val="24"/>
        </w:rPr>
        <w:t>Suggested Recommendations</w:t>
      </w:r>
    </w:p>
    <w:p w14:paraId="0A448C7C" w14:textId="0254FC34" w:rsidR="0077437A" w:rsidRDefault="00C50177" w:rsidP="001C4A44">
      <w:pPr>
        <w:pStyle w:val="Normal1"/>
        <w:widowControl w:val="0"/>
        <w:rPr>
          <w:rFonts w:ascii="Times New Roman" w:eastAsia="Times New Roman" w:hAnsi="Times New Roman" w:cs="Times New Roman"/>
          <w:sz w:val="24"/>
        </w:rPr>
      </w:pPr>
      <w:r w:rsidRPr="002A158C">
        <w:rPr>
          <w:rFonts w:ascii="Times New Roman" w:eastAsia="Times New Roman" w:hAnsi="Times New Roman" w:cs="Times New Roman"/>
          <w:sz w:val="24"/>
        </w:rPr>
        <w:t>The State Party</w:t>
      </w:r>
      <w:r w:rsidR="00E713BC" w:rsidRPr="002A158C">
        <w:rPr>
          <w:rFonts w:ascii="Times New Roman" w:eastAsia="Times New Roman" w:hAnsi="Times New Roman" w:cs="Times New Roman"/>
          <w:sz w:val="24"/>
        </w:rPr>
        <w:t xml:space="preserve"> should </w:t>
      </w:r>
      <w:r w:rsidRPr="002A158C">
        <w:rPr>
          <w:rFonts w:ascii="Times New Roman" w:eastAsia="Times New Roman" w:hAnsi="Times New Roman" w:cs="Times New Roman"/>
          <w:sz w:val="24"/>
        </w:rPr>
        <w:t>take immediate measures to</w:t>
      </w:r>
      <w:r w:rsidR="00CC75F9">
        <w:rPr>
          <w:rFonts w:ascii="Times New Roman" w:eastAsia="Times New Roman" w:hAnsi="Times New Roman" w:cs="Times New Roman"/>
          <w:sz w:val="24"/>
        </w:rPr>
        <w:t xml:space="preserve"> end the crisis in unsheltered homelessness through provision of adequate housing and services rather than</w:t>
      </w:r>
      <w:r w:rsidRPr="002A158C">
        <w:rPr>
          <w:rFonts w:ascii="Times New Roman" w:eastAsia="Times New Roman" w:hAnsi="Times New Roman" w:cs="Times New Roman"/>
          <w:sz w:val="24"/>
        </w:rPr>
        <w:t xml:space="preserve"> the criminalization of basic life activities where homeless persons have no choice but to perform them in public, and cease disparate enforcement of other </w:t>
      </w:r>
      <w:r w:rsidR="00424F6F">
        <w:rPr>
          <w:rFonts w:ascii="Times New Roman" w:eastAsia="Times New Roman" w:hAnsi="Times New Roman" w:cs="Times New Roman"/>
          <w:sz w:val="24"/>
        </w:rPr>
        <w:t>laws</w:t>
      </w:r>
      <w:r w:rsidR="00935FA4" w:rsidRPr="002A158C">
        <w:rPr>
          <w:rFonts w:ascii="Times New Roman" w:eastAsia="Times New Roman" w:hAnsi="Times New Roman" w:cs="Times New Roman"/>
          <w:sz w:val="24"/>
        </w:rPr>
        <w:t xml:space="preserve"> against homeless persons. </w:t>
      </w:r>
      <w:r w:rsidR="0056686C">
        <w:rPr>
          <w:rFonts w:ascii="Times New Roman" w:eastAsia="Times New Roman" w:hAnsi="Times New Roman" w:cs="Times New Roman"/>
          <w:sz w:val="24"/>
        </w:rPr>
        <w:t>Until</w:t>
      </w:r>
      <w:r w:rsidR="00C30E53" w:rsidRPr="002A158C">
        <w:rPr>
          <w:rFonts w:ascii="Times New Roman" w:eastAsia="Times New Roman" w:hAnsi="Times New Roman" w:cs="Times New Roman"/>
          <w:sz w:val="24"/>
        </w:rPr>
        <w:t xml:space="preserve"> </w:t>
      </w:r>
      <w:r w:rsidR="0056686C">
        <w:rPr>
          <w:rFonts w:ascii="Times New Roman" w:eastAsia="Times New Roman" w:hAnsi="Times New Roman" w:cs="Times New Roman"/>
          <w:sz w:val="24"/>
        </w:rPr>
        <w:t xml:space="preserve">adequate alternative </w:t>
      </w:r>
      <w:r w:rsidR="00C30E53" w:rsidRPr="002A158C">
        <w:rPr>
          <w:rFonts w:ascii="Times New Roman" w:eastAsia="Times New Roman" w:hAnsi="Times New Roman" w:cs="Times New Roman"/>
          <w:sz w:val="24"/>
        </w:rPr>
        <w:t xml:space="preserve">shelter is available in </w:t>
      </w:r>
      <w:r w:rsidR="00C30E53">
        <w:rPr>
          <w:rFonts w:ascii="Times New Roman" w:eastAsia="Times New Roman" w:hAnsi="Times New Roman" w:cs="Times New Roman"/>
          <w:sz w:val="24"/>
        </w:rPr>
        <w:t>a</w:t>
      </w:r>
      <w:r w:rsidR="00C30E53" w:rsidRPr="002A158C">
        <w:rPr>
          <w:rFonts w:ascii="Times New Roman" w:eastAsia="Times New Roman" w:hAnsi="Times New Roman" w:cs="Times New Roman"/>
          <w:sz w:val="24"/>
        </w:rPr>
        <w:t xml:space="preserve"> locality, homeless persons </w:t>
      </w:r>
      <w:r w:rsidR="00C30E53">
        <w:rPr>
          <w:rFonts w:ascii="Times New Roman" w:eastAsia="Times New Roman" w:hAnsi="Times New Roman" w:cs="Times New Roman"/>
          <w:sz w:val="24"/>
        </w:rPr>
        <w:t>must</w:t>
      </w:r>
      <w:r w:rsidR="00C30E53" w:rsidRPr="002A158C">
        <w:rPr>
          <w:rFonts w:ascii="Times New Roman" w:eastAsia="Times New Roman" w:hAnsi="Times New Roman" w:cs="Times New Roman"/>
          <w:sz w:val="24"/>
        </w:rPr>
        <w:t xml:space="preserve"> be allowed to </w:t>
      </w:r>
      <w:r w:rsidR="0056686C">
        <w:rPr>
          <w:rFonts w:ascii="Times New Roman" w:eastAsia="Times New Roman" w:hAnsi="Times New Roman" w:cs="Times New Roman"/>
          <w:sz w:val="24"/>
        </w:rPr>
        <w:t xml:space="preserve">rest and </w:t>
      </w:r>
      <w:r w:rsidR="00C30E53" w:rsidRPr="002A158C">
        <w:rPr>
          <w:rFonts w:ascii="Times New Roman" w:eastAsia="Times New Roman" w:hAnsi="Times New Roman" w:cs="Times New Roman"/>
          <w:sz w:val="24"/>
        </w:rPr>
        <w:t>shelter themselves in public areas</w:t>
      </w:r>
      <w:r w:rsidR="00C30E53">
        <w:rPr>
          <w:rFonts w:ascii="Times New Roman" w:eastAsia="Times New Roman" w:hAnsi="Times New Roman" w:cs="Times New Roman"/>
          <w:sz w:val="24"/>
        </w:rPr>
        <w:t>.</w:t>
      </w:r>
      <w:r w:rsidR="00C30E53" w:rsidRPr="002A158C">
        <w:rPr>
          <w:rFonts w:ascii="Times New Roman" w:eastAsia="Times New Roman" w:hAnsi="Times New Roman" w:cs="Times New Roman"/>
          <w:sz w:val="24"/>
        </w:rPr>
        <w:t xml:space="preserve"> </w:t>
      </w:r>
      <w:r w:rsidR="00C30E53" w:rsidRPr="00D120A0">
        <w:rPr>
          <w:rFonts w:ascii="Times New Roman" w:eastAsia="Times New Roman" w:hAnsi="Times New Roman" w:cs="Times New Roman"/>
          <w:sz w:val="24"/>
        </w:rPr>
        <w:t>Any and all laws or measures that criminalize, impose fines on</w:t>
      </w:r>
      <w:r w:rsidR="0056686C">
        <w:rPr>
          <w:rFonts w:ascii="Times New Roman" w:eastAsia="Times New Roman" w:hAnsi="Times New Roman" w:cs="Times New Roman"/>
          <w:sz w:val="24"/>
        </w:rPr>
        <w:t>,</w:t>
      </w:r>
      <w:r w:rsidR="00C30E53" w:rsidRPr="00D120A0">
        <w:rPr>
          <w:rFonts w:ascii="Times New Roman" w:eastAsia="Times New Roman" w:hAnsi="Times New Roman" w:cs="Times New Roman"/>
          <w:sz w:val="24"/>
        </w:rPr>
        <w:t xml:space="preserve"> or rest</w:t>
      </w:r>
      <w:r w:rsidR="00C30E53">
        <w:rPr>
          <w:rFonts w:ascii="Times New Roman" w:eastAsia="Times New Roman" w:hAnsi="Times New Roman" w:cs="Times New Roman"/>
          <w:sz w:val="24"/>
        </w:rPr>
        <w:t>rict homeless people or behavio</w:t>
      </w:r>
      <w:r w:rsidR="00C30E53" w:rsidRPr="00D120A0">
        <w:rPr>
          <w:rFonts w:ascii="Times New Roman" w:eastAsia="Times New Roman" w:hAnsi="Times New Roman" w:cs="Times New Roman"/>
          <w:sz w:val="24"/>
        </w:rPr>
        <w:t xml:space="preserve">r associated with being homeless, such as sleeping or </w:t>
      </w:r>
      <w:r w:rsidR="0056686C">
        <w:rPr>
          <w:rFonts w:ascii="Times New Roman" w:eastAsia="Times New Roman" w:hAnsi="Times New Roman" w:cs="Times New Roman"/>
          <w:sz w:val="24"/>
        </w:rPr>
        <w:t>resting</w:t>
      </w:r>
      <w:r w:rsidR="00C30E53" w:rsidRPr="00D120A0">
        <w:rPr>
          <w:rFonts w:ascii="Times New Roman" w:eastAsia="Times New Roman" w:hAnsi="Times New Roman" w:cs="Times New Roman"/>
          <w:sz w:val="24"/>
        </w:rPr>
        <w:t xml:space="preserve"> in public spaces</w:t>
      </w:r>
      <w:r w:rsidR="0056686C">
        <w:rPr>
          <w:rFonts w:ascii="Times New Roman" w:eastAsia="Times New Roman" w:hAnsi="Times New Roman" w:cs="Times New Roman"/>
          <w:sz w:val="24"/>
        </w:rPr>
        <w:t xml:space="preserve"> </w:t>
      </w:r>
      <w:r w:rsidR="0056686C">
        <w:rPr>
          <w:rFonts w:ascii="Times New Roman" w:eastAsia="Times New Roman" w:hAnsi="Times New Roman" w:cs="Times New Roman"/>
          <w:sz w:val="24"/>
        </w:rPr>
        <w:lastRenderedPageBreak/>
        <w:t>or asking for donations</w:t>
      </w:r>
      <w:r w:rsidR="00C30E53" w:rsidRPr="00D120A0">
        <w:rPr>
          <w:rFonts w:ascii="Times New Roman" w:eastAsia="Times New Roman" w:hAnsi="Times New Roman" w:cs="Times New Roman"/>
          <w:sz w:val="24"/>
        </w:rPr>
        <w:t>, must be i</w:t>
      </w:r>
      <w:r w:rsidR="00C30E53">
        <w:rPr>
          <w:rFonts w:ascii="Times New Roman" w:eastAsia="Times New Roman" w:hAnsi="Times New Roman" w:cs="Times New Roman"/>
          <w:sz w:val="24"/>
        </w:rPr>
        <w:t>mmediately repealed. H</w:t>
      </w:r>
      <w:r w:rsidR="00C30E53" w:rsidRPr="00D120A0">
        <w:rPr>
          <w:rFonts w:ascii="Times New Roman" w:eastAsia="Times New Roman" w:hAnsi="Times New Roman" w:cs="Times New Roman"/>
          <w:sz w:val="24"/>
        </w:rPr>
        <w:t xml:space="preserve">omeless people </w:t>
      </w:r>
      <w:r w:rsidR="00C30E53">
        <w:rPr>
          <w:rFonts w:ascii="Times New Roman" w:eastAsia="Times New Roman" w:hAnsi="Times New Roman" w:cs="Times New Roman"/>
          <w:sz w:val="24"/>
        </w:rPr>
        <w:t>should</w:t>
      </w:r>
      <w:r w:rsidR="00C30E53" w:rsidRPr="00D120A0">
        <w:rPr>
          <w:rFonts w:ascii="Times New Roman" w:eastAsia="Times New Roman" w:hAnsi="Times New Roman" w:cs="Times New Roman"/>
          <w:sz w:val="24"/>
        </w:rPr>
        <w:t xml:space="preserve"> be recognized as a protected group in all relevant domestic anti-disc</w:t>
      </w:r>
      <w:r w:rsidR="00C30E53">
        <w:rPr>
          <w:rFonts w:ascii="Times New Roman" w:eastAsia="Times New Roman" w:hAnsi="Times New Roman" w:cs="Times New Roman"/>
          <w:sz w:val="24"/>
        </w:rPr>
        <w:t xml:space="preserve">rimination and hate-crime laws. </w:t>
      </w:r>
      <w:r w:rsidRPr="002A158C">
        <w:rPr>
          <w:rFonts w:ascii="Times New Roman" w:eastAsia="Times New Roman" w:hAnsi="Times New Roman" w:cs="Times New Roman"/>
          <w:sz w:val="24"/>
        </w:rPr>
        <w:t xml:space="preserve">Federal </w:t>
      </w:r>
      <w:r w:rsidR="00C30E53">
        <w:rPr>
          <w:rFonts w:ascii="Times New Roman" w:eastAsia="Times New Roman" w:hAnsi="Times New Roman" w:cs="Times New Roman"/>
          <w:sz w:val="24"/>
        </w:rPr>
        <w:t>grants for law enforcement, housing, and infrastructure should be conditioned on recipients repealing criminalization policies.</w:t>
      </w:r>
      <w:r w:rsidR="00C30E53" w:rsidRPr="002A158C">
        <w:rPr>
          <w:rFonts w:ascii="Times New Roman" w:eastAsia="Times New Roman" w:hAnsi="Times New Roman" w:cs="Times New Roman"/>
          <w:sz w:val="24"/>
        </w:rPr>
        <w:t xml:space="preserve"> </w:t>
      </w:r>
      <w:r w:rsidR="00C30E53">
        <w:rPr>
          <w:rFonts w:ascii="Times New Roman" w:eastAsia="Times New Roman" w:hAnsi="Times New Roman" w:cs="Times New Roman"/>
          <w:sz w:val="24"/>
        </w:rPr>
        <w:t>Federal law enforcement should</w:t>
      </w:r>
      <w:r w:rsidR="00424F6F">
        <w:rPr>
          <w:rFonts w:ascii="Times New Roman" w:eastAsia="Times New Roman" w:hAnsi="Times New Roman" w:cs="Times New Roman"/>
          <w:sz w:val="24"/>
        </w:rPr>
        <w:t xml:space="preserve"> investigate criminalization policies or enforcement where they occur</w:t>
      </w:r>
      <w:r w:rsidR="00424F6F" w:rsidRPr="00424F6F">
        <w:rPr>
          <w:rFonts w:ascii="Times New Roman" w:eastAsia="Times New Roman" w:hAnsi="Times New Roman" w:cs="Times New Roman"/>
          <w:sz w:val="24"/>
        </w:rPr>
        <w:t>.</w:t>
      </w:r>
      <w:r w:rsidR="00C34F0A">
        <w:rPr>
          <w:rFonts w:ascii="Times New Roman" w:eastAsia="Times New Roman" w:hAnsi="Times New Roman" w:cs="Times New Roman"/>
          <w:sz w:val="24"/>
        </w:rPr>
        <w:t xml:space="preserve"> (Articles </w:t>
      </w:r>
      <w:r w:rsidR="00CC75F9">
        <w:rPr>
          <w:rFonts w:ascii="Times New Roman" w:eastAsia="Times New Roman" w:hAnsi="Times New Roman" w:cs="Times New Roman"/>
          <w:sz w:val="24"/>
        </w:rPr>
        <w:t xml:space="preserve">6, </w:t>
      </w:r>
      <w:r w:rsidR="00C34F0A">
        <w:rPr>
          <w:rFonts w:ascii="Times New Roman" w:eastAsia="Times New Roman" w:hAnsi="Times New Roman" w:cs="Times New Roman"/>
          <w:sz w:val="24"/>
        </w:rPr>
        <w:t>7 and 26).</w:t>
      </w:r>
    </w:p>
    <w:p w14:paraId="79C1EDA6" w14:textId="77777777" w:rsidR="00A7211F" w:rsidRDefault="00A7211F" w:rsidP="001C4A44">
      <w:pPr>
        <w:pStyle w:val="Normal1"/>
        <w:widowControl w:val="0"/>
        <w:rPr>
          <w:rFonts w:ascii="Times New Roman" w:eastAsia="Times New Roman" w:hAnsi="Times New Roman" w:cs="Times New Roman"/>
          <w:sz w:val="24"/>
        </w:rPr>
      </w:pPr>
    </w:p>
    <w:p w14:paraId="1FC70426" w14:textId="68BE91D2" w:rsidR="00A7211F" w:rsidRDefault="00A7211F" w:rsidP="00A7211F">
      <w:pPr>
        <w:pStyle w:val="Normal1"/>
        <w:widowControl w:val="0"/>
        <w:numPr>
          <w:ilvl w:val="0"/>
          <w:numId w:val="14"/>
        </w:numPr>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Pr="00A7211F">
        <w:rPr>
          <w:rFonts w:ascii="Times New Roman" w:eastAsia="Times New Roman" w:hAnsi="Times New Roman" w:cs="Times New Roman"/>
          <w:b/>
          <w:sz w:val="24"/>
        </w:rPr>
        <w:t>For more information</w:t>
      </w:r>
    </w:p>
    <w:p w14:paraId="2215FAAA" w14:textId="5A4EE224" w:rsidR="00A7211F" w:rsidRPr="00A7211F" w:rsidRDefault="00A7211F" w:rsidP="00A7211F">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For more information, do not hesitate to contact Eric Tars, Legal Director, National Law Center on Homelessness &amp; Poverty, +1-202-464-0034, </w:t>
      </w:r>
      <w:hyperlink r:id="rId8" w:history="1">
        <w:r w:rsidRPr="006753CA">
          <w:rPr>
            <w:rStyle w:val="Hyperlink"/>
            <w:rFonts w:ascii="Times New Roman" w:eastAsia="Times New Roman" w:hAnsi="Times New Roman" w:cs="Times New Roman"/>
            <w:sz w:val="24"/>
          </w:rPr>
          <w:t>etars@nlchp.org</w:t>
        </w:r>
      </w:hyperlink>
      <w:r>
        <w:rPr>
          <w:rFonts w:ascii="Times New Roman" w:eastAsia="Times New Roman" w:hAnsi="Times New Roman" w:cs="Times New Roman"/>
          <w:sz w:val="24"/>
        </w:rPr>
        <w:t xml:space="preserve">. </w:t>
      </w:r>
    </w:p>
    <w:p w14:paraId="061CFCC7" w14:textId="77777777" w:rsidR="00C30E53" w:rsidRDefault="00C30E53" w:rsidP="001C4A44">
      <w:pPr>
        <w:pStyle w:val="Normal1"/>
        <w:widowControl w:val="0"/>
        <w:rPr>
          <w:rFonts w:ascii="Times New Roman" w:eastAsia="Times New Roman" w:hAnsi="Times New Roman" w:cs="Times New Roman"/>
          <w:sz w:val="24"/>
        </w:rPr>
      </w:pPr>
    </w:p>
    <w:p w14:paraId="211A0CAD" w14:textId="7D2F93A1" w:rsidR="00C30E53" w:rsidRPr="002A158C" w:rsidRDefault="00C30E53" w:rsidP="00916F25">
      <w:pPr>
        <w:pStyle w:val="Normal1"/>
        <w:widowControl w:val="0"/>
        <w:rPr>
          <w:rFonts w:ascii="Times New Roman" w:hAnsi="Times New Roman" w:cs="Times New Roman"/>
          <w:sz w:val="24"/>
        </w:rPr>
      </w:pPr>
    </w:p>
    <w:sectPr w:rsidR="00C30E53" w:rsidRPr="002A158C">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A3ED9" w14:textId="77777777" w:rsidR="00C34F0E" w:rsidRDefault="00C34F0E" w:rsidP="00E5273D">
      <w:r>
        <w:separator/>
      </w:r>
    </w:p>
  </w:endnote>
  <w:endnote w:type="continuationSeparator" w:id="0">
    <w:p w14:paraId="72B164DB" w14:textId="77777777" w:rsidR="00C34F0E" w:rsidRDefault="00C34F0E" w:rsidP="00E5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251433"/>
      <w:docPartObj>
        <w:docPartGallery w:val="Page Numbers (Bottom of Page)"/>
        <w:docPartUnique/>
      </w:docPartObj>
    </w:sdtPr>
    <w:sdtEndPr>
      <w:rPr>
        <w:rFonts w:ascii="Times New Roman" w:hAnsi="Times New Roman" w:cs="Times New Roman"/>
        <w:noProof/>
      </w:rPr>
    </w:sdtEndPr>
    <w:sdtContent>
      <w:p w14:paraId="5F7D83F3" w14:textId="313A070E" w:rsidR="00B364C3" w:rsidRPr="00B364C3" w:rsidRDefault="00B364C3">
        <w:pPr>
          <w:pStyle w:val="Footer"/>
          <w:jc w:val="center"/>
          <w:rPr>
            <w:rFonts w:ascii="Times New Roman" w:hAnsi="Times New Roman" w:cs="Times New Roman"/>
          </w:rPr>
        </w:pPr>
        <w:r w:rsidRPr="00B364C3">
          <w:rPr>
            <w:rFonts w:ascii="Times New Roman" w:hAnsi="Times New Roman" w:cs="Times New Roman"/>
          </w:rPr>
          <w:fldChar w:fldCharType="begin"/>
        </w:r>
        <w:r w:rsidRPr="00B364C3">
          <w:rPr>
            <w:rFonts w:ascii="Times New Roman" w:hAnsi="Times New Roman" w:cs="Times New Roman"/>
          </w:rPr>
          <w:instrText xml:space="preserve"> PAGE   \* MERGEFORMAT </w:instrText>
        </w:r>
        <w:r w:rsidRPr="00B364C3">
          <w:rPr>
            <w:rFonts w:ascii="Times New Roman" w:hAnsi="Times New Roman" w:cs="Times New Roman"/>
          </w:rPr>
          <w:fldChar w:fldCharType="separate"/>
        </w:r>
        <w:r w:rsidR="00A70C29">
          <w:rPr>
            <w:rFonts w:ascii="Times New Roman" w:hAnsi="Times New Roman" w:cs="Times New Roman"/>
            <w:noProof/>
          </w:rPr>
          <w:t>7</w:t>
        </w:r>
        <w:r w:rsidRPr="00B364C3">
          <w:rPr>
            <w:rFonts w:ascii="Times New Roman" w:hAnsi="Times New Roman" w:cs="Times New Roman"/>
            <w:noProof/>
          </w:rPr>
          <w:fldChar w:fldCharType="end"/>
        </w:r>
      </w:p>
    </w:sdtContent>
  </w:sdt>
  <w:p w14:paraId="3AFD4EEB" w14:textId="77777777" w:rsidR="00B364C3" w:rsidRDefault="00B36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DF353" w14:textId="77777777" w:rsidR="00C34F0E" w:rsidRDefault="00C34F0E" w:rsidP="00E5273D">
      <w:r>
        <w:separator/>
      </w:r>
    </w:p>
  </w:footnote>
  <w:footnote w:type="continuationSeparator" w:id="0">
    <w:p w14:paraId="512CC610" w14:textId="77777777" w:rsidR="00C34F0E" w:rsidRDefault="00C34F0E" w:rsidP="00E5273D">
      <w:r>
        <w:continuationSeparator/>
      </w:r>
    </w:p>
  </w:footnote>
  <w:footnote w:id="1">
    <w:p w14:paraId="4AB5D57B" w14:textId="77777777" w:rsidR="000B781C" w:rsidRPr="004F15E8" w:rsidRDefault="000B781C" w:rsidP="000B781C">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Of those who experience homelessness each year in the United States, at least 1.36 million are children enrolled in public schools.  National Law Center on Homelessness &amp; Poverty, </w:t>
      </w:r>
      <w:r w:rsidRPr="004F15E8">
        <w:rPr>
          <w:rFonts w:ascii="Times New Roman" w:hAnsi="Times New Roman" w:cs="Times New Roman"/>
          <w:i/>
          <w:sz w:val="20"/>
          <w:szCs w:val="20"/>
        </w:rPr>
        <w:t>Housing Not Handcuffs: Ending the Criminalization of Homelessness in U.S. Cities</w:t>
      </w:r>
      <w:r w:rsidRPr="004F15E8">
        <w:rPr>
          <w:rFonts w:ascii="Times New Roman" w:hAnsi="Times New Roman" w:cs="Times New Roman"/>
          <w:sz w:val="20"/>
          <w:szCs w:val="20"/>
        </w:rPr>
        <w:t xml:space="preserve"> 8 (2016).  The United States government found that, on a single night in 2017, 553,742 people experienced homelessness across the country—which represented a one percent increase from the previous year.  U.S. Department of Housing and Urban Development, </w:t>
      </w:r>
      <w:proofErr w:type="gramStart"/>
      <w:r w:rsidRPr="004F15E8">
        <w:rPr>
          <w:rFonts w:ascii="Times New Roman" w:hAnsi="Times New Roman" w:cs="Times New Roman"/>
          <w:i/>
          <w:sz w:val="20"/>
          <w:szCs w:val="20"/>
        </w:rPr>
        <w:t>The</w:t>
      </w:r>
      <w:proofErr w:type="gramEnd"/>
      <w:r w:rsidRPr="004F15E8">
        <w:rPr>
          <w:rFonts w:ascii="Times New Roman" w:hAnsi="Times New Roman" w:cs="Times New Roman"/>
          <w:i/>
          <w:sz w:val="20"/>
          <w:szCs w:val="20"/>
        </w:rPr>
        <w:t xml:space="preserve"> 2017 Annual Homeless Assessment Report (AHAR) to Congress</w:t>
      </w:r>
      <w:r w:rsidRPr="004F15E8">
        <w:rPr>
          <w:rFonts w:ascii="Times New Roman" w:hAnsi="Times New Roman" w:cs="Times New Roman"/>
          <w:sz w:val="20"/>
          <w:szCs w:val="20"/>
        </w:rPr>
        <w:t>,</w:t>
      </w:r>
      <w:r w:rsidRPr="004F15E8">
        <w:rPr>
          <w:rFonts w:ascii="Times New Roman" w:hAnsi="Times New Roman" w:cs="Times New Roman"/>
          <w:i/>
          <w:sz w:val="20"/>
          <w:szCs w:val="20"/>
        </w:rPr>
        <w:t xml:space="preserve"> Part 1: Point-in-Time Estimates of Homelessness</w:t>
      </w:r>
      <w:r w:rsidRPr="004F15E8">
        <w:rPr>
          <w:rFonts w:ascii="Times New Roman" w:hAnsi="Times New Roman" w:cs="Times New Roman"/>
          <w:sz w:val="20"/>
          <w:szCs w:val="20"/>
        </w:rPr>
        <w:t xml:space="preserve"> 1 (Dec. 2017).</w:t>
      </w:r>
    </w:p>
  </w:footnote>
  <w:footnote w:id="2">
    <w:p w14:paraId="2F3B9FB5" w14:textId="53E11B5A" w:rsidR="00E921C5" w:rsidRDefault="00E921C5">
      <w:pPr>
        <w:pStyle w:val="FootnoteText"/>
      </w:pPr>
      <w:r>
        <w:rPr>
          <w:rStyle w:val="FootnoteReference"/>
        </w:rPr>
        <w:footnoteRef/>
      </w:r>
      <w:r>
        <w:t xml:space="preserve"> </w:t>
      </w:r>
      <w:r w:rsidRPr="004F15E8">
        <w:rPr>
          <w:rFonts w:ascii="Times New Roman" w:hAnsi="Times New Roman" w:cs="Times New Roman"/>
          <w:sz w:val="20"/>
          <w:szCs w:val="20"/>
        </w:rPr>
        <w:t xml:space="preserve">National Law Center on Homelessness &amp; Poverty, </w:t>
      </w:r>
      <w:r>
        <w:rPr>
          <w:rFonts w:ascii="Times New Roman" w:hAnsi="Times New Roman" w:cs="Times New Roman"/>
          <w:i/>
          <w:sz w:val="20"/>
          <w:szCs w:val="20"/>
        </w:rPr>
        <w:t>Tent City, USA: The Growth of America’s Homeless Encampments and How Communities are Responding</w:t>
      </w:r>
      <w:r>
        <w:rPr>
          <w:rFonts w:ascii="Times New Roman" w:hAnsi="Times New Roman" w:cs="Times New Roman"/>
          <w:sz w:val="20"/>
          <w:szCs w:val="20"/>
        </w:rPr>
        <w:t xml:space="preserve"> (2017</w:t>
      </w:r>
      <w:r w:rsidRPr="004F15E8">
        <w:rPr>
          <w:rFonts w:ascii="Times New Roman" w:hAnsi="Times New Roman" w:cs="Times New Roman"/>
          <w:sz w:val="20"/>
          <w:szCs w:val="20"/>
        </w:rPr>
        <w:t>)</w:t>
      </w:r>
      <w:r>
        <w:rPr>
          <w:rFonts w:ascii="Times New Roman" w:hAnsi="Times New Roman" w:cs="Times New Roman"/>
          <w:sz w:val="20"/>
          <w:szCs w:val="20"/>
        </w:rPr>
        <w:t xml:space="preserve">, </w:t>
      </w:r>
      <w:hyperlink r:id="rId1" w:history="1">
        <w:r w:rsidRPr="00616897">
          <w:rPr>
            <w:rStyle w:val="Hyperlink"/>
            <w:rFonts w:ascii="Times New Roman" w:hAnsi="Times New Roman" w:cs="Times New Roman"/>
            <w:sz w:val="20"/>
            <w:szCs w:val="20"/>
          </w:rPr>
          <w:t>https://www.nlchp.org/Tent_City_USA_2017</w:t>
        </w:r>
      </w:hyperlink>
      <w:r w:rsidRPr="004F15E8">
        <w:rPr>
          <w:rFonts w:ascii="Times New Roman" w:hAnsi="Times New Roman" w:cs="Times New Roman"/>
          <w:sz w:val="20"/>
          <w:szCs w:val="20"/>
        </w:rPr>
        <w:t>.</w:t>
      </w:r>
      <w:r>
        <w:rPr>
          <w:rFonts w:ascii="Times New Roman" w:hAnsi="Times New Roman" w:cs="Times New Roman"/>
          <w:sz w:val="20"/>
          <w:szCs w:val="20"/>
        </w:rPr>
        <w:t xml:space="preserve"> </w:t>
      </w:r>
    </w:p>
  </w:footnote>
  <w:footnote w:id="3">
    <w:p w14:paraId="2A9454E7" w14:textId="286BD679" w:rsidR="000B781C" w:rsidRPr="004406D0" w:rsidRDefault="000B781C" w:rsidP="000B781C">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Pr="004F15E8">
        <w:rPr>
          <w:rFonts w:ascii="Times New Roman" w:hAnsi="Times New Roman" w:cs="Times New Roman"/>
          <w:i/>
          <w:sz w:val="20"/>
          <w:szCs w:val="20"/>
        </w:rPr>
        <w:t>See Housing Not Handcuffs</w:t>
      </w:r>
      <w:r w:rsidRPr="004F15E8">
        <w:rPr>
          <w:rFonts w:ascii="Times New Roman" w:hAnsi="Times New Roman" w:cs="Times New Roman"/>
          <w:sz w:val="20"/>
          <w:szCs w:val="20"/>
        </w:rPr>
        <w:t xml:space="preserve">, </w:t>
      </w:r>
      <w:r w:rsidRPr="004F15E8">
        <w:rPr>
          <w:rFonts w:ascii="Times New Roman" w:hAnsi="Times New Roman" w:cs="Times New Roman"/>
          <w:i/>
          <w:sz w:val="20"/>
          <w:szCs w:val="20"/>
        </w:rPr>
        <w:t>supra</w:t>
      </w:r>
      <w:r>
        <w:rPr>
          <w:rFonts w:ascii="Times New Roman" w:hAnsi="Times New Roman" w:cs="Times New Roman"/>
          <w:sz w:val="20"/>
          <w:szCs w:val="20"/>
        </w:rPr>
        <w:t xml:space="preserve"> note 1</w:t>
      </w:r>
      <w:r w:rsidRPr="004F15E8">
        <w:rPr>
          <w:rFonts w:ascii="Times New Roman" w:hAnsi="Times New Roman" w:cs="Times New Roman"/>
          <w:sz w:val="20"/>
          <w:szCs w:val="20"/>
        </w:rPr>
        <w:t>, at 10-11 (finding bans on city-wide camping increased by 69%, bans on city-wide sleeping in public increased by 31%,</w:t>
      </w:r>
      <w:r w:rsidR="0096369C">
        <w:rPr>
          <w:rFonts w:ascii="Times New Roman" w:hAnsi="Times New Roman" w:cs="Times New Roman"/>
          <w:sz w:val="20"/>
          <w:szCs w:val="20"/>
        </w:rPr>
        <w:t xml:space="preserve"> bans on living in vehicles increased by 143% </w:t>
      </w:r>
      <w:proofErr w:type="gramStart"/>
      <w:r w:rsidR="0096369C">
        <w:rPr>
          <w:rFonts w:ascii="Times New Roman" w:hAnsi="Times New Roman" w:cs="Times New Roman"/>
          <w:sz w:val="20"/>
          <w:szCs w:val="20"/>
        </w:rPr>
        <w:t>between 2006-16</w:t>
      </w:r>
      <w:proofErr w:type="gramEnd"/>
      <w:r w:rsidR="0096369C">
        <w:rPr>
          <w:rFonts w:ascii="Times New Roman" w:hAnsi="Times New Roman" w:cs="Times New Roman"/>
          <w:sz w:val="20"/>
          <w:szCs w:val="20"/>
        </w:rPr>
        <w:t>).</w:t>
      </w:r>
      <w:r w:rsidR="007F4C8B">
        <w:rPr>
          <w:rFonts w:ascii="Times New Roman" w:hAnsi="Times New Roman" w:cs="Times New Roman"/>
          <w:sz w:val="20"/>
          <w:szCs w:val="20"/>
        </w:rPr>
        <w:t xml:space="preserve"> </w:t>
      </w:r>
    </w:p>
  </w:footnote>
  <w:footnote w:id="4">
    <w:p w14:paraId="0AA3E71E" w14:textId="5B1AF22A" w:rsidR="001524D2" w:rsidRPr="00394A57" w:rsidRDefault="001524D2" w:rsidP="00CD4161">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Pr="004F15E8">
        <w:rPr>
          <w:rFonts w:ascii="Times New Roman" w:eastAsia="Times New Roman" w:hAnsi="Times New Roman" w:cs="Times New Roman"/>
          <w:i/>
          <w:sz w:val="20"/>
          <w:szCs w:val="20"/>
        </w:rPr>
        <w:t>Id</w:t>
      </w:r>
      <w:r w:rsidR="00F83B98" w:rsidRPr="004F15E8">
        <w:rPr>
          <w:rFonts w:ascii="Times New Roman" w:eastAsia="Times New Roman" w:hAnsi="Times New Roman" w:cs="Times New Roman"/>
          <w:i/>
          <w:sz w:val="20"/>
          <w:szCs w:val="20"/>
        </w:rPr>
        <w:t>.</w:t>
      </w:r>
      <w:r w:rsidR="00394A57">
        <w:rPr>
          <w:rFonts w:ascii="Times New Roman" w:eastAsia="Times New Roman" w:hAnsi="Times New Roman" w:cs="Times New Roman"/>
          <w:sz w:val="20"/>
          <w:szCs w:val="20"/>
        </w:rPr>
        <w:t xml:space="preserve"> For example, laws prohibiting public urination, storage of property in public places, littering, parking regulations, or eating or sharing food in public.</w:t>
      </w:r>
    </w:p>
  </w:footnote>
  <w:footnote w:id="5">
    <w:p w14:paraId="0A967F41" w14:textId="45436D83" w:rsidR="00804443" w:rsidRPr="00916F25" w:rsidRDefault="00804443">
      <w:pPr>
        <w:pStyle w:val="FootnoteText"/>
        <w:rPr>
          <w:rFonts w:ascii="Times New Roman" w:hAnsi="Times New Roman" w:cs="Times New Roman"/>
          <w:sz w:val="20"/>
          <w:szCs w:val="20"/>
        </w:rPr>
      </w:pPr>
      <w:r w:rsidRPr="00916F25">
        <w:rPr>
          <w:rStyle w:val="FootnoteReference"/>
          <w:rFonts w:ascii="Times New Roman" w:hAnsi="Times New Roman" w:cs="Times New Roman"/>
          <w:sz w:val="20"/>
          <w:szCs w:val="20"/>
        </w:rPr>
        <w:footnoteRef/>
      </w:r>
      <w:r w:rsidRPr="00916F25">
        <w:rPr>
          <w:rFonts w:ascii="Times New Roman" w:hAnsi="Times New Roman" w:cs="Times New Roman"/>
          <w:sz w:val="20"/>
          <w:szCs w:val="20"/>
        </w:rPr>
        <w:t xml:space="preserve"> </w:t>
      </w:r>
      <w:r w:rsidR="0096369C" w:rsidRPr="00916F25">
        <w:rPr>
          <w:rFonts w:ascii="Times New Roman" w:hAnsi="Times New Roman" w:cs="Times New Roman"/>
          <w:i/>
          <w:sz w:val="20"/>
          <w:szCs w:val="20"/>
        </w:rPr>
        <w:t xml:space="preserve">See </w:t>
      </w:r>
      <w:r w:rsidR="0096369C" w:rsidRPr="00916F25">
        <w:rPr>
          <w:rFonts w:ascii="Times New Roman" w:hAnsi="Times New Roman" w:cs="Times New Roman"/>
          <w:sz w:val="20"/>
          <w:szCs w:val="20"/>
        </w:rPr>
        <w:t xml:space="preserve">National Law Center on Homelessness &amp; Poverty, </w:t>
      </w:r>
      <w:r w:rsidR="0096369C" w:rsidRPr="00916F25">
        <w:rPr>
          <w:rFonts w:ascii="Times New Roman" w:hAnsi="Times New Roman" w:cs="Times New Roman"/>
          <w:i/>
          <w:sz w:val="20"/>
          <w:szCs w:val="20"/>
        </w:rPr>
        <w:t>Don’t Count on It: How the HUD Point-in-Time Count Underestimates the Homelessness Crisis in America</w:t>
      </w:r>
      <w:r w:rsidR="0096369C" w:rsidRPr="00916F25">
        <w:rPr>
          <w:rFonts w:ascii="Times New Roman" w:hAnsi="Times New Roman" w:cs="Times New Roman"/>
          <w:sz w:val="20"/>
          <w:szCs w:val="20"/>
        </w:rPr>
        <w:t xml:space="preserve"> 13 (2017), </w:t>
      </w:r>
      <w:hyperlink r:id="rId2" w:history="1">
        <w:r w:rsidR="0096369C" w:rsidRPr="00916F25">
          <w:rPr>
            <w:rStyle w:val="Hyperlink"/>
            <w:rFonts w:ascii="Times New Roman" w:hAnsi="Times New Roman" w:cs="Times New Roman"/>
            <w:sz w:val="20"/>
            <w:szCs w:val="20"/>
          </w:rPr>
          <w:t>https://www.nlchp.org/documents/HUD-PIT-report2017</w:t>
        </w:r>
      </w:hyperlink>
      <w:r w:rsidR="00394A57">
        <w:rPr>
          <w:rFonts w:ascii="Times New Roman" w:hAnsi="Times New Roman" w:cs="Times New Roman"/>
          <w:sz w:val="20"/>
          <w:szCs w:val="20"/>
        </w:rPr>
        <w:t xml:space="preserve">. </w:t>
      </w:r>
    </w:p>
  </w:footnote>
  <w:footnote w:id="6">
    <w:p w14:paraId="4CE6307B" w14:textId="4C0F9F6C" w:rsidR="001524D2" w:rsidRPr="004F15E8" w:rsidRDefault="001524D2">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00BE47F8">
        <w:rPr>
          <w:rFonts w:ascii="Times New Roman" w:eastAsia="Times New Roman" w:hAnsi="Times New Roman" w:cs="Times New Roman"/>
          <w:i/>
          <w:sz w:val="20"/>
          <w:szCs w:val="20"/>
        </w:rPr>
        <w:t>Id.</w:t>
      </w:r>
      <w:r w:rsidRPr="004F15E8">
        <w:rPr>
          <w:rFonts w:ascii="Times New Roman" w:eastAsia="Times New Roman" w:hAnsi="Times New Roman" w:cs="Times New Roman"/>
          <w:sz w:val="20"/>
          <w:szCs w:val="20"/>
        </w:rPr>
        <w:t xml:space="preserve"> </w:t>
      </w:r>
      <w:r w:rsidR="004406D0">
        <w:rPr>
          <w:rFonts w:ascii="Times New Roman" w:hAnsi="Times New Roman" w:cs="Times New Roman"/>
          <w:sz w:val="20"/>
          <w:szCs w:val="20"/>
        </w:rPr>
        <w:t xml:space="preserve">One recent survey found that even if every emergency shelter and transitional housing bed were to be filled, over 34,000 people would still be unsheltered on a given night. U.S. Conference of Mayors, </w:t>
      </w:r>
      <w:r w:rsidR="004406D0">
        <w:rPr>
          <w:rFonts w:ascii="Times New Roman" w:hAnsi="Times New Roman" w:cs="Times New Roman"/>
          <w:i/>
          <w:sz w:val="20"/>
          <w:szCs w:val="20"/>
        </w:rPr>
        <w:t xml:space="preserve">The U.S. Conference of Mayors’ Report on Hunger and </w:t>
      </w:r>
      <w:proofErr w:type="gramStart"/>
      <w:r w:rsidR="004406D0">
        <w:rPr>
          <w:rFonts w:ascii="Times New Roman" w:hAnsi="Times New Roman" w:cs="Times New Roman"/>
          <w:i/>
          <w:sz w:val="20"/>
          <w:szCs w:val="20"/>
        </w:rPr>
        <w:t xml:space="preserve">Homelessness </w:t>
      </w:r>
      <w:r w:rsidR="004406D0">
        <w:rPr>
          <w:rFonts w:ascii="Times New Roman" w:hAnsi="Times New Roman" w:cs="Times New Roman"/>
          <w:sz w:val="20"/>
          <w:szCs w:val="20"/>
        </w:rPr>
        <w:t xml:space="preserve"> (</w:t>
      </w:r>
      <w:proofErr w:type="gramEnd"/>
      <w:r w:rsidR="004406D0">
        <w:rPr>
          <w:rFonts w:ascii="Times New Roman" w:hAnsi="Times New Roman" w:cs="Times New Roman"/>
          <w:sz w:val="20"/>
          <w:szCs w:val="20"/>
        </w:rPr>
        <w:t xml:space="preserve">2017), </w:t>
      </w:r>
      <w:hyperlink r:id="rId3" w:history="1">
        <w:r w:rsidR="004406D0" w:rsidRPr="006753CA">
          <w:rPr>
            <w:rStyle w:val="Hyperlink"/>
            <w:rFonts w:ascii="Times New Roman" w:hAnsi="Times New Roman" w:cs="Times New Roman"/>
            <w:sz w:val="20"/>
            <w:szCs w:val="20"/>
          </w:rPr>
          <w:t>https://endhomelessness.atavist.com/mayorsreport2016</w:t>
        </w:r>
      </w:hyperlink>
      <w:r w:rsidR="004406D0">
        <w:rPr>
          <w:rFonts w:ascii="Times New Roman" w:hAnsi="Times New Roman" w:cs="Times New Roman"/>
          <w:sz w:val="20"/>
          <w:szCs w:val="20"/>
        </w:rPr>
        <w:t>.</w:t>
      </w:r>
    </w:p>
  </w:footnote>
  <w:footnote w:id="7">
    <w:p w14:paraId="35DEBC92" w14:textId="77777777" w:rsidR="001524D2" w:rsidRPr="004F15E8" w:rsidRDefault="001524D2">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Pr="004F15E8">
        <w:rPr>
          <w:rFonts w:ascii="Times New Roman" w:hAnsi="Times New Roman" w:cs="Times New Roman"/>
          <w:i/>
          <w:sz w:val="20"/>
          <w:szCs w:val="20"/>
        </w:rPr>
        <w:t>See</w:t>
      </w:r>
      <w:r w:rsidR="00871D98" w:rsidRPr="004F15E8">
        <w:rPr>
          <w:rFonts w:ascii="Times New Roman" w:hAnsi="Times New Roman" w:cs="Times New Roman"/>
          <w:i/>
          <w:sz w:val="20"/>
          <w:szCs w:val="20"/>
        </w:rPr>
        <w:t>, e.g.</w:t>
      </w:r>
      <w:r w:rsidR="00871D98" w:rsidRPr="004F15E8">
        <w:rPr>
          <w:rFonts w:ascii="Times New Roman" w:hAnsi="Times New Roman" w:cs="Times New Roman"/>
          <w:sz w:val="20"/>
          <w:szCs w:val="20"/>
        </w:rPr>
        <w:t>,</w:t>
      </w:r>
      <w:r w:rsidRPr="004F15E8">
        <w:rPr>
          <w:rFonts w:ascii="Times New Roman" w:hAnsi="Times New Roman" w:cs="Times New Roman"/>
          <w:i/>
          <w:sz w:val="20"/>
          <w:szCs w:val="20"/>
        </w:rPr>
        <w:t xml:space="preserve"> </w:t>
      </w:r>
      <w:r w:rsidRPr="004F15E8">
        <w:rPr>
          <w:rFonts w:ascii="Times New Roman" w:hAnsi="Times New Roman" w:cs="Times New Roman"/>
          <w:sz w:val="20"/>
          <w:szCs w:val="20"/>
        </w:rPr>
        <w:t>Damien Cave, At Key West Beach, Wondering Who’s a Vagrant, N.Y. Times, A12 (Mar. 31, 2010)</w:t>
      </w:r>
      <w:r w:rsidR="00871D98" w:rsidRPr="004F15E8">
        <w:rPr>
          <w:rFonts w:ascii="Times New Roman" w:hAnsi="Times New Roman" w:cs="Times New Roman"/>
          <w:sz w:val="20"/>
          <w:szCs w:val="20"/>
        </w:rPr>
        <w:t>,</w:t>
      </w:r>
      <w:r w:rsidRPr="004F15E8">
        <w:rPr>
          <w:rFonts w:ascii="Times New Roman" w:hAnsi="Times New Roman" w:cs="Times New Roman"/>
          <w:sz w:val="20"/>
          <w:szCs w:val="20"/>
        </w:rPr>
        <w:t xml:space="preserve"> </w:t>
      </w:r>
      <w:hyperlink r:id="rId4" w:history="1">
        <w:r w:rsidRPr="004F15E8">
          <w:rPr>
            <w:rStyle w:val="Hyperlink"/>
            <w:rFonts w:ascii="Times New Roman" w:hAnsi="Times New Roman" w:cs="Times New Roman"/>
            <w:sz w:val="20"/>
            <w:szCs w:val="20"/>
          </w:rPr>
          <w:t>http://www.nytimes.com/2010/03/31/us/31keywest.html?_r=0&amp;ref=homelesspersons&amp;pagewanted=print</w:t>
        </w:r>
      </w:hyperlink>
      <w:r w:rsidRPr="004F15E8">
        <w:rPr>
          <w:rFonts w:ascii="Times New Roman" w:hAnsi="Times New Roman" w:cs="Times New Roman"/>
          <w:sz w:val="20"/>
          <w:szCs w:val="20"/>
        </w:rPr>
        <w:t xml:space="preserve">. </w:t>
      </w:r>
    </w:p>
  </w:footnote>
  <w:footnote w:id="8">
    <w:p w14:paraId="021EA319" w14:textId="29F9894B" w:rsidR="00BE47F8" w:rsidRPr="00916F25" w:rsidRDefault="00BE47F8">
      <w:pPr>
        <w:pStyle w:val="FootnoteText"/>
        <w:rPr>
          <w:rFonts w:ascii="Times New Roman" w:hAnsi="Times New Roman" w:cs="Times New Roman"/>
          <w:sz w:val="20"/>
          <w:szCs w:val="20"/>
        </w:rPr>
      </w:pPr>
      <w:r w:rsidRPr="00916F25">
        <w:rPr>
          <w:rStyle w:val="FootnoteReference"/>
          <w:rFonts w:ascii="Times New Roman" w:hAnsi="Times New Roman" w:cs="Times New Roman"/>
          <w:sz w:val="20"/>
          <w:szCs w:val="20"/>
        </w:rPr>
        <w:footnoteRef/>
      </w:r>
      <w:r w:rsidRPr="00916F25">
        <w:rPr>
          <w:rFonts w:ascii="Times New Roman" w:hAnsi="Times New Roman" w:cs="Times New Roman"/>
          <w:sz w:val="20"/>
          <w:szCs w:val="20"/>
        </w:rPr>
        <w:t xml:space="preserve"> </w:t>
      </w:r>
      <w:r w:rsidR="0044326F" w:rsidRPr="00916F25">
        <w:rPr>
          <w:rFonts w:ascii="Times New Roman" w:hAnsi="Times New Roman" w:cs="Times New Roman"/>
          <w:i/>
          <w:sz w:val="20"/>
          <w:szCs w:val="20"/>
        </w:rPr>
        <w:t xml:space="preserve">See </w:t>
      </w:r>
      <w:r w:rsidR="0044326F" w:rsidRPr="00916F25">
        <w:rPr>
          <w:rFonts w:ascii="Times New Roman" w:hAnsi="Times New Roman" w:cs="Times New Roman"/>
          <w:sz w:val="20"/>
          <w:szCs w:val="20"/>
        </w:rPr>
        <w:t>National Coalition for the Homeless</w:t>
      </w:r>
      <w:r w:rsidRPr="00916F25">
        <w:rPr>
          <w:rFonts w:ascii="Times New Roman" w:hAnsi="Times New Roman" w:cs="Times New Roman"/>
          <w:sz w:val="20"/>
          <w:szCs w:val="20"/>
        </w:rPr>
        <w:t xml:space="preserve">, </w:t>
      </w:r>
      <w:r w:rsidR="0044326F" w:rsidRPr="00916F25">
        <w:rPr>
          <w:rFonts w:ascii="Times New Roman" w:hAnsi="Times New Roman" w:cs="Times New Roman"/>
          <w:i/>
          <w:sz w:val="20"/>
          <w:szCs w:val="20"/>
        </w:rPr>
        <w:t>Vulnerable to Hate: A Survey of Bias-Motivated Violence against People Experiencing Homelessness in 2016-2017</w:t>
      </w:r>
      <w:r w:rsidR="0044326F" w:rsidRPr="00916F25">
        <w:rPr>
          <w:rFonts w:ascii="Times New Roman" w:hAnsi="Times New Roman" w:cs="Times New Roman"/>
          <w:sz w:val="20"/>
          <w:szCs w:val="20"/>
        </w:rPr>
        <w:t xml:space="preserve"> (2018), </w:t>
      </w:r>
      <w:hyperlink r:id="rId5" w:history="1">
        <w:r w:rsidR="0044326F" w:rsidRPr="00916F25">
          <w:rPr>
            <w:rStyle w:val="Hyperlink"/>
            <w:rFonts w:ascii="Times New Roman" w:hAnsi="Times New Roman" w:cs="Times New Roman"/>
            <w:sz w:val="20"/>
            <w:szCs w:val="20"/>
          </w:rPr>
          <w:t>https://nationalhomeless.org/wp-content/uploads/2018/12/hate-crimes-2016-17-final_for-web.pdf</w:t>
        </w:r>
      </w:hyperlink>
      <w:r w:rsidR="0044326F" w:rsidRPr="00916F25">
        <w:rPr>
          <w:rFonts w:ascii="Times New Roman" w:hAnsi="Times New Roman" w:cs="Times New Roman"/>
          <w:sz w:val="20"/>
          <w:szCs w:val="20"/>
        </w:rPr>
        <w:t xml:space="preserve">; National Law Center on Homelessness &amp; Poverty, </w:t>
      </w:r>
      <w:r w:rsidR="0044326F" w:rsidRPr="00916F25">
        <w:rPr>
          <w:rFonts w:ascii="Times New Roman" w:hAnsi="Times New Roman" w:cs="Times New Roman"/>
          <w:i/>
          <w:sz w:val="20"/>
          <w:szCs w:val="20"/>
        </w:rPr>
        <w:t>Grading the U.S. Response to Homelessness: The 2016 Human Right to Housing Report Card</w:t>
      </w:r>
      <w:r w:rsidR="00EA1333" w:rsidRPr="00916F25">
        <w:rPr>
          <w:rFonts w:ascii="Times New Roman" w:hAnsi="Times New Roman" w:cs="Times New Roman"/>
          <w:i/>
          <w:sz w:val="20"/>
          <w:szCs w:val="20"/>
        </w:rPr>
        <w:t xml:space="preserve"> </w:t>
      </w:r>
      <w:r w:rsidR="00EA1333" w:rsidRPr="00916F25">
        <w:rPr>
          <w:rFonts w:ascii="Times New Roman" w:hAnsi="Times New Roman" w:cs="Times New Roman"/>
          <w:sz w:val="20"/>
          <w:szCs w:val="20"/>
        </w:rPr>
        <w:t>17</w:t>
      </w:r>
      <w:r w:rsidR="0044326F" w:rsidRPr="00916F25">
        <w:rPr>
          <w:rFonts w:ascii="Times New Roman" w:hAnsi="Times New Roman" w:cs="Times New Roman"/>
          <w:sz w:val="20"/>
          <w:szCs w:val="20"/>
        </w:rPr>
        <w:t xml:space="preserve"> (2016),</w:t>
      </w:r>
      <w:r w:rsidR="00EA1333" w:rsidRPr="00916F25">
        <w:rPr>
          <w:rFonts w:ascii="Times New Roman" w:hAnsi="Times New Roman" w:cs="Times New Roman"/>
          <w:sz w:val="20"/>
          <w:szCs w:val="20"/>
        </w:rPr>
        <w:t xml:space="preserve"> </w:t>
      </w:r>
      <w:hyperlink r:id="rId6" w:history="1">
        <w:r w:rsidR="00EA1333" w:rsidRPr="00916F25">
          <w:rPr>
            <w:rStyle w:val="Hyperlink"/>
            <w:rFonts w:ascii="Times New Roman" w:hAnsi="Times New Roman" w:cs="Times New Roman"/>
            <w:sz w:val="20"/>
            <w:szCs w:val="20"/>
          </w:rPr>
          <w:t>https://www.nlchp.org/documents/Right_to_Housing_Report_Card_2016</w:t>
        </w:r>
      </w:hyperlink>
      <w:r w:rsidR="00EA1333" w:rsidRPr="00916F25">
        <w:rPr>
          <w:rFonts w:ascii="Times New Roman" w:hAnsi="Times New Roman" w:cs="Times New Roman"/>
          <w:sz w:val="20"/>
          <w:szCs w:val="20"/>
        </w:rPr>
        <w:t xml:space="preserve">. </w:t>
      </w:r>
      <w:r w:rsidR="0044326F" w:rsidRPr="00916F25">
        <w:rPr>
          <w:rFonts w:ascii="Times New Roman" w:hAnsi="Times New Roman" w:cs="Times New Roman"/>
          <w:sz w:val="20"/>
          <w:szCs w:val="20"/>
        </w:rPr>
        <w:t xml:space="preserve"> </w:t>
      </w:r>
      <w:r w:rsidR="0044326F" w:rsidRPr="00916F25">
        <w:rPr>
          <w:rStyle w:val="A3"/>
          <w:rFonts w:ascii="Times New Roman" w:hAnsi="Times New Roman" w:cs="Times New Roman"/>
          <w:sz w:val="20"/>
          <w:szCs w:val="20"/>
        </w:rPr>
        <w:t>The most crimes occur in states with the highest rates of criminalization, including California, with 25% of the attacks against persons experiencing homelessness in 2014-15, and Florida, with 18%.</w:t>
      </w:r>
      <w:r w:rsidR="0044326F" w:rsidRPr="00916F25">
        <w:rPr>
          <w:rFonts w:ascii="Times New Roman" w:hAnsi="Times New Roman" w:cs="Times New Roman"/>
          <w:sz w:val="20"/>
          <w:szCs w:val="20"/>
        </w:rPr>
        <w:t xml:space="preserve"> </w:t>
      </w:r>
    </w:p>
  </w:footnote>
  <w:footnote w:id="9">
    <w:p w14:paraId="7E08D4AC" w14:textId="77777777" w:rsidR="0096369C" w:rsidRPr="00F362F3" w:rsidRDefault="0096369C" w:rsidP="0096369C">
      <w:pPr>
        <w:pStyle w:val="FootnoteText"/>
        <w:rPr>
          <w:rFonts w:ascii="Times New Roman" w:hAnsi="Times New Roman" w:cs="Times New Roman"/>
          <w:sz w:val="20"/>
          <w:szCs w:val="20"/>
        </w:rPr>
      </w:pPr>
      <w:r w:rsidRPr="00F362F3">
        <w:rPr>
          <w:rStyle w:val="FootnoteReference"/>
          <w:rFonts w:ascii="Times New Roman" w:hAnsi="Times New Roman" w:cs="Times New Roman"/>
          <w:sz w:val="20"/>
          <w:szCs w:val="20"/>
        </w:rPr>
        <w:footnoteRef/>
      </w:r>
      <w:r w:rsidRPr="00F362F3">
        <w:rPr>
          <w:rFonts w:ascii="Times New Roman" w:hAnsi="Times New Roman" w:cs="Times New Roman"/>
          <w:sz w:val="20"/>
          <w:szCs w:val="20"/>
        </w:rPr>
        <w:t xml:space="preserve"> Berkeley Law, University of California, Policy Advocacy Clinic, </w:t>
      </w:r>
      <w:r w:rsidRPr="00F362F3">
        <w:rPr>
          <w:rFonts w:ascii="Times New Roman" w:hAnsi="Times New Roman" w:cs="Times New Roman"/>
          <w:i/>
          <w:sz w:val="20"/>
          <w:szCs w:val="20"/>
        </w:rPr>
        <w:t>Homeless Exclusion Districts: How California Business Improvement Districts Use Policy Advocacy and Policing Practices to Exclude Homeless People from Public Space</w:t>
      </w:r>
      <w:r w:rsidRPr="00F362F3">
        <w:rPr>
          <w:rFonts w:ascii="Times New Roman" w:hAnsi="Times New Roman" w:cs="Times New Roman"/>
          <w:sz w:val="20"/>
          <w:szCs w:val="20"/>
        </w:rPr>
        <w:t xml:space="preserve"> (2018), </w:t>
      </w:r>
      <w:hyperlink r:id="rId7" w:history="1">
        <w:r w:rsidRPr="00F362F3">
          <w:rPr>
            <w:rStyle w:val="Hyperlink"/>
            <w:rFonts w:ascii="Times New Roman" w:hAnsi="Times New Roman" w:cs="Times New Roman"/>
            <w:sz w:val="20"/>
            <w:szCs w:val="20"/>
          </w:rPr>
          <w:t>https://wraphome.org/homeless-exclusion-districs/pac-bid-report-2018-web-rev/</w:t>
        </w:r>
      </w:hyperlink>
      <w:r w:rsidRPr="00F362F3">
        <w:rPr>
          <w:rFonts w:ascii="Times New Roman" w:hAnsi="Times New Roman" w:cs="Times New Roman"/>
          <w:sz w:val="20"/>
          <w:szCs w:val="20"/>
        </w:rPr>
        <w:t xml:space="preserve">.  </w:t>
      </w:r>
    </w:p>
  </w:footnote>
  <w:footnote w:id="10">
    <w:p w14:paraId="57F27AD0" w14:textId="7E3358AE" w:rsidR="00A70C29" w:rsidRPr="00A70C29" w:rsidRDefault="00A70C29">
      <w:pPr>
        <w:pStyle w:val="FootnoteText"/>
        <w:rPr>
          <w:rFonts w:ascii="Times New Roman" w:hAnsi="Times New Roman" w:cs="Times New Roman"/>
          <w:sz w:val="20"/>
          <w:szCs w:val="20"/>
        </w:rPr>
      </w:pPr>
      <w:r w:rsidRPr="00A70C29">
        <w:rPr>
          <w:rStyle w:val="FootnoteReference"/>
          <w:rFonts w:ascii="Times New Roman" w:hAnsi="Times New Roman" w:cs="Times New Roman"/>
          <w:sz w:val="20"/>
          <w:szCs w:val="20"/>
        </w:rPr>
        <w:footnoteRef/>
      </w:r>
      <w:r w:rsidRPr="00A70C29">
        <w:rPr>
          <w:rFonts w:ascii="Times New Roman" w:hAnsi="Times New Roman" w:cs="Times New Roman"/>
          <w:sz w:val="20"/>
          <w:szCs w:val="20"/>
        </w:rPr>
        <w:t xml:space="preserve"> </w:t>
      </w:r>
      <w:r w:rsidRPr="00A70C29">
        <w:rPr>
          <w:rFonts w:ascii="Times New Roman" w:hAnsi="Times New Roman" w:cs="Times New Roman"/>
          <w:i/>
          <w:sz w:val="20"/>
          <w:szCs w:val="20"/>
        </w:rPr>
        <w:t xml:space="preserve">See, e.g. </w:t>
      </w:r>
      <w:r w:rsidRPr="00A70C29">
        <w:rPr>
          <w:rFonts w:ascii="Times New Roman" w:hAnsi="Times New Roman" w:cs="Times New Roman"/>
          <w:sz w:val="20"/>
          <w:szCs w:val="20"/>
        </w:rPr>
        <w:t xml:space="preserve">Erica Sweeney, </w:t>
      </w:r>
      <w:r w:rsidRPr="00A70C29">
        <w:rPr>
          <w:rFonts w:ascii="Times New Roman" w:hAnsi="Times New Roman" w:cs="Times New Roman"/>
          <w:i/>
          <w:sz w:val="20"/>
          <w:szCs w:val="20"/>
        </w:rPr>
        <w:t>Sleep Deprivation Is an ‘Unrecognized Problem’ for Homeless People,</w:t>
      </w:r>
      <w:r w:rsidRPr="00A70C29">
        <w:rPr>
          <w:rFonts w:ascii="Times New Roman" w:hAnsi="Times New Roman" w:cs="Times New Roman"/>
          <w:sz w:val="20"/>
          <w:szCs w:val="20"/>
        </w:rPr>
        <w:t xml:space="preserve"> </w:t>
      </w:r>
      <w:proofErr w:type="spellStart"/>
      <w:r w:rsidRPr="00A70C29">
        <w:rPr>
          <w:rFonts w:ascii="Times New Roman" w:hAnsi="Times New Roman" w:cs="Times New Roman"/>
          <w:sz w:val="20"/>
          <w:szCs w:val="20"/>
        </w:rPr>
        <w:t>Rewire.News</w:t>
      </w:r>
      <w:proofErr w:type="spellEnd"/>
      <w:r w:rsidRPr="00A70C29">
        <w:rPr>
          <w:rFonts w:ascii="Times New Roman" w:hAnsi="Times New Roman" w:cs="Times New Roman"/>
          <w:sz w:val="20"/>
          <w:szCs w:val="20"/>
        </w:rPr>
        <w:t xml:space="preserve"> (Sep. 27, 2018), </w:t>
      </w:r>
      <w:hyperlink r:id="rId8" w:history="1">
        <w:r w:rsidRPr="00A70C29">
          <w:rPr>
            <w:rStyle w:val="Hyperlink"/>
            <w:rFonts w:ascii="Times New Roman" w:hAnsi="Times New Roman" w:cs="Times New Roman"/>
            <w:sz w:val="20"/>
            <w:szCs w:val="20"/>
          </w:rPr>
          <w:t>https://rewire.news/article/2018/09/27/sleep-deprivation-is-an-unrecognized-problem-for-homeless-people/</w:t>
        </w:r>
      </w:hyperlink>
      <w:r>
        <w:rPr>
          <w:rFonts w:ascii="Times New Roman" w:hAnsi="Times New Roman" w:cs="Times New Roman"/>
          <w:sz w:val="20"/>
          <w:szCs w:val="20"/>
        </w:rPr>
        <w:t xml:space="preserve">; HCH </w:t>
      </w:r>
      <w:proofErr w:type="spellStart"/>
      <w:r>
        <w:rPr>
          <w:rFonts w:ascii="Times New Roman" w:hAnsi="Times New Roman" w:cs="Times New Roman"/>
          <w:sz w:val="20"/>
          <w:szCs w:val="20"/>
        </w:rPr>
        <w:t>Clinicans</w:t>
      </w:r>
      <w:proofErr w:type="spellEnd"/>
      <w:r>
        <w:rPr>
          <w:rFonts w:ascii="Times New Roman" w:hAnsi="Times New Roman" w:cs="Times New Roman"/>
          <w:sz w:val="20"/>
          <w:szCs w:val="20"/>
        </w:rPr>
        <w:t xml:space="preserve"> Network, </w:t>
      </w:r>
      <w:r>
        <w:rPr>
          <w:rFonts w:ascii="Times New Roman" w:hAnsi="Times New Roman" w:cs="Times New Roman"/>
          <w:i/>
          <w:sz w:val="20"/>
          <w:szCs w:val="20"/>
        </w:rPr>
        <w:t xml:space="preserve">Sufficient Sleep: A Necessity, Not a Luxury, </w:t>
      </w:r>
      <w:r>
        <w:rPr>
          <w:rFonts w:ascii="Times New Roman" w:hAnsi="Times New Roman" w:cs="Times New Roman"/>
          <w:sz w:val="20"/>
          <w:szCs w:val="20"/>
        </w:rPr>
        <w:t xml:space="preserve">Healing Hands, Vol. 18, No. 2 (2014), </w:t>
      </w:r>
      <w:hyperlink r:id="rId9" w:history="1">
        <w:r w:rsidRPr="006753CA">
          <w:rPr>
            <w:rStyle w:val="Hyperlink"/>
            <w:rFonts w:ascii="Times New Roman" w:hAnsi="Times New Roman" w:cs="Times New Roman"/>
            <w:sz w:val="20"/>
            <w:szCs w:val="20"/>
          </w:rPr>
          <w:t>www.nhchc.org/wp-content/uploads/2014/03/spring2014healinghands.pdf</w:t>
        </w:r>
      </w:hyperlink>
      <w:r>
        <w:rPr>
          <w:rFonts w:ascii="Times New Roman" w:hAnsi="Times New Roman" w:cs="Times New Roman"/>
          <w:sz w:val="20"/>
          <w:szCs w:val="20"/>
        </w:rPr>
        <w:t xml:space="preserve">. </w:t>
      </w:r>
      <w:bookmarkStart w:id="0" w:name="_GoBack"/>
      <w:bookmarkEnd w:id="0"/>
    </w:p>
  </w:footnote>
  <w:footnote w:id="11">
    <w:p w14:paraId="62FC4789" w14:textId="24D41BC5" w:rsidR="00804443" w:rsidRPr="00916F25" w:rsidRDefault="00804443">
      <w:pPr>
        <w:pStyle w:val="FootnoteText"/>
        <w:rPr>
          <w:rFonts w:ascii="Times New Roman" w:hAnsi="Times New Roman" w:cs="Times New Roman"/>
          <w:sz w:val="20"/>
          <w:szCs w:val="20"/>
        </w:rPr>
      </w:pPr>
      <w:r w:rsidRPr="00916F25">
        <w:rPr>
          <w:rStyle w:val="FootnoteReference"/>
          <w:rFonts w:ascii="Times New Roman" w:hAnsi="Times New Roman" w:cs="Times New Roman"/>
          <w:sz w:val="20"/>
          <w:szCs w:val="20"/>
        </w:rPr>
        <w:footnoteRef/>
      </w:r>
      <w:r w:rsidRPr="00916F25">
        <w:rPr>
          <w:rFonts w:ascii="Times New Roman" w:hAnsi="Times New Roman" w:cs="Times New Roman"/>
          <w:sz w:val="20"/>
          <w:szCs w:val="20"/>
        </w:rPr>
        <w:t xml:space="preserve"> National Coalition on Homelessness, </w:t>
      </w:r>
      <w:r w:rsidRPr="00916F25">
        <w:rPr>
          <w:rFonts w:ascii="Times New Roman" w:hAnsi="Times New Roman" w:cs="Times New Roman"/>
          <w:i/>
          <w:sz w:val="20"/>
          <w:szCs w:val="20"/>
        </w:rPr>
        <w:t>supra</w:t>
      </w:r>
      <w:r w:rsidRPr="00916F25">
        <w:rPr>
          <w:rFonts w:ascii="Times New Roman" w:hAnsi="Times New Roman" w:cs="Times New Roman"/>
          <w:sz w:val="20"/>
          <w:szCs w:val="20"/>
        </w:rPr>
        <w:t xml:space="preserve"> note 8, </w:t>
      </w:r>
      <w:r w:rsidRPr="00916F25">
        <w:rPr>
          <w:rFonts w:ascii="Times New Roman" w:hAnsi="Times New Roman" w:cs="Times New Roman"/>
          <w:i/>
          <w:sz w:val="20"/>
          <w:szCs w:val="20"/>
        </w:rPr>
        <w:t>at</w:t>
      </w:r>
      <w:r w:rsidRPr="00916F25">
        <w:rPr>
          <w:rFonts w:ascii="Times New Roman" w:hAnsi="Times New Roman" w:cs="Times New Roman"/>
          <w:sz w:val="20"/>
          <w:szCs w:val="20"/>
        </w:rPr>
        <w:t xml:space="preserve"> 9.</w:t>
      </w:r>
    </w:p>
  </w:footnote>
  <w:footnote w:id="12">
    <w:p w14:paraId="4B8BEB13" w14:textId="77777777" w:rsidR="000B781C" w:rsidRPr="004F15E8" w:rsidRDefault="000B781C" w:rsidP="000B781C">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United States Interagency Council on Homelessness, </w:t>
      </w:r>
      <w:r w:rsidRPr="004F15E8">
        <w:rPr>
          <w:rFonts w:ascii="Times New Roman" w:hAnsi="Times New Roman" w:cs="Times New Roman"/>
          <w:i/>
          <w:sz w:val="20"/>
          <w:szCs w:val="20"/>
        </w:rPr>
        <w:t>Searching Out Solutions: Constructive Alternatives to the Criminalization of Homelessness</w:t>
      </w:r>
      <w:r w:rsidRPr="004F15E8">
        <w:rPr>
          <w:rFonts w:ascii="Times New Roman" w:hAnsi="Times New Roman" w:cs="Times New Roman"/>
          <w:sz w:val="20"/>
          <w:szCs w:val="20"/>
        </w:rPr>
        <w:t xml:space="preserve"> 7 (2012).</w:t>
      </w:r>
    </w:p>
  </w:footnote>
  <w:footnote w:id="13">
    <w:p w14:paraId="3CF4F75E" w14:textId="77777777" w:rsidR="006F376F" w:rsidRPr="004F15E8" w:rsidRDefault="006F376F" w:rsidP="006F376F">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Pr="004F15E8">
        <w:rPr>
          <w:rFonts w:ascii="Times New Roman" w:eastAsia="Times New Roman" w:hAnsi="Times New Roman" w:cs="Times New Roman"/>
          <w:sz w:val="20"/>
          <w:szCs w:val="20"/>
        </w:rPr>
        <w:t xml:space="preserve">Concluding Observations of the Human Rights Committee on the </w:t>
      </w:r>
      <w:r w:rsidR="00871D98" w:rsidRPr="004F15E8">
        <w:rPr>
          <w:rFonts w:ascii="Times New Roman" w:eastAsia="Times New Roman" w:hAnsi="Times New Roman" w:cs="Times New Roman"/>
          <w:sz w:val="20"/>
          <w:szCs w:val="20"/>
        </w:rPr>
        <w:t>Fourth Period U.S. Report</w:t>
      </w:r>
      <w:r w:rsidRPr="004F15E8">
        <w:rPr>
          <w:rFonts w:ascii="Times New Roman" w:eastAsia="Times New Roman" w:hAnsi="Times New Roman" w:cs="Times New Roman"/>
          <w:sz w:val="20"/>
          <w:szCs w:val="20"/>
        </w:rPr>
        <w:t xml:space="preserve"> t</w:t>
      </w:r>
      <w:r w:rsidR="00871D98" w:rsidRPr="004F15E8">
        <w:rPr>
          <w:rFonts w:ascii="Times New Roman" w:eastAsia="Times New Roman" w:hAnsi="Times New Roman" w:cs="Times New Roman"/>
          <w:sz w:val="20"/>
          <w:szCs w:val="20"/>
        </w:rPr>
        <w:t>o the Committee, CCPR/C/USA/CO/4</w:t>
      </w:r>
      <w:r w:rsidRPr="004F15E8">
        <w:rPr>
          <w:rFonts w:ascii="Times New Roman" w:eastAsia="Times New Roman" w:hAnsi="Times New Roman" w:cs="Times New Roman"/>
          <w:sz w:val="20"/>
          <w:szCs w:val="20"/>
        </w:rPr>
        <w:t xml:space="preserve"> (</w:t>
      </w:r>
      <w:r w:rsidR="00871D98" w:rsidRPr="004F15E8">
        <w:rPr>
          <w:rFonts w:ascii="Times New Roman" w:eastAsia="Times New Roman" w:hAnsi="Times New Roman" w:cs="Times New Roman"/>
          <w:sz w:val="20"/>
          <w:szCs w:val="20"/>
        </w:rPr>
        <w:t>Apr. 23, 2014</w:t>
      </w:r>
      <w:r w:rsidRPr="004F15E8">
        <w:rPr>
          <w:rFonts w:ascii="Times New Roman" w:eastAsia="Times New Roman" w:hAnsi="Times New Roman" w:cs="Times New Roman"/>
          <w:sz w:val="20"/>
          <w:szCs w:val="20"/>
        </w:rPr>
        <w:t>), at</w:t>
      </w:r>
      <w:r w:rsidR="00871D98" w:rsidRPr="004F15E8">
        <w:rPr>
          <w:rFonts w:ascii="Times New Roman" w:eastAsia="Times New Roman" w:hAnsi="Times New Roman" w:cs="Times New Roman"/>
          <w:sz w:val="20"/>
          <w:szCs w:val="20"/>
        </w:rPr>
        <w:t xml:space="preserve"> para. 19</w:t>
      </w:r>
      <w:r w:rsidRPr="004F15E8">
        <w:rPr>
          <w:rFonts w:ascii="Times New Roman" w:eastAsia="Times New Roman" w:hAnsi="Times New Roman" w:cs="Times New Roman"/>
          <w:sz w:val="20"/>
          <w:szCs w:val="20"/>
        </w:rPr>
        <w:t xml:space="preserve"> [hereina</w:t>
      </w:r>
      <w:r w:rsidR="00871D98" w:rsidRPr="004F15E8">
        <w:rPr>
          <w:rFonts w:ascii="Times New Roman" w:eastAsia="Times New Roman" w:hAnsi="Times New Roman" w:cs="Times New Roman"/>
          <w:sz w:val="20"/>
          <w:szCs w:val="20"/>
        </w:rPr>
        <w:t>fter HRC 2014</w:t>
      </w:r>
      <w:r w:rsidRPr="004F15E8">
        <w:rPr>
          <w:rFonts w:ascii="Times New Roman" w:eastAsia="Times New Roman" w:hAnsi="Times New Roman" w:cs="Times New Roman"/>
          <w:sz w:val="20"/>
          <w:szCs w:val="20"/>
        </w:rPr>
        <w:t>].</w:t>
      </w:r>
    </w:p>
  </w:footnote>
  <w:footnote w:id="14">
    <w:p w14:paraId="3604D6FF" w14:textId="23C38B86" w:rsidR="00BF1F48" w:rsidRPr="00916F25" w:rsidRDefault="00BF1F48">
      <w:pPr>
        <w:pStyle w:val="FootnoteText"/>
      </w:pPr>
      <w:r>
        <w:rPr>
          <w:rStyle w:val="FootnoteReference"/>
        </w:rPr>
        <w:footnoteRef/>
      </w:r>
      <w:r>
        <w:t xml:space="preserve"> </w:t>
      </w:r>
      <w:r>
        <w:rPr>
          <w:i/>
        </w:rPr>
        <w:t xml:space="preserve">See </w:t>
      </w:r>
      <w:r w:rsidRPr="00D120A0">
        <w:rPr>
          <w:rFonts w:ascii="Times New Roman" w:hAnsi="Times New Roman" w:cs="Times New Roman"/>
          <w:i/>
          <w:sz w:val="20"/>
          <w:szCs w:val="20"/>
        </w:rPr>
        <w:t>Grading the</w:t>
      </w:r>
      <w:r>
        <w:rPr>
          <w:rFonts w:ascii="Times New Roman" w:hAnsi="Times New Roman" w:cs="Times New Roman"/>
          <w:i/>
          <w:sz w:val="20"/>
          <w:szCs w:val="20"/>
        </w:rPr>
        <w:t xml:space="preserve"> U.S. Response to Homelessness, supra, </w:t>
      </w:r>
      <w:r>
        <w:rPr>
          <w:rFonts w:ascii="Times New Roman" w:hAnsi="Times New Roman" w:cs="Times New Roman"/>
          <w:sz w:val="20"/>
          <w:szCs w:val="20"/>
        </w:rPr>
        <w:t>note 8.</w:t>
      </w:r>
    </w:p>
  </w:footnote>
  <w:footnote w:id="15">
    <w:p w14:paraId="1CC2B22F" w14:textId="40D9CB0F" w:rsidR="006F376F" w:rsidRPr="004F15E8" w:rsidRDefault="006F376F">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U.N. Human Rights Council, </w:t>
      </w:r>
      <w:r w:rsidRPr="004F15E8">
        <w:rPr>
          <w:rFonts w:ascii="Times New Roman" w:hAnsi="Times New Roman" w:cs="Times New Roman"/>
          <w:i/>
          <w:sz w:val="20"/>
          <w:szCs w:val="20"/>
        </w:rPr>
        <w:t>Report of the Special Rapporteur on extreme poverty and human rights</w:t>
      </w:r>
      <w:r w:rsidR="00E86842" w:rsidRPr="004F15E8">
        <w:rPr>
          <w:rFonts w:ascii="Times New Roman" w:hAnsi="Times New Roman" w:cs="Times New Roman"/>
          <w:i/>
          <w:sz w:val="20"/>
          <w:szCs w:val="20"/>
        </w:rPr>
        <w:t>, Philip Alston,</w:t>
      </w:r>
      <w:r w:rsidRPr="004F15E8">
        <w:rPr>
          <w:rFonts w:ascii="Times New Roman" w:hAnsi="Times New Roman" w:cs="Times New Roman"/>
          <w:i/>
          <w:sz w:val="20"/>
          <w:szCs w:val="20"/>
        </w:rPr>
        <w:t xml:space="preserve"> on his mission to the United States of America</w:t>
      </w:r>
      <w:r w:rsidRPr="004F15E8">
        <w:rPr>
          <w:rFonts w:ascii="Times New Roman" w:hAnsi="Times New Roman" w:cs="Times New Roman"/>
          <w:sz w:val="20"/>
          <w:szCs w:val="20"/>
        </w:rPr>
        <w:t>, U.N. Doc. A/HRC/38/22/Add.1</w:t>
      </w:r>
      <w:r w:rsidR="00FD7F20" w:rsidRPr="004F15E8">
        <w:rPr>
          <w:rFonts w:ascii="Times New Roman" w:hAnsi="Times New Roman" w:cs="Times New Roman"/>
          <w:sz w:val="20"/>
          <w:szCs w:val="20"/>
        </w:rPr>
        <w:t>,</w:t>
      </w:r>
      <w:r w:rsidRPr="004F15E8">
        <w:rPr>
          <w:rFonts w:ascii="Times New Roman" w:hAnsi="Times New Roman" w:cs="Times New Roman"/>
          <w:sz w:val="20"/>
          <w:szCs w:val="20"/>
        </w:rPr>
        <w:t xml:space="preserve"> at para</w:t>
      </w:r>
      <w:r w:rsidR="009C78C4" w:rsidRPr="004F15E8">
        <w:rPr>
          <w:rFonts w:ascii="Times New Roman" w:hAnsi="Times New Roman" w:cs="Times New Roman"/>
          <w:sz w:val="20"/>
          <w:szCs w:val="20"/>
        </w:rPr>
        <w:t>s</w:t>
      </w:r>
      <w:r w:rsidRPr="004F15E8">
        <w:rPr>
          <w:rFonts w:ascii="Times New Roman" w:hAnsi="Times New Roman" w:cs="Times New Roman"/>
          <w:sz w:val="20"/>
          <w:szCs w:val="20"/>
        </w:rPr>
        <w:t>.</w:t>
      </w:r>
      <w:r w:rsidR="009C78C4" w:rsidRPr="004F15E8">
        <w:rPr>
          <w:rFonts w:ascii="Times New Roman" w:hAnsi="Times New Roman" w:cs="Times New Roman"/>
          <w:sz w:val="20"/>
          <w:szCs w:val="20"/>
        </w:rPr>
        <w:t xml:space="preserve"> 54-55 (May 4, 2018); </w:t>
      </w:r>
      <w:r w:rsidR="009C78C4" w:rsidRPr="004F15E8">
        <w:rPr>
          <w:rFonts w:ascii="Times New Roman" w:hAnsi="Times New Roman" w:cs="Times New Roman"/>
          <w:i/>
          <w:sz w:val="20"/>
          <w:szCs w:val="20"/>
        </w:rPr>
        <w:t>see also</w:t>
      </w:r>
      <w:r w:rsidR="009C78C4" w:rsidRPr="004F15E8">
        <w:rPr>
          <w:rFonts w:ascii="Times New Roman" w:hAnsi="Times New Roman" w:cs="Times New Roman"/>
          <w:sz w:val="20"/>
          <w:szCs w:val="20"/>
        </w:rPr>
        <w:t xml:space="preserve"> Statement on Visit to the USA, by Professor Philip Alston, United Nations Special Rapporteur on extreme poverty and human rights, at para. 37 (Dec. 15, 2017), </w:t>
      </w:r>
      <w:r w:rsidR="009C78C4" w:rsidRPr="004F15E8">
        <w:rPr>
          <w:rFonts w:ascii="Times New Roman" w:hAnsi="Times New Roman" w:cs="Times New Roman"/>
          <w:i/>
          <w:sz w:val="20"/>
          <w:szCs w:val="20"/>
        </w:rPr>
        <w:t>available at</w:t>
      </w:r>
      <w:r w:rsidR="009C78C4" w:rsidRPr="004F15E8">
        <w:rPr>
          <w:rFonts w:ascii="Times New Roman" w:hAnsi="Times New Roman" w:cs="Times New Roman"/>
          <w:sz w:val="20"/>
          <w:szCs w:val="20"/>
        </w:rPr>
        <w:t xml:space="preserve"> https://www.ohchr.org/EN/NewsEvents/</w:t>
      </w:r>
      <w:r w:rsidR="00473D98" w:rsidRPr="004F15E8">
        <w:rPr>
          <w:rFonts w:ascii="Times New Roman" w:hAnsi="Times New Roman" w:cs="Times New Roman"/>
          <w:sz w:val="20"/>
          <w:szCs w:val="20"/>
        </w:rPr>
        <w:br/>
      </w:r>
      <w:r w:rsidR="009C78C4" w:rsidRPr="004F15E8">
        <w:rPr>
          <w:rFonts w:ascii="Times New Roman" w:hAnsi="Times New Roman" w:cs="Times New Roman"/>
          <w:sz w:val="20"/>
          <w:szCs w:val="20"/>
        </w:rPr>
        <w:t>Pages/</w:t>
      </w:r>
      <w:proofErr w:type="spellStart"/>
      <w:r w:rsidR="009C78C4" w:rsidRPr="004F15E8">
        <w:rPr>
          <w:rFonts w:ascii="Times New Roman" w:hAnsi="Times New Roman" w:cs="Times New Roman"/>
          <w:sz w:val="20"/>
          <w:szCs w:val="20"/>
        </w:rPr>
        <w:t>DisplayNews.aspx?NewsID</w:t>
      </w:r>
      <w:proofErr w:type="spellEnd"/>
      <w:r w:rsidR="009C78C4" w:rsidRPr="004F15E8">
        <w:rPr>
          <w:rFonts w:ascii="Times New Roman" w:hAnsi="Times New Roman" w:cs="Times New Roman"/>
          <w:sz w:val="20"/>
          <w:szCs w:val="20"/>
        </w:rPr>
        <w:t>=22533&amp;LangID=E</w:t>
      </w:r>
      <w:r w:rsidR="00871D98" w:rsidRPr="004F15E8">
        <w:rPr>
          <w:rFonts w:ascii="Times New Roman" w:hAnsi="Times New Roman" w:cs="Times New Roman"/>
          <w:sz w:val="20"/>
          <w:szCs w:val="20"/>
        </w:rPr>
        <w:t xml:space="preserve">; </w:t>
      </w:r>
      <w:r w:rsidR="00871D98" w:rsidRPr="004F15E8">
        <w:rPr>
          <w:rFonts w:ascii="Times New Roman" w:eastAsia="Times New Roman" w:hAnsi="Times New Roman" w:cs="Times New Roman"/>
          <w:sz w:val="20"/>
          <w:szCs w:val="20"/>
        </w:rPr>
        <w:t>Concluding Observations of the Human Rights Committee on the Second and Third U.S. Reports to the Committee, CCPR/C/USA/CO/3 (Dec. 18, 2006), at para. 22 [hereinafter HRC 2006].</w:t>
      </w:r>
    </w:p>
  </w:footnote>
  <w:footnote w:id="16">
    <w:p w14:paraId="743A712A" w14:textId="08290035" w:rsidR="001524D2" w:rsidRPr="004F15E8" w:rsidRDefault="001524D2">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Pr="004F15E8">
        <w:rPr>
          <w:rFonts w:ascii="Times New Roman" w:hAnsi="Times New Roman" w:cs="Times New Roman"/>
          <w:i/>
          <w:sz w:val="20"/>
          <w:szCs w:val="20"/>
        </w:rPr>
        <w:t>See</w:t>
      </w:r>
      <w:r w:rsidR="00B10FA2" w:rsidRPr="004F15E8">
        <w:rPr>
          <w:rFonts w:ascii="Times New Roman" w:hAnsi="Times New Roman" w:cs="Times New Roman"/>
          <w:i/>
          <w:sz w:val="20"/>
          <w:szCs w:val="20"/>
        </w:rPr>
        <w:t>, e.g.</w:t>
      </w:r>
      <w:r w:rsidR="00B10FA2" w:rsidRPr="004F15E8">
        <w:rPr>
          <w:rFonts w:ascii="Times New Roman" w:hAnsi="Times New Roman" w:cs="Times New Roman"/>
          <w:sz w:val="20"/>
          <w:szCs w:val="20"/>
        </w:rPr>
        <w:t xml:space="preserve">, Martin v. City of Boise, 902 F.3d 1031, 1049 (9th Cir. 2018) (“We conclude that a municipality cannot criminalize [sleeping in public] consistently with the Eighth Amendment when no sleeping place is practically available in any shelter.”); </w:t>
      </w:r>
      <w:r w:rsidR="006979B8" w:rsidRPr="004F15E8">
        <w:rPr>
          <w:rFonts w:ascii="Times New Roman" w:hAnsi="Times New Roman" w:cs="Times New Roman"/>
          <w:sz w:val="20"/>
          <w:szCs w:val="20"/>
        </w:rPr>
        <w:t>Norton v. City of Springfield, 806 F.3d 411, 412-13 (7th Cir. 2015) (</w:t>
      </w:r>
      <w:r w:rsidR="00C752B8" w:rsidRPr="004F15E8">
        <w:rPr>
          <w:rFonts w:ascii="Times New Roman" w:hAnsi="Times New Roman" w:cs="Times New Roman"/>
          <w:sz w:val="20"/>
          <w:szCs w:val="20"/>
        </w:rPr>
        <w:t xml:space="preserve">striking down anti-panhandling ordinance, in </w:t>
      </w:r>
      <w:r w:rsidR="006979B8" w:rsidRPr="004F15E8">
        <w:rPr>
          <w:rFonts w:ascii="Times New Roman" w:hAnsi="Times New Roman" w:cs="Times New Roman"/>
          <w:sz w:val="20"/>
          <w:szCs w:val="20"/>
        </w:rPr>
        <w:t>rel</w:t>
      </w:r>
      <w:r w:rsidR="00C752B8" w:rsidRPr="004F15E8">
        <w:rPr>
          <w:rFonts w:ascii="Times New Roman" w:hAnsi="Times New Roman" w:cs="Times New Roman"/>
          <w:sz w:val="20"/>
          <w:szCs w:val="20"/>
        </w:rPr>
        <w:t>iance</w:t>
      </w:r>
      <w:r w:rsidR="006979B8" w:rsidRPr="004F15E8">
        <w:rPr>
          <w:rFonts w:ascii="Times New Roman" w:hAnsi="Times New Roman" w:cs="Times New Roman"/>
          <w:sz w:val="20"/>
          <w:szCs w:val="20"/>
        </w:rPr>
        <w:t xml:space="preserve"> </w:t>
      </w:r>
      <w:r w:rsidR="00C752B8" w:rsidRPr="004F15E8">
        <w:rPr>
          <w:rFonts w:ascii="Times New Roman" w:hAnsi="Times New Roman" w:cs="Times New Roman"/>
          <w:sz w:val="20"/>
          <w:szCs w:val="20"/>
        </w:rPr>
        <w:t xml:space="preserve">on </w:t>
      </w:r>
      <w:r w:rsidR="006979B8" w:rsidRPr="004F15E8">
        <w:rPr>
          <w:rFonts w:ascii="Times New Roman" w:hAnsi="Times New Roman" w:cs="Times New Roman"/>
          <w:sz w:val="20"/>
          <w:szCs w:val="20"/>
        </w:rPr>
        <w:t xml:space="preserve">Reed v. Town of Gilbert, 135 S. Ct. </w:t>
      </w:r>
      <w:r w:rsidR="00C752B8" w:rsidRPr="004F15E8">
        <w:rPr>
          <w:rFonts w:ascii="Times New Roman" w:hAnsi="Times New Roman" w:cs="Times New Roman"/>
          <w:sz w:val="20"/>
          <w:szCs w:val="20"/>
        </w:rPr>
        <w:t>2218 (2015)</w:t>
      </w:r>
      <w:r w:rsidR="00E172D8" w:rsidRPr="004F15E8">
        <w:rPr>
          <w:rFonts w:ascii="Times New Roman" w:hAnsi="Times New Roman" w:cs="Times New Roman"/>
          <w:sz w:val="20"/>
          <w:szCs w:val="20"/>
        </w:rPr>
        <w:t>)</w:t>
      </w:r>
      <w:r w:rsidR="00C752B8" w:rsidRPr="004F15E8">
        <w:rPr>
          <w:rFonts w:ascii="Times New Roman" w:hAnsi="Times New Roman" w:cs="Times New Roman"/>
          <w:sz w:val="20"/>
          <w:szCs w:val="20"/>
        </w:rPr>
        <w:t xml:space="preserve">; </w:t>
      </w:r>
      <w:r w:rsidR="00B10FA2" w:rsidRPr="004F15E8">
        <w:rPr>
          <w:rFonts w:ascii="Times New Roman" w:hAnsi="Times New Roman" w:cs="Times New Roman"/>
          <w:i/>
          <w:sz w:val="20"/>
          <w:szCs w:val="20"/>
        </w:rPr>
        <w:t>see also</w:t>
      </w:r>
      <w:r w:rsidR="00B10FA2" w:rsidRPr="004F15E8">
        <w:rPr>
          <w:rFonts w:ascii="Times New Roman" w:hAnsi="Times New Roman" w:cs="Times New Roman"/>
          <w:sz w:val="20"/>
          <w:szCs w:val="20"/>
        </w:rPr>
        <w:t xml:space="preserve"> Jones v. City of Los Angeles, 444 F.3d 1118, 1123 (9th Cir. 2006), </w:t>
      </w:r>
      <w:r w:rsidR="00B10FA2" w:rsidRPr="004F15E8">
        <w:rPr>
          <w:rFonts w:ascii="Times New Roman" w:hAnsi="Times New Roman" w:cs="Times New Roman"/>
          <w:i/>
          <w:sz w:val="20"/>
          <w:szCs w:val="20"/>
        </w:rPr>
        <w:t>vacated</w:t>
      </w:r>
      <w:r w:rsidR="00B10FA2" w:rsidRPr="004F15E8">
        <w:rPr>
          <w:rFonts w:ascii="Times New Roman" w:hAnsi="Times New Roman" w:cs="Times New Roman"/>
          <w:sz w:val="20"/>
          <w:szCs w:val="20"/>
        </w:rPr>
        <w:t xml:space="preserve">, 505 F.3d 1006 (9th Cir. 2007); Johnson v. City of Dallas, 860 F. Supp. 344, 350 (N.D. Tex. 1994), </w:t>
      </w:r>
      <w:proofErr w:type="spellStart"/>
      <w:r w:rsidR="00B10FA2" w:rsidRPr="004F15E8">
        <w:rPr>
          <w:rFonts w:ascii="Times New Roman" w:hAnsi="Times New Roman" w:cs="Times New Roman"/>
          <w:i/>
          <w:sz w:val="20"/>
          <w:szCs w:val="20"/>
        </w:rPr>
        <w:t>rev’d</w:t>
      </w:r>
      <w:proofErr w:type="spellEnd"/>
      <w:r w:rsidR="00B10FA2" w:rsidRPr="004F15E8">
        <w:rPr>
          <w:rFonts w:ascii="Times New Roman" w:hAnsi="Times New Roman" w:cs="Times New Roman"/>
          <w:i/>
          <w:sz w:val="20"/>
          <w:szCs w:val="20"/>
        </w:rPr>
        <w:t xml:space="preserve"> on other grounds</w:t>
      </w:r>
      <w:r w:rsidR="00B10FA2" w:rsidRPr="004F15E8">
        <w:rPr>
          <w:rFonts w:ascii="Times New Roman" w:hAnsi="Times New Roman" w:cs="Times New Roman"/>
          <w:sz w:val="20"/>
          <w:szCs w:val="20"/>
        </w:rPr>
        <w:t xml:space="preserve">, 61 F.3d 442 (5th Cir. 1995); </w:t>
      </w:r>
      <w:proofErr w:type="spellStart"/>
      <w:r w:rsidRPr="004F15E8">
        <w:rPr>
          <w:rFonts w:ascii="Times New Roman" w:hAnsi="Times New Roman" w:cs="Times New Roman"/>
          <w:sz w:val="20"/>
          <w:szCs w:val="20"/>
        </w:rPr>
        <w:t>Pottinger</w:t>
      </w:r>
      <w:proofErr w:type="spellEnd"/>
      <w:r w:rsidRPr="004F15E8">
        <w:rPr>
          <w:rFonts w:ascii="Times New Roman" w:hAnsi="Times New Roman" w:cs="Times New Roman"/>
          <w:sz w:val="20"/>
          <w:szCs w:val="20"/>
        </w:rPr>
        <w:t xml:space="preserve"> v. City of Miami, 810 </w:t>
      </w:r>
      <w:r w:rsidR="00B10FA2" w:rsidRPr="004F15E8">
        <w:rPr>
          <w:rFonts w:ascii="Times New Roman" w:hAnsi="Times New Roman" w:cs="Times New Roman"/>
          <w:sz w:val="20"/>
          <w:szCs w:val="20"/>
        </w:rPr>
        <w:t>F. Su</w:t>
      </w:r>
      <w:r w:rsidR="00E172D8" w:rsidRPr="004F15E8">
        <w:rPr>
          <w:rFonts w:ascii="Times New Roman" w:hAnsi="Times New Roman" w:cs="Times New Roman"/>
          <w:sz w:val="20"/>
          <w:szCs w:val="20"/>
        </w:rPr>
        <w:t xml:space="preserve">pp. 1551, 1565 (S.D. Fla. 1992).  </w:t>
      </w:r>
      <w:r w:rsidR="00E172D8" w:rsidRPr="004F15E8">
        <w:rPr>
          <w:rFonts w:ascii="Times New Roman" w:hAnsi="Times New Roman" w:cs="Times New Roman"/>
          <w:i/>
          <w:sz w:val="20"/>
          <w:szCs w:val="20"/>
        </w:rPr>
        <w:t>Cf.</w:t>
      </w:r>
      <w:r w:rsidR="00E172D8" w:rsidRPr="004F15E8">
        <w:rPr>
          <w:rFonts w:ascii="Times New Roman" w:hAnsi="Times New Roman" w:cs="Times New Roman"/>
          <w:sz w:val="20"/>
          <w:szCs w:val="20"/>
        </w:rPr>
        <w:t xml:space="preserve"> Commonwealth v. </w:t>
      </w:r>
      <w:proofErr w:type="spellStart"/>
      <w:r w:rsidR="00E172D8" w:rsidRPr="004F15E8">
        <w:rPr>
          <w:rFonts w:ascii="Times New Roman" w:hAnsi="Times New Roman" w:cs="Times New Roman"/>
          <w:sz w:val="20"/>
          <w:szCs w:val="20"/>
        </w:rPr>
        <w:t>Magadini</w:t>
      </w:r>
      <w:proofErr w:type="spellEnd"/>
      <w:r w:rsidR="00E172D8" w:rsidRPr="004F15E8">
        <w:rPr>
          <w:rFonts w:ascii="Times New Roman" w:hAnsi="Times New Roman" w:cs="Times New Roman"/>
          <w:sz w:val="20"/>
          <w:szCs w:val="20"/>
        </w:rPr>
        <w:t>, 52 N.E.3d 1041, 1054 (Mass. 2016) (vacating criminal conviction of homeless man for trespassing in order to sleep indoors during the winter, and holding that the jury should have been instructed on the defense of necessity).</w:t>
      </w:r>
    </w:p>
  </w:footnote>
  <w:footnote w:id="17">
    <w:p w14:paraId="01144C07" w14:textId="77777777" w:rsidR="00A11A08" w:rsidRPr="004F15E8" w:rsidRDefault="00A11A08">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HRC 2014 at para. 19.</w:t>
      </w:r>
    </w:p>
  </w:footnote>
  <w:footnote w:id="18">
    <w:p w14:paraId="02B54E16" w14:textId="77777777" w:rsidR="001524D2" w:rsidRPr="004F15E8" w:rsidRDefault="001524D2">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Pr="004F15E8">
        <w:rPr>
          <w:rFonts w:ascii="Times New Roman" w:eastAsia="Times New Roman" w:hAnsi="Times New Roman" w:cs="Times New Roman"/>
          <w:sz w:val="20"/>
          <w:szCs w:val="20"/>
        </w:rPr>
        <w:t>HRC 2006 at para. 22.</w:t>
      </w:r>
    </w:p>
  </w:footnote>
  <w:footnote w:id="19">
    <w:p w14:paraId="0081558C" w14:textId="77777777" w:rsidR="001524D2" w:rsidRPr="004F15E8" w:rsidRDefault="001524D2">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00C75559" w:rsidRPr="004F15E8">
        <w:rPr>
          <w:rFonts w:ascii="Times New Roman" w:hAnsi="Times New Roman" w:cs="Times New Roman"/>
          <w:sz w:val="20"/>
          <w:szCs w:val="20"/>
        </w:rPr>
        <w:t xml:space="preserve">Fourth Periodic </w:t>
      </w:r>
      <w:r w:rsidRPr="004F15E8">
        <w:rPr>
          <w:rFonts w:ascii="Times New Roman" w:eastAsia="Times New Roman" w:hAnsi="Times New Roman" w:cs="Times New Roman"/>
          <w:sz w:val="20"/>
          <w:szCs w:val="20"/>
        </w:rPr>
        <w:t xml:space="preserve">Report of the United States of America Submitted to the U.N. </w:t>
      </w:r>
      <w:r w:rsidR="00C75559" w:rsidRPr="004F15E8">
        <w:rPr>
          <w:rFonts w:ascii="Times New Roman" w:eastAsia="Times New Roman" w:hAnsi="Times New Roman" w:cs="Times New Roman"/>
          <w:sz w:val="20"/>
          <w:szCs w:val="20"/>
        </w:rPr>
        <w:t>Human Rights Committee, at paras. 588-589 (Dec. 30, 2011).</w:t>
      </w:r>
    </w:p>
  </w:footnote>
  <w:footnote w:id="20">
    <w:p w14:paraId="7CBB99A2" w14:textId="77777777" w:rsidR="00EB61C4" w:rsidRPr="004F15E8" w:rsidRDefault="00EB61C4">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United States Interagency </w:t>
      </w:r>
      <w:r w:rsidR="008B5A0E" w:rsidRPr="004F15E8">
        <w:rPr>
          <w:rFonts w:ascii="Times New Roman" w:hAnsi="Times New Roman" w:cs="Times New Roman"/>
          <w:sz w:val="20"/>
          <w:szCs w:val="20"/>
        </w:rPr>
        <w:t xml:space="preserve">Council on Homelessness, </w:t>
      </w:r>
      <w:r w:rsidR="008B5A0E" w:rsidRPr="004F15E8">
        <w:rPr>
          <w:rFonts w:ascii="Times New Roman" w:hAnsi="Times New Roman" w:cs="Times New Roman"/>
          <w:i/>
          <w:sz w:val="20"/>
          <w:szCs w:val="20"/>
        </w:rPr>
        <w:t>Summary of Home, Together: The Federal Strategic Plan to Prevent and End Homelessness</w:t>
      </w:r>
      <w:r w:rsidR="008B5A0E" w:rsidRPr="004F15E8">
        <w:rPr>
          <w:rFonts w:ascii="Times New Roman" w:hAnsi="Times New Roman" w:cs="Times New Roman"/>
          <w:sz w:val="20"/>
          <w:szCs w:val="20"/>
        </w:rPr>
        <w:t xml:space="preserve">, at 1 (July 2018) [hereinafter USICH 2018], </w:t>
      </w:r>
      <w:r w:rsidR="008B5A0E" w:rsidRPr="004F15E8">
        <w:rPr>
          <w:rFonts w:ascii="Times New Roman" w:hAnsi="Times New Roman" w:cs="Times New Roman"/>
          <w:i/>
          <w:sz w:val="20"/>
          <w:szCs w:val="20"/>
        </w:rPr>
        <w:t>available at</w:t>
      </w:r>
      <w:r w:rsidR="008B5A0E" w:rsidRPr="004F15E8">
        <w:rPr>
          <w:rFonts w:ascii="Times New Roman" w:hAnsi="Times New Roman" w:cs="Times New Roman"/>
          <w:sz w:val="20"/>
          <w:szCs w:val="20"/>
        </w:rPr>
        <w:t xml:space="preserve"> https://www.usich.gov/</w:t>
      </w:r>
      <w:r w:rsidR="008B5A0E" w:rsidRPr="004F15E8">
        <w:rPr>
          <w:rFonts w:ascii="Times New Roman" w:hAnsi="Times New Roman" w:cs="Times New Roman"/>
          <w:sz w:val="20"/>
          <w:szCs w:val="20"/>
        </w:rPr>
        <w:br/>
        <w:t>resources/uploads/asset_library/Summary_of_Essential_Elements_of_the_Plan.pdf.</w:t>
      </w:r>
    </w:p>
  </w:footnote>
  <w:footnote w:id="21">
    <w:p w14:paraId="4401CF23" w14:textId="77777777" w:rsidR="00FB4E56" w:rsidRPr="004F15E8" w:rsidRDefault="00FB4E56">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Pr="004F15E8">
        <w:rPr>
          <w:rFonts w:ascii="Times New Roman" w:hAnsi="Times New Roman" w:cs="Times New Roman"/>
          <w:i/>
          <w:sz w:val="20"/>
          <w:szCs w:val="20"/>
        </w:rPr>
        <w:t>Id.</w:t>
      </w:r>
      <w:r w:rsidRPr="004F15E8">
        <w:rPr>
          <w:rFonts w:ascii="Times New Roman" w:hAnsi="Times New Roman" w:cs="Times New Roman"/>
          <w:sz w:val="20"/>
          <w:szCs w:val="20"/>
        </w:rPr>
        <w:t xml:space="preserve"> at 6.</w:t>
      </w:r>
    </w:p>
  </w:footnote>
  <w:footnote w:id="22">
    <w:p w14:paraId="14744DA8" w14:textId="77777777" w:rsidR="00FB4E56" w:rsidRPr="004F15E8" w:rsidRDefault="00FB4E56">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HRC 2014, at para. 19.</w:t>
      </w:r>
    </w:p>
  </w:footnote>
  <w:footnote w:id="23">
    <w:p w14:paraId="4CD3D4A3" w14:textId="77777777" w:rsidR="00AC6218" w:rsidRPr="004F15E8" w:rsidRDefault="00AC6218">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Pr="004F15E8">
        <w:rPr>
          <w:rFonts w:ascii="Times New Roman" w:hAnsi="Times New Roman" w:cs="Times New Roman"/>
          <w:i/>
          <w:sz w:val="20"/>
          <w:szCs w:val="20"/>
        </w:rPr>
        <w:t>See</w:t>
      </w:r>
      <w:r w:rsidRPr="004F15E8">
        <w:rPr>
          <w:rFonts w:ascii="Times New Roman" w:hAnsi="Times New Roman" w:cs="Times New Roman"/>
          <w:sz w:val="20"/>
          <w:szCs w:val="20"/>
        </w:rPr>
        <w:t xml:space="preserve"> </w:t>
      </w:r>
      <w:r w:rsidRPr="004F15E8">
        <w:rPr>
          <w:rFonts w:ascii="Times New Roman" w:eastAsia="Times New Roman" w:hAnsi="Times New Roman" w:cs="Times New Roman"/>
          <w:sz w:val="20"/>
          <w:szCs w:val="20"/>
        </w:rPr>
        <w:t xml:space="preserve">National Law Center on Homelessness &amp; Poverty, </w:t>
      </w:r>
      <w:r w:rsidRPr="004F15E8">
        <w:rPr>
          <w:rFonts w:ascii="Times New Roman" w:eastAsia="Times New Roman" w:hAnsi="Times New Roman" w:cs="Times New Roman"/>
          <w:i/>
          <w:sz w:val="20"/>
          <w:szCs w:val="20"/>
        </w:rPr>
        <w:t>Cruel, Inhuman, and Degrading: Homelessness in the United States under the International Covenant on Civil and Political Rights</w:t>
      </w:r>
      <w:r w:rsidRPr="004F15E8">
        <w:rPr>
          <w:rFonts w:ascii="Times New Roman" w:eastAsia="Times New Roman" w:hAnsi="Times New Roman" w:cs="Times New Roman"/>
          <w:sz w:val="20"/>
          <w:szCs w:val="20"/>
        </w:rPr>
        <w:t>, at paras. 23-26, 44-57 (Aug. 23, 2013).</w:t>
      </w:r>
    </w:p>
  </w:footnote>
  <w:footnote w:id="24">
    <w:p w14:paraId="281B001C" w14:textId="1A881D71" w:rsidR="004F15E8" w:rsidRPr="004F15E8" w:rsidRDefault="004F15E8">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U.N. Human Rights Committee</w:t>
      </w:r>
      <w:r w:rsidRPr="004F15E8">
        <w:rPr>
          <w:rFonts w:ascii="Times New Roman" w:hAnsi="Times New Roman" w:cs="Times New Roman"/>
          <w:i/>
          <w:sz w:val="20"/>
          <w:szCs w:val="20"/>
        </w:rPr>
        <w:t>, General Comment No. 36 on Article 6 of the International Covenant on Civil and Political Rights, on the right to life</w:t>
      </w:r>
      <w:r w:rsidRPr="004F15E8">
        <w:rPr>
          <w:rFonts w:ascii="Times New Roman" w:hAnsi="Times New Roman" w:cs="Times New Roman"/>
          <w:sz w:val="20"/>
          <w:szCs w:val="20"/>
        </w:rPr>
        <w:t xml:space="preserve">, at para. 26 (Oct. 30, 2018) (advance unedited version). </w:t>
      </w:r>
    </w:p>
  </w:footnote>
  <w:footnote w:id="25">
    <w:p w14:paraId="75914A4D" w14:textId="29EA3F38" w:rsidR="001524D2" w:rsidRPr="004F15E8" w:rsidRDefault="001524D2" w:rsidP="00787832">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00AC6218" w:rsidRPr="004F15E8">
        <w:rPr>
          <w:rFonts w:ascii="Times New Roman" w:hAnsi="Times New Roman" w:cs="Times New Roman"/>
          <w:sz w:val="20"/>
          <w:szCs w:val="20"/>
        </w:rPr>
        <w:t xml:space="preserve"> U.N. Committee on Economic, Social and Cultural Rights</w:t>
      </w:r>
      <w:r w:rsidR="0060792C" w:rsidRPr="004F15E8">
        <w:rPr>
          <w:rFonts w:ascii="Times New Roman" w:hAnsi="Times New Roman" w:cs="Times New Roman"/>
          <w:sz w:val="20"/>
          <w:szCs w:val="20"/>
        </w:rPr>
        <w:t xml:space="preserve">, </w:t>
      </w:r>
      <w:r w:rsidR="00AC6218" w:rsidRPr="004F15E8">
        <w:rPr>
          <w:rFonts w:ascii="Times New Roman" w:hAnsi="Times New Roman" w:cs="Times New Roman"/>
          <w:i/>
          <w:sz w:val="20"/>
          <w:szCs w:val="20"/>
        </w:rPr>
        <w:t>General Comment No. 4</w:t>
      </w:r>
      <w:r w:rsidR="004F15E8" w:rsidRPr="004F15E8">
        <w:rPr>
          <w:rFonts w:ascii="Times New Roman" w:eastAsia="Times New Roman" w:hAnsi="Times New Roman" w:cs="Times New Roman"/>
          <w:i/>
          <w:sz w:val="20"/>
          <w:szCs w:val="20"/>
        </w:rPr>
        <w:t xml:space="preserve"> to Article 11(1) of the International Covenant on Economic, Social and Cultural Rights</w:t>
      </w:r>
      <w:r w:rsidR="0060792C" w:rsidRPr="004F15E8">
        <w:rPr>
          <w:rFonts w:ascii="Times New Roman" w:hAnsi="Times New Roman" w:cs="Times New Roman"/>
          <w:sz w:val="20"/>
          <w:szCs w:val="20"/>
        </w:rPr>
        <w:t>, at para. 8(a) (Jan. 1, 1992).</w:t>
      </w:r>
    </w:p>
  </w:footnote>
  <w:footnote w:id="26">
    <w:p w14:paraId="61DC6B0D" w14:textId="0FE82E97" w:rsidR="001524D2" w:rsidRPr="004F15E8" w:rsidRDefault="001524D2">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004F2EFB" w:rsidRPr="004F15E8">
        <w:rPr>
          <w:rFonts w:ascii="Times New Roman" w:hAnsi="Times New Roman" w:cs="Times New Roman"/>
          <w:sz w:val="20"/>
          <w:szCs w:val="20"/>
        </w:rPr>
        <w:t xml:space="preserve">U.N. Human Rights Council, </w:t>
      </w:r>
      <w:r w:rsidR="004F2EFB" w:rsidRPr="004F15E8">
        <w:rPr>
          <w:rFonts w:ascii="Times New Roman" w:hAnsi="Times New Roman" w:cs="Times New Roman"/>
          <w:i/>
          <w:sz w:val="20"/>
          <w:szCs w:val="20"/>
        </w:rPr>
        <w:t>Report of the Special Rapporteur on the human right to safe drinking water and sanitation</w:t>
      </w:r>
      <w:r w:rsidR="00E86842" w:rsidRPr="004F15E8">
        <w:rPr>
          <w:rFonts w:ascii="Times New Roman" w:hAnsi="Times New Roman" w:cs="Times New Roman"/>
          <w:i/>
          <w:sz w:val="20"/>
          <w:szCs w:val="20"/>
        </w:rPr>
        <w:t>, Catarina de Albuquerque,</w:t>
      </w:r>
      <w:r w:rsidR="004F2EFB" w:rsidRPr="004F15E8">
        <w:rPr>
          <w:rFonts w:ascii="Times New Roman" w:hAnsi="Times New Roman" w:cs="Times New Roman"/>
          <w:i/>
          <w:sz w:val="20"/>
          <w:szCs w:val="20"/>
        </w:rPr>
        <w:t xml:space="preserve"> on her mission to the United States of America</w:t>
      </w:r>
      <w:r w:rsidR="004F2EFB" w:rsidRPr="004F15E8">
        <w:rPr>
          <w:rFonts w:ascii="Times New Roman" w:hAnsi="Times New Roman" w:cs="Times New Roman"/>
          <w:sz w:val="20"/>
          <w:szCs w:val="20"/>
        </w:rPr>
        <w:t>, U.N. Doc. A/HRC/18/33/Add.4, at paras. 56-60 (Aug. 2, 2011).</w:t>
      </w:r>
    </w:p>
  </w:footnote>
  <w:footnote w:id="27">
    <w:p w14:paraId="6003ADF5" w14:textId="59501F16" w:rsidR="001524D2" w:rsidRPr="004F15E8" w:rsidRDefault="001524D2">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Pr="004F15E8">
        <w:rPr>
          <w:rFonts w:ascii="Times New Roman" w:eastAsia="Times New Roman" w:hAnsi="Times New Roman" w:cs="Times New Roman"/>
          <w:sz w:val="20"/>
          <w:szCs w:val="20"/>
        </w:rPr>
        <w:t xml:space="preserve">U.N. Human Rights Council, </w:t>
      </w:r>
      <w:r w:rsidRPr="004F15E8">
        <w:rPr>
          <w:rFonts w:ascii="Times New Roman" w:eastAsia="Times New Roman" w:hAnsi="Times New Roman" w:cs="Times New Roman"/>
          <w:i/>
          <w:sz w:val="20"/>
          <w:szCs w:val="20"/>
        </w:rPr>
        <w:t xml:space="preserve">Report of the Special Rapporteur on contemporary forms of racism, racial discrimination, xenophobia and related intolerance, </w:t>
      </w:r>
      <w:proofErr w:type="spellStart"/>
      <w:r w:rsidRPr="004F15E8">
        <w:rPr>
          <w:rFonts w:ascii="Times New Roman" w:eastAsia="Times New Roman" w:hAnsi="Times New Roman" w:cs="Times New Roman"/>
          <w:i/>
          <w:sz w:val="20"/>
          <w:szCs w:val="20"/>
        </w:rPr>
        <w:t>Doudou</w:t>
      </w:r>
      <w:proofErr w:type="spellEnd"/>
      <w:r w:rsidRPr="004F15E8">
        <w:rPr>
          <w:rFonts w:ascii="Times New Roman" w:eastAsia="Times New Roman" w:hAnsi="Times New Roman" w:cs="Times New Roman"/>
          <w:i/>
          <w:sz w:val="20"/>
          <w:szCs w:val="20"/>
        </w:rPr>
        <w:t xml:space="preserve"> </w:t>
      </w:r>
      <w:proofErr w:type="spellStart"/>
      <w:r w:rsidRPr="004F15E8">
        <w:rPr>
          <w:rFonts w:ascii="Times New Roman" w:eastAsia="Times New Roman" w:hAnsi="Times New Roman" w:cs="Times New Roman"/>
          <w:i/>
          <w:sz w:val="20"/>
          <w:szCs w:val="20"/>
        </w:rPr>
        <w:t>Di</w:t>
      </w:r>
      <w:r w:rsidR="00E86842" w:rsidRPr="004F15E8">
        <w:rPr>
          <w:rFonts w:ascii="Times New Roman" w:eastAsia="Times New Roman" w:hAnsi="Times New Roman" w:cs="Times New Roman"/>
          <w:i/>
          <w:sz w:val="20"/>
          <w:szCs w:val="20"/>
        </w:rPr>
        <w:t>è</w:t>
      </w:r>
      <w:r w:rsidRPr="004F15E8">
        <w:rPr>
          <w:rFonts w:ascii="Times New Roman" w:eastAsia="Times New Roman" w:hAnsi="Times New Roman" w:cs="Times New Roman"/>
          <w:i/>
          <w:sz w:val="20"/>
          <w:szCs w:val="20"/>
        </w:rPr>
        <w:t>ne</w:t>
      </w:r>
      <w:proofErr w:type="spellEnd"/>
      <w:r w:rsidRPr="004F15E8">
        <w:rPr>
          <w:rFonts w:ascii="Times New Roman" w:eastAsia="Times New Roman" w:hAnsi="Times New Roman" w:cs="Times New Roman"/>
          <w:i/>
          <w:sz w:val="20"/>
          <w:szCs w:val="20"/>
        </w:rPr>
        <w:t xml:space="preserve">, </w:t>
      </w:r>
      <w:r w:rsidR="00E86842" w:rsidRPr="004F15E8">
        <w:rPr>
          <w:rFonts w:ascii="Times New Roman" w:eastAsia="Times New Roman" w:hAnsi="Times New Roman" w:cs="Times New Roman"/>
          <w:i/>
          <w:sz w:val="20"/>
          <w:szCs w:val="20"/>
        </w:rPr>
        <w:t xml:space="preserve">on his </w:t>
      </w:r>
      <w:r w:rsidRPr="004F15E8">
        <w:rPr>
          <w:rFonts w:ascii="Times New Roman" w:eastAsia="Times New Roman" w:hAnsi="Times New Roman" w:cs="Times New Roman"/>
          <w:i/>
          <w:sz w:val="20"/>
          <w:szCs w:val="20"/>
        </w:rPr>
        <w:t>mission to the United States of America</w:t>
      </w:r>
      <w:r w:rsidRPr="004F15E8">
        <w:rPr>
          <w:rFonts w:ascii="Times New Roman" w:eastAsia="Times New Roman" w:hAnsi="Times New Roman" w:cs="Times New Roman"/>
          <w:sz w:val="20"/>
          <w:szCs w:val="20"/>
        </w:rPr>
        <w:t>, U.N. Doc. A/HRC/11/36/Add.3 at para. 64 (Apr. 28, 2009).</w:t>
      </w:r>
    </w:p>
  </w:footnote>
  <w:footnote w:id="28">
    <w:p w14:paraId="079CCD71" w14:textId="3DE8FE54" w:rsidR="001524D2" w:rsidRPr="004F15E8" w:rsidRDefault="001524D2" w:rsidP="00473D98">
      <w:pPr>
        <w:pStyle w:val="Normal1"/>
        <w:spacing w:line="240" w:lineRule="auto"/>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Pr="004F15E8">
        <w:rPr>
          <w:rFonts w:ascii="Times New Roman" w:eastAsia="Times New Roman" w:hAnsi="Times New Roman" w:cs="Times New Roman"/>
          <w:sz w:val="20"/>
          <w:szCs w:val="20"/>
        </w:rPr>
        <w:t xml:space="preserve">U.N. Human Rights Council, </w:t>
      </w:r>
      <w:r w:rsidRPr="004F15E8">
        <w:rPr>
          <w:rFonts w:ascii="Times New Roman" w:eastAsia="Times New Roman" w:hAnsi="Times New Roman" w:cs="Times New Roman"/>
          <w:i/>
          <w:sz w:val="20"/>
          <w:szCs w:val="20"/>
        </w:rPr>
        <w:t>Report of the Special Rapporteur on adequate housing</w:t>
      </w:r>
      <w:r w:rsidR="00E86842" w:rsidRPr="004F15E8">
        <w:rPr>
          <w:rFonts w:ascii="Times New Roman" w:eastAsia="Times New Roman" w:hAnsi="Times New Roman" w:cs="Times New Roman"/>
          <w:i/>
          <w:sz w:val="20"/>
          <w:szCs w:val="20"/>
        </w:rPr>
        <w:t xml:space="preserve"> </w:t>
      </w:r>
      <w:r w:rsidRPr="004F15E8">
        <w:rPr>
          <w:rFonts w:ascii="Times New Roman" w:eastAsia="Times New Roman" w:hAnsi="Times New Roman" w:cs="Times New Roman"/>
          <w:i/>
          <w:sz w:val="20"/>
          <w:szCs w:val="20"/>
        </w:rPr>
        <w:t xml:space="preserve">as a component of the right to an adequate standard of living, and on the right to non-discrimination in this context, Raquel </w:t>
      </w:r>
      <w:proofErr w:type="spellStart"/>
      <w:r w:rsidRPr="004F15E8">
        <w:rPr>
          <w:rFonts w:ascii="Times New Roman" w:eastAsia="Times New Roman" w:hAnsi="Times New Roman" w:cs="Times New Roman"/>
          <w:i/>
          <w:sz w:val="20"/>
          <w:szCs w:val="20"/>
        </w:rPr>
        <w:t>Rolnik</w:t>
      </w:r>
      <w:proofErr w:type="spellEnd"/>
      <w:r w:rsidRPr="004F15E8">
        <w:rPr>
          <w:rFonts w:ascii="Times New Roman" w:eastAsia="Times New Roman" w:hAnsi="Times New Roman" w:cs="Times New Roman"/>
          <w:i/>
          <w:sz w:val="20"/>
          <w:szCs w:val="20"/>
        </w:rPr>
        <w:t xml:space="preserve">, </w:t>
      </w:r>
      <w:r w:rsidR="00E86842" w:rsidRPr="004F15E8">
        <w:rPr>
          <w:rFonts w:ascii="Times New Roman" w:eastAsia="Times New Roman" w:hAnsi="Times New Roman" w:cs="Times New Roman"/>
          <w:i/>
          <w:sz w:val="20"/>
          <w:szCs w:val="20"/>
        </w:rPr>
        <w:t xml:space="preserve">on her </w:t>
      </w:r>
      <w:r w:rsidRPr="004F15E8">
        <w:rPr>
          <w:rFonts w:ascii="Times New Roman" w:eastAsia="Times New Roman" w:hAnsi="Times New Roman" w:cs="Times New Roman"/>
          <w:i/>
          <w:sz w:val="20"/>
          <w:szCs w:val="20"/>
        </w:rPr>
        <w:t>mission to the United States of America</w:t>
      </w:r>
      <w:r w:rsidRPr="004F15E8">
        <w:rPr>
          <w:rFonts w:ascii="Times New Roman" w:eastAsia="Times New Roman" w:hAnsi="Times New Roman" w:cs="Times New Roman"/>
          <w:sz w:val="20"/>
          <w:szCs w:val="20"/>
        </w:rPr>
        <w:t>, U.N. Doc. A/HRC/13/20/Add.4 at para. 95 (Feb. 12, 201</w:t>
      </w:r>
      <w:r w:rsidR="00E86842" w:rsidRPr="004F15E8">
        <w:rPr>
          <w:rFonts w:ascii="Times New Roman" w:eastAsia="Times New Roman" w:hAnsi="Times New Roman" w:cs="Times New Roman"/>
          <w:sz w:val="20"/>
          <w:szCs w:val="20"/>
        </w:rPr>
        <w:t>0</w:t>
      </w:r>
      <w:r w:rsidRPr="004F15E8">
        <w:rPr>
          <w:rFonts w:ascii="Times New Roman" w:eastAsia="Times New Roman" w:hAnsi="Times New Roman" w:cs="Times New Roman"/>
          <w:sz w:val="20"/>
          <w:szCs w:val="20"/>
        </w:rPr>
        <w:t>).</w:t>
      </w:r>
    </w:p>
  </w:footnote>
  <w:footnote w:id="29">
    <w:p w14:paraId="12E59D21" w14:textId="55CDD1D3" w:rsidR="005E18EE" w:rsidRDefault="005E18EE">
      <w:pPr>
        <w:pStyle w:val="FootnoteText"/>
      </w:pPr>
      <w:r w:rsidRPr="00916F25">
        <w:rPr>
          <w:rStyle w:val="FootnoteReference"/>
          <w:rFonts w:ascii="Times New Roman" w:hAnsi="Times New Roman" w:cs="Times New Roman"/>
          <w:sz w:val="20"/>
          <w:szCs w:val="20"/>
        </w:rPr>
        <w:footnoteRef/>
      </w:r>
      <w:r w:rsidRPr="00916F25">
        <w:rPr>
          <w:rFonts w:ascii="Times New Roman" w:hAnsi="Times New Roman" w:cs="Times New Roman"/>
          <w:sz w:val="20"/>
          <w:szCs w:val="20"/>
        </w:rPr>
        <w:t xml:space="preserve"> Report of the Special Rapporteur on adequate housing as a component of the right to an adequate standard of living, and on the right to non-discrimination in this context, Leilani Farha, para. 91, A/HRC/31/54, Dec. 30, 2015</w:t>
      </w:r>
      <w:r w:rsidRPr="005E18EE">
        <w:t>.</w:t>
      </w:r>
    </w:p>
  </w:footnote>
  <w:footnote w:id="30">
    <w:p w14:paraId="25821BE7" w14:textId="6E55A62E" w:rsidR="001524D2" w:rsidRPr="004F15E8" w:rsidRDefault="001524D2">
      <w:pPr>
        <w:pStyle w:val="FootnoteText"/>
        <w:rPr>
          <w:rFonts w:ascii="Times New Roman" w:hAnsi="Times New Roman" w:cs="Times New Roman"/>
          <w:sz w:val="20"/>
          <w:szCs w:val="20"/>
        </w:rPr>
      </w:pPr>
      <w:r w:rsidRPr="004F15E8">
        <w:rPr>
          <w:rStyle w:val="FootnoteReference"/>
          <w:rFonts w:ascii="Times New Roman" w:hAnsi="Times New Roman" w:cs="Times New Roman"/>
          <w:sz w:val="20"/>
          <w:szCs w:val="20"/>
        </w:rPr>
        <w:footnoteRef/>
      </w:r>
      <w:r w:rsidRPr="004F15E8">
        <w:rPr>
          <w:rFonts w:ascii="Times New Roman" w:hAnsi="Times New Roman" w:cs="Times New Roman"/>
          <w:sz w:val="20"/>
          <w:szCs w:val="20"/>
        </w:rPr>
        <w:t xml:space="preserve">  </w:t>
      </w:r>
      <w:r w:rsidR="009A0AAC" w:rsidRPr="004F15E8">
        <w:rPr>
          <w:rFonts w:ascii="Times New Roman" w:hAnsi="Times New Roman" w:cs="Times New Roman"/>
          <w:i/>
          <w:sz w:val="20"/>
          <w:szCs w:val="20"/>
        </w:rPr>
        <w:t>Report of the Special Rapporteur on extreme poverty and human rights</w:t>
      </w:r>
      <w:r w:rsidR="009A0AAC" w:rsidRPr="004F15E8">
        <w:rPr>
          <w:rFonts w:ascii="Times New Roman" w:hAnsi="Times New Roman" w:cs="Times New Roman"/>
          <w:sz w:val="20"/>
          <w:szCs w:val="20"/>
        </w:rPr>
        <w:t xml:space="preserve">, </w:t>
      </w:r>
      <w:r w:rsidR="009A0AAC" w:rsidRPr="004F15E8">
        <w:rPr>
          <w:rFonts w:ascii="Times New Roman" w:hAnsi="Times New Roman" w:cs="Times New Roman"/>
          <w:i/>
          <w:sz w:val="20"/>
          <w:szCs w:val="20"/>
        </w:rPr>
        <w:t>supra</w:t>
      </w:r>
      <w:r w:rsidR="009A0AAC" w:rsidRPr="004F15E8">
        <w:rPr>
          <w:rFonts w:ascii="Times New Roman" w:hAnsi="Times New Roman" w:cs="Times New Roman"/>
          <w:sz w:val="20"/>
          <w:szCs w:val="20"/>
        </w:rPr>
        <w:t xml:space="preserve"> note 9, at paras. 44-45, 73</w:t>
      </w:r>
      <w:r w:rsidRPr="004F15E8">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83C26"/>
    <w:multiLevelType w:val="hybridMultilevel"/>
    <w:tmpl w:val="82A6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F3F1E"/>
    <w:multiLevelType w:val="hybridMultilevel"/>
    <w:tmpl w:val="50AADA1C"/>
    <w:lvl w:ilvl="0" w:tplc="1670455E">
      <w:start w:val="1"/>
      <w:numFmt w:val="upperRoman"/>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D10D4"/>
    <w:multiLevelType w:val="hybridMultilevel"/>
    <w:tmpl w:val="A6EA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C4051"/>
    <w:multiLevelType w:val="multilevel"/>
    <w:tmpl w:val="5826171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abstractNum w:abstractNumId="4">
    <w:nsid w:val="1E7D5656"/>
    <w:multiLevelType w:val="hybridMultilevel"/>
    <w:tmpl w:val="C21A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D625F"/>
    <w:multiLevelType w:val="multilevel"/>
    <w:tmpl w:val="6690285A"/>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abstractNum w:abstractNumId="6">
    <w:nsid w:val="2FCC6858"/>
    <w:multiLevelType w:val="hybridMultilevel"/>
    <w:tmpl w:val="E9167630"/>
    <w:lvl w:ilvl="0" w:tplc="7220B912">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11781"/>
    <w:multiLevelType w:val="multilevel"/>
    <w:tmpl w:val="DEEA344E"/>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abstractNum w:abstractNumId="8">
    <w:nsid w:val="4540723F"/>
    <w:multiLevelType w:val="multilevel"/>
    <w:tmpl w:val="305C875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abstractNum w:abstractNumId="9">
    <w:nsid w:val="4BB10AFA"/>
    <w:multiLevelType w:val="multilevel"/>
    <w:tmpl w:val="ACBC47E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abstractNum w:abstractNumId="10">
    <w:nsid w:val="54DD5CA8"/>
    <w:multiLevelType w:val="hybridMultilevel"/>
    <w:tmpl w:val="6844941E"/>
    <w:lvl w:ilvl="0" w:tplc="894A63C8">
      <w:start w:val="1"/>
      <w:numFmt w:val="upperRoman"/>
      <w:lvlText w:val="%1."/>
      <w:lvlJc w:val="left"/>
      <w:pPr>
        <w:ind w:left="940" w:hanging="720"/>
      </w:pPr>
      <w:rPr>
        <w:rFonts w:eastAsia="Times New Roman" w:cs="Times New Roman"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nsid w:val="5A2C2018"/>
    <w:multiLevelType w:val="multilevel"/>
    <w:tmpl w:val="F6F0EB7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abstractNum w:abstractNumId="12">
    <w:nsid w:val="5B797C21"/>
    <w:multiLevelType w:val="multilevel"/>
    <w:tmpl w:val="B874B77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abstractNum w:abstractNumId="13">
    <w:nsid w:val="5C8E0117"/>
    <w:multiLevelType w:val="multilevel"/>
    <w:tmpl w:val="183653A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abstractNum w:abstractNumId="14">
    <w:nsid w:val="66E22D94"/>
    <w:multiLevelType w:val="hybridMultilevel"/>
    <w:tmpl w:val="973674CC"/>
    <w:lvl w:ilvl="0" w:tplc="0D10976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4F3508"/>
    <w:multiLevelType w:val="hybridMultilevel"/>
    <w:tmpl w:val="8668B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1AF2227"/>
    <w:multiLevelType w:val="multilevel"/>
    <w:tmpl w:val="C54A2F2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abstractNum w:abstractNumId="17">
    <w:nsid w:val="7A015756"/>
    <w:multiLevelType w:val="hybridMultilevel"/>
    <w:tmpl w:val="6E16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94D00"/>
    <w:multiLevelType w:val="hybridMultilevel"/>
    <w:tmpl w:val="8BDCE2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16"/>
  </w:num>
  <w:num w:numId="5">
    <w:abstractNumId w:val="9"/>
  </w:num>
  <w:num w:numId="6">
    <w:abstractNumId w:val="12"/>
  </w:num>
  <w:num w:numId="7">
    <w:abstractNumId w:val="8"/>
  </w:num>
  <w:num w:numId="8">
    <w:abstractNumId w:val="11"/>
  </w:num>
  <w:num w:numId="9">
    <w:abstractNumId w:val="3"/>
  </w:num>
  <w:num w:numId="10">
    <w:abstractNumId w:val="6"/>
  </w:num>
  <w:num w:numId="11">
    <w:abstractNumId w:val="10"/>
  </w:num>
  <w:num w:numId="12">
    <w:abstractNumId w:val="14"/>
  </w:num>
  <w:num w:numId="13">
    <w:abstractNumId w:val="18"/>
  </w:num>
  <w:num w:numId="14">
    <w:abstractNumId w:val="1"/>
  </w:num>
  <w:num w:numId="15">
    <w:abstractNumId w:val="17"/>
  </w:num>
  <w:num w:numId="16">
    <w:abstractNumId w:val="4"/>
  </w:num>
  <w:num w:numId="17">
    <w:abstractNumId w:val="0"/>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lignment" w:val="~}•Íi"/>
    <w:docVar w:name="85TrailerDate" w:val="~}™Íe"/>
    <w:docVar w:name="85TrailerDateField" w:val="~}¤Í["/>
    <w:docVar w:name="85TrailerDraft" w:val="~}™Íe"/>
    <w:docVar w:name="85TrailerLeading" w:val="~}•Í"/>
    <w:docVar w:name="85TrailerLibrary" w:val="~}”Ík"/>
    <w:docVar w:name="85TrailerTime" w:val="~}Ía"/>
    <w:docVar w:name="85TrailerTrailing" w:val="~}¢Í"/>
    <w:docVar w:name="85TrailerType" w:val="~}¤Í[[^"/>
    <w:docVar w:name="85TrailerVerNum" w:val="~}žÍa"/>
    <w:docVar w:name="MPDocID" w:val="~}™Íiolmjjoenbvz~u"/>
    <w:docVar w:name="MPDocIDTemplate" w:val="~}šÍY£²eXª±d\"/>
    <w:docVar w:name="MPDocIDTemplateDefault" w:val="~}ÍV "/>
    <w:docVar w:name="NewDocStampType" w:val="~}Íh"/>
  </w:docVars>
  <w:rsids>
    <w:rsidRoot w:val="0077437A"/>
    <w:rsid w:val="000B781C"/>
    <w:rsid w:val="000D2142"/>
    <w:rsid w:val="001524D2"/>
    <w:rsid w:val="00163852"/>
    <w:rsid w:val="001B33FD"/>
    <w:rsid w:val="001C4A44"/>
    <w:rsid w:val="001E2334"/>
    <w:rsid w:val="0024645A"/>
    <w:rsid w:val="00255FD6"/>
    <w:rsid w:val="00262A23"/>
    <w:rsid w:val="002A158C"/>
    <w:rsid w:val="002E0105"/>
    <w:rsid w:val="002E2D0F"/>
    <w:rsid w:val="002F1CAA"/>
    <w:rsid w:val="002F7AEB"/>
    <w:rsid w:val="003050DF"/>
    <w:rsid w:val="003213D8"/>
    <w:rsid w:val="0033624A"/>
    <w:rsid w:val="003513EF"/>
    <w:rsid w:val="00364C78"/>
    <w:rsid w:val="00392210"/>
    <w:rsid w:val="00394A57"/>
    <w:rsid w:val="003A4383"/>
    <w:rsid w:val="003A5D1B"/>
    <w:rsid w:val="003D3647"/>
    <w:rsid w:val="003E39BD"/>
    <w:rsid w:val="00406F99"/>
    <w:rsid w:val="00424F6F"/>
    <w:rsid w:val="004406D0"/>
    <w:rsid w:val="0044326F"/>
    <w:rsid w:val="00461DC2"/>
    <w:rsid w:val="00473D98"/>
    <w:rsid w:val="004E34D8"/>
    <w:rsid w:val="004F15E8"/>
    <w:rsid w:val="004F2EFB"/>
    <w:rsid w:val="00515367"/>
    <w:rsid w:val="0056686C"/>
    <w:rsid w:val="005E18EE"/>
    <w:rsid w:val="0060792C"/>
    <w:rsid w:val="00627838"/>
    <w:rsid w:val="0066641C"/>
    <w:rsid w:val="00673C03"/>
    <w:rsid w:val="006979B8"/>
    <w:rsid w:val="006F376F"/>
    <w:rsid w:val="006F4CD0"/>
    <w:rsid w:val="00773478"/>
    <w:rsid w:val="0077437A"/>
    <w:rsid w:val="00787832"/>
    <w:rsid w:val="007D274D"/>
    <w:rsid w:val="007E05EF"/>
    <w:rsid w:val="007F2E76"/>
    <w:rsid w:val="007F4C8B"/>
    <w:rsid w:val="00804443"/>
    <w:rsid w:val="0086145A"/>
    <w:rsid w:val="00871D98"/>
    <w:rsid w:val="00876231"/>
    <w:rsid w:val="008967E8"/>
    <w:rsid w:val="008B5A0E"/>
    <w:rsid w:val="008E49A4"/>
    <w:rsid w:val="00916F25"/>
    <w:rsid w:val="00924659"/>
    <w:rsid w:val="00935FA4"/>
    <w:rsid w:val="0096369C"/>
    <w:rsid w:val="009A0AAC"/>
    <w:rsid w:val="009B4D71"/>
    <w:rsid w:val="009C78C4"/>
    <w:rsid w:val="009E07B0"/>
    <w:rsid w:val="009E7800"/>
    <w:rsid w:val="00A0375E"/>
    <w:rsid w:val="00A11A08"/>
    <w:rsid w:val="00A307AA"/>
    <w:rsid w:val="00A70C29"/>
    <w:rsid w:val="00A7211F"/>
    <w:rsid w:val="00A769EE"/>
    <w:rsid w:val="00AB4AE1"/>
    <w:rsid w:val="00AC6218"/>
    <w:rsid w:val="00AD559B"/>
    <w:rsid w:val="00B0396A"/>
    <w:rsid w:val="00B10FA2"/>
    <w:rsid w:val="00B364C3"/>
    <w:rsid w:val="00B9669D"/>
    <w:rsid w:val="00BC6AD5"/>
    <w:rsid w:val="00BE47F8"/>
    <w:rsid w:val="00BF1F48"/>
    <w:rsid w:val="00C0154A"/>
    <w:rsid w:val="00C30E53"/>
    <w:rsid w:val="00C34F0A"/>
    <w:rsid w:val="00C34F0E"/>
    <w:rsid w:val="00C50177"/>
    <w:rsid w:val="00C70545"/>
    <w:rsid w:val="00C752B8"/>
    <w:rsid w:val="00C75559"/>
    <w:rsid w:val="00C82CAD"/>
    <w:rsid w:val="00C86F5C"/>
    <w:rsid w:val="00CA6A25"/>
    <w:rsid w:val="00CC1A66"/>
    <w:rsid w:val="00CC54FF"/>
    <w:rsid w:val="00CC75F9"/>
    <w:rsid w:val="00CD4161"/>
    <w:rsid w:val="00D027C1"/>
    <w:rsid w:val="00D23D5F"/>
    <w:rsid w:val="00D246A3"/>
    <w:rsid w:val="00D703DC"/>
    <w:rsid w:val="00D7498B"/>
    <w:rsid w:val="00DC35FB"/>
    <w:rsid w:val="00DE4025"/>
    <w:rsid w:val="00E039EA"/>
    <w:rsid w:val="00E172D8"/>
    <w:rsid w:val="00E5273D"/>
    <w:rsid w:val="00E713BC"/>
    <w:rsid w:val="00E71B4B"/>
    <w:rsid w:val="00E86842"/>
    <w:rsid w:val="00E921C5"/>
    <w:rsid w:val="00E96241"/>
    <w:rsid w:val="00EA1333"/>
    <w:rsid w:val="00EA6BB5"/>
    <w:rsid w:val="00EB61C4"/>
    <w:rsid w:val="00F425C9"/>
    <w:rsid w:val="00F43C5A"/>
    <w:rsid w:val="00F45654"/>
    <w:rsid w:val="00F83B98"/>
    <w:rsid w:val="00FB4E56"/>
    <w:rsid w:val="00FD658A"/>
    <w:rsid w:val="00FD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44DC3"/>
  <w15:docId w15:val="{AF00552A-8F8A-45B0-A36A-A37F9A97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FootnoteText">
    <w:name w:val="footnote text"/>
    <w:basedOn w:val="Normal"/>
    <w:link w:val="FootnoteTextChar"/>
    <w:uiPriority w:val="99"/>
    <w:unhideWhenUsed/>
    <w:rsid w:val="00E5273D"/>
  </w:style>
  <w:style w:type="character" w:customStyle="1" w:styleId="FootnoteTextChar">
    <w:name w:val="Footnote Text Char"/>
    <w:basedOn w:val="DefaultParagraphFont"/>
    <w:link w:val="FootnoteText"/>
    <w:uiPriority w:val="99"/>
    <w:rsid w:val="00E5273D"/>
  </w:style>
  <w:style w:type="character" w:styleId="FootnoteReference">
    <w:name w:val="footnote reference"/>
    <w:basedOn w:val="DefaultParagraphFont"/>
    <w:uiPriority w:val="99"/>
    <w:unhideWhenUsed/>
    <w:rsid w:val="00E5273D"/>
    <w:rPr>
      <w:vertAlign w:val="superscript"/>
    </w:rPr>
  </w:style>
  <w:style w:type="character" w:styleId="Hyperlink">
    <w:name w:val="Hyperlink"/>
    <w:basedOn w:val="DefaultParagraphFont"/>
    <w:uiPriority w:val="99"/>
    <w:unhideWhenUsed/>
    <w:rsid w:val="00A0375E"/>
    <w:rPr>
      <w:color w:val="0000FF" w:themeColor="hyperlink"/>
      <w:u w:val="single"/>
    </w:rPr>
  </w:style>
  <w:style w:type="character" w:styleId="CommentReference">
    <w:name w:val="annotation reference"/>
    <w:basedOn w:val="DefaultParagraphFont"/>
    <w:uiPriority w:val="99"/>
    <w:semiHidden/>
    <w:unhideWhenUsed/>
    <w:rsid w:val="008967E8"/>
    <w:rPr>
      <w:sz w:val="16"/>
      <w:szCs w:val="16"/>
    </w:rPr>
  </w:style>
  <w:style w:type="paragraph" w:styleId="CommentText">
    <w:name w:val="annotation text"/>
    <w:basedOn w:val="Normal"/>
    <w:link w:val="CommentTextChar"/>
    <w:uiPriority w:val="99"/>
    <w:semiHidden/>
    <w:unhideWhenUsed/>
    <w:rsid w:val="008967E8"/>
    <w:rPr>
      <w:sz w:val="20"/>
      <w:szCs w:val="20"/>
    </w:rPr>
  </w:style>
  <w:style w:type="character" w:customStyle="1" w:styleId="CommentTextChar">
    <w:name w:val="Comment Text Char"/>
    <w:basedOn w:val="DefaultParagraphFont"/>
    <w:link w:val="CommentText"/>
    <w:uiPriority w:val="99"/>
    <w:semiHidden/>
    <w:rsid w:val="008967E8"/>
    <w:rPr>
      <w:sz w:val="20"/>
      <w:szCs w:val="20"/>
    </w:rPr>
  </w:style>
  <w:style w:type="paragraph" w:styleId="CommentSubject">
    <w:name w:val="annotation subject"/>
    <w:basedOn w:val="CommentText"/>
    <w:next w:val="CommentText"/>
    <w:link w:val="CommentSubjectChar"/>
    <w:uiPriority w:val="99"/>
    <w:semiHidden/>
    <w:unhideWhenUsed/>
    <w:rsid w:val="008967E8"/>
    <w:rPr>
      <w:b/>
      <w:bCs/>
    </w:rPr>
  </w:style>
  <w:style w:type="character" w:customStyle="1" w:styleId="CommentSubjectChar">
    <w:name w:val="Comment Subject Char"/>
    <w:basedOn w:val="CommentTextChar"/>
    <w:link w:val="CommentSubject"/>
    <w:uiPriority w:val="99"/>
    <w:semiHidden/>
    <w:rsid w:val="008967E8"/>
    <w:rPr>
      <w:b/>
      <w:bCs/>
      <w:sz w:val="20"/>
      <w:szCs w:val="20"/>
    </w:rPr>
  </w:style>
  <w:style w:type="paragraph" w:styleId="BalloonText">
    <w:name w:val="Balloon Text"/>
    <w:basedOn w:val="Normal"/>
    <w:link w:val="BalloonTextChar"/>
    <w:uiPriority w:val="99"/>
    <w:semiHidden/>
    <w:unhideWhenUsed/>
    <w:rsid w:val="008967E8"/>
    <w:rPr>
      <w:rFonts w:ascii="Tahoma" w:hAnsi="Tahoma" w:cs="Tahoma"/>
      <w:sz w:val="16"/>
      <w:szCs w:val="16"/>
    </w:rPr>
  </w:style>
  <w:style w:type="character" w:customStyle="1" w:styleId="BalloonTextChar">
    <w:name w:val="Balloon Text Char"/>
    <w:basedOn w:val="DefaultParagraphFont"/>
    <w:link w:val="BalloonText"/>
    <w:uiPriority w:val="99"/>
    <w:semiHidden/>
    <w:rsid w:val="008967E8"/>
    <w:rPr>
      <w:rFonts w:ascii="Tahoma" w:hAnsi="Tahoma" w:cs="Tahoma"/>
      <w:sz w:val="16"/>
      <w:szCs w:val="16"/>
    </w:rPr>
  </w:style>
  <w:style w:type="character" w:styleId="FollowedHyperlink">
    <w:name w:val="FollowedHyperlink"/>
    <w:basedOn w:val="DefaultParagraphFont"/>
    <w:uiPriority w:val="99"/>
    <w:semiHidden/>
    <w:unhideWhenUsed/>
    <w:rsid w:val="002E0105"/>
    <w:rPr>
      <w:color w:val="800080" w:themeColor="followedHyperlink"/>
      <w:u w:val="single"/>
    </w:rPr>
  </w:style>
  <w:style w:type="paragraph" w:styleId="Header">
    <w:name w:val="header"/>
    <w:basedOn w:val="Normal"/>
    <w:link w:val="HeaderChar"/>
    <w:uiPriority w:val="99"/>
    <w:unhideWhenUsed/>
    <w:rsid w:val="00AD559B"/>
    <w:pPr>
      <w:tabs>
        <w:tab w:val="center" w:pos="4680"/>
        <w:tab w:val="right" w:pos="9360"/>
      </w:tabs>
    </w:pPr>
  </w:style>
  <w:style w:type="character" w:customStyle="1" w:styleId="HeaderChar">
    <w:name w:val="Header Char"/>
    <w:basedOn w:val="DefaultParagraphFont"/>
    <w:link w:val="Header"/>
    <w:uiPriority w:val="99"/>
    <w:rsid w:val="00AD559B"/>
  </w:style>
  <w:style w:type="paragraph" w:styleId="Footer">
    <w:name w:val="footer"/>
    <w:basedOn w:val="Normal"/>
    <w:link w:val="FooterChar"/>
    <w:uiPriority w:val="99"/>
    <w:unhideWhenUsed/>
    <w:rsid w:val="00AD559B"/>
    <w:pPr>
      <w:tabs>
        <w:tab w:val="center" w:pos="4680"/>
        <w:tab w:val="right" w:pos="9360"/>
      </w:tabs>
    </w:pPr>
  </w:style>
  <w:style w:type="character" w:customStyle="1" w:styleId="FooterChar">
    <w:name w:val="Footer Char"/>
    <w:basedOn w:val="DefaultParagraphFont"/>
    <w:link w:val="Footer"/>
    <w:uiPriority w:val="99"/>
    <w:rsid w:val="00AD559B"/>
  </w:style>
  <w:style w:type="character" w:customStyle="1" w:styleId="zzmpTrailerItem">
    <w:name w:val="zzmpTrailerItem"/>
    <w:basedOn w:val="DefaultParagraphFont"/>
    <w:rsid w:val="002E2D0F"/>
    <w:rPr>
      <w:rFonts w:ascii="Cambria" w:hAnsi="Cambria"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CC54FF"/>
    <w:pPr>
      <w:ind w:left="720"/>
      <w:contextualSpacing/>
    </w:pPr>
  </w:style>
  <w:style w:type="character" w:customStyle="1" w:styleId="A3">
    <w:name w:val="A3"/>
    <w:uiPriority w:val="99"/>
    <w:rsid w:val="0044326F"/>
    <w:rPr>
      <w:rFonts w:cs="Myriad Pro"/>
      <w:color w:val="000000"/>
      <w:sz w:val="22"/>
      <w:szCs w:val="22"/>
    </w:rPr>
  </w:style>
  <w:style w:type="character" w:customStyle="1" w:styleId="A6">
    <w:name w:val="A6"/>
    <w:uiPriority w:val="99"/>
    <w:rsid w:val="0044326F"/>
    <w:rPr>
      <w:rFonts w:cs="Myriad Pro"/>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1299">
      <w:bodyDiv w:val="1"/>
      <w:marLeft w:val="0"/>
      <w:marRight w:val="0"/>
      <w:marTop w:val="0"/>
      <w:marBottom w:val="0"/>
      <w:divBdr>
        <w:top w:val="none" w:sz="0" w:space="0" w:color="auto"/>
        <w:left w:val="none" w:sz="0" w:space="0" w:color="auto"/>
        <w:bottom w:val="none" w:sz="0" w:space="0" w:color="auto"/>
        <w:right w:val="none" w:sz="0" w:space="0" w:color="auto"/>
      </w:divBdr>
    </w:div>
    <w:div w:id="1556889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tars@nlchp.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rewire.news/article/2018/09/27/sleep-deprivation-is-an-unrecognized-problem-for-homeless-people/" TargetMode="External"/><Relationship Id="rId3" Type="http://schemas.openxmlformats.org/officeDocument/2006/relationships/hyperlink" Target="https://endhomelessness.atavist.com/mayorsreport2016" TargetMode="External"/><Relationship Id="rId7" Type="http://schemas.openxmlformats.org/officeDocument/2006/relationships/hyperlink" Target="https://wraphome.org/homeless-exclusion-districs/pac-bid-report-2018-web-rev/" TargetMode="External"/><Relationship Id="rId2" Type="http://schemas.openxmlformats.org/officeDocument/2006/relationships/hyperlink" Target="https://www.nlchp.org/documents/HUD-PIT-report2017" TargetMode="External"/><Relationship Id="rId1" Type="http://schemas.openxmlformats.org/officeDocument/2006/relationships/hyperlink" Target="https://www.nlchp.org/Tent_City_USA_2017" TargetMode="External"/><Relationship Id="rId6" Type="http://schemas.openxmlformats.org/officeDocument/2006/relationships/hyperlink" Target="https://www.nlchp.org/documents/Right_to_Housing_Report_Card_2016" TargetMode="External"/><Relationship Id="rId5" Type="http://schemas.openxmlformats.org/officeDocument/2006/relationships/hyperlink" Target="https://nationalhomeless.org/wp-content/uploads/2018/12/hate-crimes-2016-17-final_for-web.pdf" TargetMode="External"/><Relationship Id="rId4" Type="http://schemas.openxmlformats.org/officeDocument/2006/relationships/hyperlink" Target="http://www.nytimes.com/2010/03/31/us/31keywest.html?_r=0&amp;ref=homelesspersons&amp;pagewanted=print" TargetMode="External"/><Relationship Id="rId9" Type="http://schemas.openxmlformats.org/officeDocument/2006/relationships/hyperlink" Target="http://www.nhchc.org/wp-content/uploads/2014/03/spring2014healingha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62BF1-FD8D-40CA-ACAC-BDF8B8574A91}"/>
</file>

<file path=customXml/itemProps2.xml><?xml version="1.0" encoding="utf-8"?>
<ds:datastoreItem xmlns:ds="http://schemas.openxmlformats.org/officeDocument/2006/customXml" ds:itemID="{560F12FB-47F0-4949-BE0C-C825E6AC6B81}"/>
</file>

<file path=customXml/itemProps3.xml><?xml version="1.0" encoding="utf-8"?>
<ds:datastoreItem xmlns:ds="http://schemas.openxmlformats.org/officeDocument/2006/customXml" ds:itemID="{7ED0F6F0-4302-43D1-8C09-B8872A14FC57}"/>
</file>

<file path=customXml/itemProps4.xml><?xml version="1.0" encoding="utf-8"?>
<ds:datastoreItem xmlns:ds="http://schemas.openxmlformats.org/officeDocument/2006/customXml" ds:itemID="{C445DD93-272F-4F1C-8B16-B82CCCBFA63A}"/>
</file>

<file path=docProps/app.xml><?xml version="1.0" encoding="utf-8"?>
<Properties xmlns="http://schemas.openxmlformats.org/officeDocument/2006/extended-properties" xmlns:vt="http://schemas.openxmlformats.org/officeDocument/2006/docPropsVTypes">
  <Template>Normal</Template>
  <TotalTime>84</TotalTime>
  <Pages>7</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HRC Submission 12/17/12.docx</vt:lpstr>
    </vt:vector>
  </TitlesOfParts>
  <Company>Northeastern University School of Law</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 Submission 12/17/12.docx</dc:title>
  <dc:creator>Eric Tars</dc:creator>
  <cp:lastModifiedBy>Eric Tars</cp:lastModifiedBy>
  <cp:revision>5</cp:revision>
  <cp:lastPrinted>2018-12-17T16:23:00Z</cp:lastPrinted>
  <dcterms:created xsi:type="dcterms:W3CDTF">2019-01-14T15:00:00Z</dcterms:created>
  <dcterms:modified xsi:type="dcterms:W3CDTF">2019-01-14T19:44:00Z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