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6CC" w:rsidRDefault="00A566CC" w:rsidP="00A566CC">
      <w:pPr>
        <w:jc w:val="center"/>
        <w:rPr>
          <w:rFonts w:ascii="Baskerville Old Face" w:hAnsi="Baskerville Old Face"/>
          <w:b/>
          <w:bCs/>
          <w:sz w:val="32"/>
          <w:szCs w:val="32"/>
        </w:rPr>
      </w:pPr>
    </w:p>
    <w:p w:rsidR="00A566CC" w:rsidRDefault="00A566CC" w:rsidP="00A566CC">
      <w:pPr>
        <w:jc w:val="center"/>
        <w:rPr>
          <w:rFonts w:ascii="Baskerville Old Face" w:hAnsi="Baskerville Old Face"/>
          <w:b/>
          <w:bCs/>
          <w:sz w:val="32"/>
          <w:szCs w:val="32"/>
        </w:rPr>
      </w:pPr>
    </w:p>
    <w:p w:rsidR="00A566CC" w:rsidRDefault="00E71A30" w:rsidP="00A566CC">
      <w:pPr>
        <w:jc w:val="center"/>
        <w:rPr>
          <w:rFonts w:ascii="Baskerville Old Face" w:hAnsi="Baskerville Old Face"/>
          <w:b/>
          <w:bCs/>
          <w:sz w:val="32"/>
          <w:szCs w:val="32"/>
        </w:rPr>
      </w:pPr>
      <w:r>
        <w:rPr>
          <w:rFonts w:ascii="Baskerville Old Face" w:hAnsi="Baskerville Old Face"/>
          <w:b/>
          <w:bCs/>
          <w:sz w:val="32"/>
          <w:szCs w:val="32"/>
        </w:rPr>
        <w:t>Fiche  de Synthèse</w:t>
      </w:r>
    </w:p>
    <w:p w:rsidR="009A629B" w:rsidRDefault="00752A6B" w:rsidP="009A629B">
      <w:pPr>
        <w:jc w:val="center"/>
        <w:rPr>
          <w:rFonts w:ascii="Baskerville Old Face" w:hAnsi="Baskerville Old Face"/>
          <w:b/>
          <w:bCs/>
          <w:sz w:val="32"/>
          <w:szCs w:val="32"/>
        </w:rPr>
      </w:pPr>
      <w:r>
        <w:rPr>
          <w:rFonts w:ascii="Baskerville Old Face" w:hAnsi="Baskerville Old Face"/>
          <w:b/>
          <w:bCs/>
          <w:sz w:val="32"/>
          <w:szCs w:val="32"/>
        </w:rPr>
        <w:t>Du</w:t>
      </w:r>
      <w:r w:rsidR="009A629B">
        <w:rPr>
          <w:rFonts w:ascii="Baskerville Old Face" w:hAnsi="Baskerville Old Face"/>
          <w:b/>
          <w:bCs/>
          <w:sz w:val="32"/>
          <w:szCs w:val="32"/>
        </w:rPr>
        <w:t xml:space="preserve"> dossier des Marocains victimes</w:t>
      </w:r>
    </w:p>
    <w:p w:rsidR="009A629B" w:rsidRDefault="00E71A30" w:rsidP="00A566CC">
      <w:pPr>
        <w:jc w:val="center"/>
        <w:rPr>
          <w:rFonts w:ascii="Baskerville Old Face" w:hAnsi="Baskerville Old Face"/>
          <w:b/>
          <w:bCs/>
          <w:sz w:val="32"/>
          <w:szCs w:val="32"/>
        </w:rPr>
      </w:pPr>
      <w:r>
        <w:rPr>
          <w:rFonts w:ascii="Baskerville Old Face" w:hAnsi="Baskerville Old Face"/>
          <w:b/>
          <w:bCs/>
          <w:sz w:val="32"/>
          <w:szCs w:val="32"/>
        </w:rPr>
        <w:t>d</w:t>
      </w:r>
      <w:r w:rsidR="006C3DAC">
        <w:rPr>
          <w:rFonts w:ascii="Baskerville Old Face" w:hAnsi="Baskerville Old Face"/>
          <w:b/>
          <w:bCs/>
          <w:sz w:val="32"/>
          <w:szCs w:val="32"/>
        </w:rPr>
        <w:t>’expulsion</w:t>
      </w:r>
      <w:r w:rsidR="009A629B">
        <w:rPr>
          <w:rFonts w:ascii="Baskerville Old Face" w:hAnsi="Baskerville Old Face"/>
          <w:b/>
          <w:bCs/>
          <w:sz w:val="32"/>
          <w:szCs w:val="32"/>
        </w:rPr>
        <w:t xml:space="preserve"> </w:t>
      </w:r>
      <w:r w:rsidR="005B5B8C">
        <w:rPr>
          <w:rFonts w:ascii="Baskerville Old Face" w:hAnsi="Baskerville Old Face"/>
          <w:b/>
          <w:bCs/>
          <w:sz w:val="32"/>
          <w:szCs w:val="32"/>
        </w:rPr>
        <w:t xml:space="preserve"> </w:t>
      </w:r>
      <w:r w:rsidR="009A629B">
        <w:rPr>
          <w:rFonts w:ascii="Baskerville Old Face" w:hAnsi="Baskerville Old Face"/>
          <w:b/>
          <w:bCs/>
          <w:sz w:val="32"/>
          <w:szCs w:val="32"/>
        </w:rPr>
        <w:t xml:space="preserve"> arbitraire d’Algérie en 1975</w:t>
      </w:r>
    </w:p>
    <w:p w:rsidR="005B5B8C" w:rsidRDefault="005B5B8C" w:rsidP="00A566CC">
      <w:pPr>
        <w:jc w:val="center"/>
        <w:rPr>
          <w:rFonts w:ascii="Baskerville Old Face" w:hAnsi="Baskerville Old Face"/>
          <w:b/>
          <w:bCs/>
          <w:sz w:val="32"/>
          <w:szCs w:val="32"/>
        </w:rPr>
      </w:pPr>
    </w:p>
    <w:p w:rsidR="009A629B" w:rsidRPr="00F23AFE" w:rsidRDefault="005B5B8C" w:rsidP="00F23AFE">
      <w:pPr>
        <w:rPr>
          <w:b/>
          <w:bCs/>
          <w:i/>
          <w:iCs/>
          <w:sz w:val="32"/>
          <w:szCs w:val="32"/>
          <w:u w:val="single"/>
        </w:rPr>
      </w:pPr>
      <w:r w:rsidRPr="00F23AFE">
        <w:rPr>
          <w:b/>
          <w:bCs/>
          <w:i/>
          <w:iCs/>
          <w:sz w:val="32"/>
          <w:szCs w:val="32"/>
          <w:u w:val="single"/>
        </w:rPr>
        <w:t>1/Rappel des faits</w:t>
      </w:r>
    </w:p>
    <w:p w:rsidR="009A629B" w:rsidRPr="00F23AFE" w:rsidRDefault="009A629B" w:rsidP="009A629B">
      <w:pPr>
        <w:pStyle w:val="NormalWeb"/>
        <w:rPr>
          <w:rFonts w:asciiTheme="minorBidi" w:eastAsia="Calibri" w:hAnsiTheme="minorBidi" w:cstheme="minorBidi"/>
          <w:color w:val="000000"/>
          <w:lang w:eastAsia="en-US"/>
        </w:rPr>
      </w:pPr>
      <w:r>
        <w:rPr>
          <w:rFonts w:ascii="MIJLH F+ Times_ New_" w:eastAsia="Calibri" w:hAnsi="MIJLH F+ Times_ New_" w:cs="MIJLH F+ Times_ New_"/>
          <w:color w:val="000000"/>
          <w:lang w:eastAsia="en-US"/>
        </w:rPr>
        <w:t xml:space="preserve">   </w:t>
      </w:r>
      <w:r w:rsidR="005B5B8C">
        <w:rPr>
          <w:rFonts w:ascii="MIJLH F+ Times_ New_" w:eastAsia="Calibri" w:hAnsi="MIJLH F+ Times_ New_" w:cs="MIJLH F+ Times_ New_"/>
          <w:color w:val="000000"/>
          <w:lang w:eastAsia="en-US"/>
        </w:rPr>
        <w:tab/>
      </w:r>
      <w:r w:rsidRPr="00F23AFE">
        <w:rPr>
          <w:rFonts w:asciiTheme="minorBidi" w:eastAsia="Calibri" w:hAnsiTheme="minorBidi" w:cstheme="minorBidi"/>
          <w:color w:val="000000"/>
          <w:lang w:eastAsia="en-US"/>
        </w:rPr>
        <w:t xml:space="preserve">  </w:t>
      </w:r>
      <w:r w:rsidR="005B5B8C" w:rsidRPr="00F23AFE">
        <w:rPr>
          <w:rFonts w:asciiTheme="minorBidi" w:eastAsia="Calibri" w:hAnsiTheme="minorBidi" w:cstheme="minorBidi"/>
          <w:color w:val="000000"/>
          <w:lang w:eastAsia="en-US"/>
        </w:rPr>
        <w:t>Le 18</w:t>
      </w:r>
      <w:r w:rsidRPr="00F23AFE">
        <w:rPr>
          <w:rFonts w:asciiTheme="minorBidi" w:eastAsia="Calibri" w:hAnsiTheme="minorBidi" w:cstheme="minorBidi"/>
          <w:color w:val="000000"/>
          <w:lang w:eastAsia="en-US"/>
        </w:rPr>
        <w:t xml:space="preserve"> décembre 1975,</w:t>
      </w:r>
      <w:r w:rsidR="005B5B8C" w:rsidRPr="00F23AFE">
        <w:rPr>
          <w:rFonts w:asciiTheme="minorBidi" w:eastAsia="Calibri" w:hAnsiTheme="minorBidi" w:cstheme="minorBidi"/>
          <w:color w:val="000000"/>
          <w:lang w:eastAsia="en-US"/>
        </w:rPr>
        <w:t xml:space="preserve"> le jour de la célébration de la fête du sacrifice du prophète Abraham,</w:t>
      </w:r>
      <w:r w:rsidRPr="00F23AFE">
        <w:rPr>
          <w:rFonts w:asciiTheme="minorBidi" w:eastAsia="Calibri" w:hAnsiTheme="minorBidi" w:cstheme="minorBidi"/>
          <w:color w:val="000000"/>
          <w:lang w:eastAsia="en-US"/>
        </w:rPr>
        <w:t xml:space="preserve"> le gouvernement algérien</w:t>
      </w:r>
      <w:r w:rsidR="006137FB" w:rsidRPr="00F23AFE">
        <w:rPr>
          <w:rFonts w:asciiTheme="minorBidi" w:eastAsia="Calibri" w:hAnsiTheme="minorBidi" w:cstheme="minorBidi"/>
          <w:color w:val="000000"/>
          <w:lang w:eastAsia="en-US"/>
        </w:rPr>
        <w:t xml:space="preserve"> </w:t>
      </w:r>
      <w:r w:rsidRPr="00F23AFE">
        <w:rPr>
          <w:rFonts w:asciiTheme="minorBidi" w:eastAsia="Calibri" w:hAnsiTheme="minorBidi" w:cstheme="minorBidi"/>
          <w:color w:val="000000"/>
          <w:lang w:eastAsia="en-US"/>
        </w:rPr>
        <w:t xml:space="preserve"> </w:t>
      </w:r>
      <w:r w:rsidR="006C3DAC" w:rsidRPr="00F23AFE">
        <w:rPr>
          <w:rFonts w:asciiTheme="minorBidi" w:eastAsia="Calibri" w:hAnsiTheme="minorBidi" w:cstheme="minorBidi"/>
          <w:color w:val="000000"/>
          <w:lang w:eastAsia="en-US"/>
        </w:rPr>
        <w:t>procédait,</w:t>
      </w:r>
      <w:r w:rsidR="005B5B8C" w:rsidRPr="00F23AFE">
        <w:rPr>
          <w:rFonts w:asciiTheme="minorBidi" w:eastAsia="Calibri" w:hAnsiTheme="minorBidi" w:cstheme="minorBidi"/>
          <w:color w:val="000000"/>
          <w:lang w:eastAsia="en-US"/>
        </w:rPr>
        <w:t xml:space="preserve"> sans sommations, </w:t>
      </w:r>
      <w:r w:rsidRPr="00F23AFE">
        <w:rPr>
          <w:rFonts w:asciiTheme="minorBidi" w:eastAsia="Calibri" w:hAnsiTheme="minorBidi" w:cstheme="minorBidi"/>
          <w:color w:val="000000"/>
          <w:lang w:eastAsia="en-US"/>
        </w:rPr>
        <w:t>à  l’expulsion</w:t>
      </w:r>
      <w:r w:rsidR="005B5B8C" w:rsidRPr="00F23AFE">
        <w:rPr>
          <w:rFonts w:asciiTheme="minorBidi" w:eastAsia="Calibri" w:hAnsiTheme="minorBidi" w:cstheme="minorBidi"/>
          <w:color w:val="000000"/>
          <w:lang w:eastAsia="en-US"/>
        </w:rPr>
        <w:t xml:space="preserve"> massive et </w:t>
      </w:r>
      <w:r w:rsidR="006C3DAC" w:rsidRPr="00F23AFE">
        <w:rPr>
          <w:rFonts w:asciiTheme="minorBidi" w:eastAsia="Calibri" w:hAnsiTheme="minorBidi" w:cstheme="minorBidi"/>
          <w:color w:val="000000"/>
          <w:lang w:eastAsia="en-US"/>
        </w:rPr>
        <w:t>arbitraire,</w:t>
      </w:r>
      <w:r w:rsidR="005B5B8C" w:rsidRPr="00F23AFE">
        <w:rPr>
          <w:rFonts w:asciiTheme="minorBidi" w:eastAsia="Calibri" w:hAnsiTheme="minorBidi" w:cstheme="minorBidi"/>
          <w:color w:val="000000"/>
          <w:lang w:eastAsia="en-US"/>
        </w:rPr>
        <w:t xml:space="preserve"> vers le Maroc, </w:t>
      </w:r>
      <w:r w:rsidRPr="00F23AFE">
        <w:rPr>
          <w:rFonts w:asciiTheme="minorBidi" w:eastAsia="Calibri" w:hAnsiTheme="minorBidi" w:cstheme="minorBidi"/>
          <w:color w:val="000000"/>
          <w:lang w:eastAsia="en-US"/>
        </w:rPr>
        <w:t xml:space="preserve"> de  45</w:t>
      </w:r>
      <w:r w:rsidR="005B5B8C" w:rsidRPr="00F23AFE">
        <w:rPr>
          <w:rFonts w:asciiTheme="minorBidi" w:eastAsia="Calibri" w:hAnsiTheme="minorBidi" w:cstheme="minorBidi"/>
          <w:color w:val="000000"/>
          <w:lang w:eastAsia="en-US"/>
        </w:rPr>
        <w:t>.000 familles soit environ 500.000 marocains établi</w:t>
      </w:r>
      <w:r w:rsidRPr="00F23AFE">
        <w:rPr>
          <w:rFonts w:asciiTheme="minorBidi" w:eastAsia="Calibri" w:hAnsiTheme="minorBidi" w:cstheme="minorBidi"/>
          <w:color w:val="000000"/>
          <w:lang w:eastAsia="en-US"/>
        </w:rPr>
        <w:t>s en toute légalité sur le territoire alg</w:t>
      </w:r>
      <w:r w:rsidR="005B5B8C" w:rsidRPr="00F23AFE">
        <w:rPr>
          <w:rFonts w:asciiTheme="minorBidi" w:eastAsia="Calibri" w:hAnsiTheme="minorBidi" w:cstheme="minorBidi"/>
          <w:color w:val="000000"/>
          <w:lang w:eastAsia="en-US"/>
        </w:rPr>
        <w:t xml:space="preserve">érien </w:t>
      </w:r>
      <w:r w:rsidRPr="00F23AFE">
        <w:rPr>
          <w:rFonts w:asciiTheme="minorBidi" w:eastAsia="Calibri" w:hAnsiTheme="minorBidi" w:cstheme="minorBidi"/>
          <w:color w:val="000000"/>
          <w:lang w:eastAsia="en-US"/>
        </w:rPr>
        <w:t>depui</w:t>
      </w:r>
      <w:r w:rsidR="005F202A">
        <w:rPr>
          <w:rFonts w:asciiTheme="minorBidi" w:eastAsia="Calibri" w:hAnsiTheme="minorBidi" w:cstheme="minorBidi"/>
          <w:color w:val="000000"/>
          <w:lang w:eastAsia="en-US"/>
        </w:rPr>
        <w:t xml:space="preserve">s des décennies et dont certains avaient </w:t>
      </w:r>
      <w:r w:rsidR="005B5B8C" w:rsidRPr="00F23AFE">
        <w:rPr>
          <w:rFonts w:asciiTheme="minorBidi" w:eastAsia="Calibri" w:hAnsiTheme="minorBidi" w:cstheme="minorBidi"/>
          <w:color w:val="000000"/>
          <w:lang w:eastAsia="en-US"/>
        </w:rPr>
        <w:t xml:space="preserve">pris part à </w:t>
      </w:r>
      <w:r w:rsidRPr="00F23AFE">
        <w:rPr>
          <w:rFonts w:asciiTheme="minorBidi" w:eastAsia="Calibri" w:hAnsiTheme="minorBidi" w:cstheme="minorBidi"/>
          <w:color w:val="000000"/>
          <w:lang w:eastAsia="en-US"/>
        </w:rPr>
        <w:t xml:space="preserve"> la guerre de libération de</w:t>
      </w:r>
      <w:r w:rsidR="005B5B8C" w:rsidRPr="00F23AFE">
        <w:rPr>
          <w:rFonts w:asciiTheme="minorBidi" w:eastAsia="Calibri" w:hAnsiTheme="minorBidi" w:cstheme="minorBidi"/>
          <w:color w:val="000000"/>
          <w:lang w:eastAsia="en-US"/>
        </w:rPr>
        <w:t xml:space="preserve"> ce pays. </w:t>
      </w:r>
    </w:p>
    <w:p w:rsidR="009A629B" w:rsidRPr="00F23AFE" w:rsidRDefault="009A629B" w:rsidP="005B5B8C">
      <w:pPr>
        <w:pStyle w:val="NormalWeb"/>
        <w:ind w:firstLine="708"/>
        <w:rPr>
          <w:rFonts w:asciiTheme="minorBidi" w:eastAsia="Calibri" w:hAnsiTheme="minorBidi" w:cstheme="minorBidi"/>
          <w:color w:val="000000"/>
          <w:lang w:eastAsia="en-US"/>
        </w:rPr>
      </w:pPr>
      <w:r w:rsidRPr="00F23AFE">
        <w:rPr>
          <w:rFonts w:asciiTheme="minorBidi" w:eastAsia="Calibri" w:hAnsiTheme="minorBidi" w:cstheme="minorBidi"/>
          <w:color w:val="000000"/>
          <w:lang w:eastAsia="en-US"/>
        </w:rPr>
        <w:t>Cette manœuvre, mûrement planifiée par le</w:t>
      </w:r>
      <w:r w:rsidR="005B5B8C" w:rsidRPr="00F23AFE">
        <w:rPr>
          <w:rFonts w:asciiTheme="minorBidi" w:eastAsia="Calibri" w:hAnsiTheme="minorBidi" w:cstheme="minorBidi"/>
          <w:color w:val="000000"/>
          <w:lang w:eastAsia="en-US"/>
        </w:rPr>
        <w:t xml:space="preserve">s dirigeants de l’époque </w:t>
      </w:r>
      <w:r w:rsidRPr="00F23AFE">
        <w:rPr>
          <w:rFonts w:asciiTheme="minorBidi" w:eastAsia="Calibri" w:hAnsiTheme="minorBidi" w:cstheme="minorBidi"/>
          <w:color w:val="000000"/>
          <w:lang w:eastAsia="en-US"/>
        </w:rPr>
        <w:t xml:space="preserve"> </w:t>
      </w:r>
      <w:r w:rsidR="005B5B8C" w:rsidRPr="00F23AFE">
        <w:rPr>
          <w:rFonts w:asciiTheme="minorBidi" w:eastAsia="Calibri" w:hAnsiTheme="minorBidi" w:cstheme="minorBidi"/>
          <w:color w:val="000000"/>
          <w:lang w:eastAsia="en-US"/>
        </w:rPr>
        <w:t>s</w:t>
      </w:r>
      <w:r w:rsidRPr="00F23AFE">
        <w:rPr>
          <w:rFonts w:asciiTheme="minorBidi" w:eastAsia="Calibri" w:hAnsiTheme="minorBidi" w:cstheme="minorBidi"/>
          <w:color w:val="000000"/>
          <w:lang w:eastAsia="en-US"/>
        </w:rPr>
        <w:t>’est déroulée  dans des conditions abominables</w:t>
      </w:r>
      <w:r w:rsidR="00C105DE" w:rsidRPr="00F23AFE">
        <w:rPr>
          <w:rFonts w:asciiTheme="minorBidi" w:eastAsia="Calibri" w:hAnsiTheme="minorBidi" w:cstheme="minorBidi"/>
          <w:color w:val="000000"/>
          <w:lang w:eastAsia="en-US"/>
        </w:rPr>
        <w:t xml:space="preserve"> et </w:t>
      </w:r>
      <w:r w:rsidR="005F202A">
        <w:rPr>
          <w:rFonts w:asciiTheme="minorBidi" w:eastAsia="Calibri" w:hAnsiTheme="minorBidi" w:cstheme="minorBidi"/>
          <w:color w:val="000000"/>
          <w:lang w:eastAsia="en-US"/>
        </w:rPr>
        <w:t xml:space="preserve">a </w:t>
      </w:r>
      <w:r w:rsidR="00C105DE" w:rsidRPr="00F23AFE">
        <w:rPr>
          <w:rFonts w:asciiTheme="minorBidi" w:eastAsia="Calibri" w:hAnsiTheme="minorBidi" w:cstheme="minorBidi"/>
          <w:color w:val="000000"/>
          <w:lang w:eastAsia="en-US"/>
        </w:rPr>
        <w:t xml:space="preserve">connu </w:t>
      </w:r>
      <w:r w:rsidRPr="00F23AFE">
        <w:rPr>
          <w:rFonts w:asciiTheme="minorBidi" w:eastAsia="Calibri" w:hAnsiTheme="minorBidi" w:cstheme="minorBidi"/>
          <w:color w:val="000000"/>
          <w:lang w:eastAsia="en-US"/>
        </w:rPr>
        <w:t xml:space="preserve"> </w:t>
      </w:r>
      <w:r w:rsidR="005B5B8C" w:rsidRPr="00F23AFE">
        <w:rPr>
          <w:rFonts w:asciiTheme="minorBidi" w:eastAsia="Calibri" w:hAnsiTheme="minorBidi" w:cstheme="minorBidi"/>
          <w:color w:val="000000"/>
          <w:lang w:eastAsia="en-US"/>
        </w:rPr>
        <w:t>d</w:t>
      </w:r>
      <w:r w:rsidR="00C105DE" w:rsidRPr="00F23AFE">
        <w:rPr>
          <w:rFonts w:asciiTheme="minorBidi" w:eastAsia="Calibri" w:hAnsiTheme="minorBidi" w:cstheme="minorBidi"/>
          <w:color w:val="000000"/>
          <w:lang w:eastAsia="en-US"/>
        </w:rPr>
        <w:t>e graves violations</w:t>
      </w:r>
      <w:r w:rsidR="005B5B8C" w:rsidRPr="00F23AFE">
        <w:rPr>
          <w:rFonts w:asciiTheme="minorBidi" w:eastAsia="Calibri" w:hAnsiTheme="minorBidi" w:cstheme="minorBidi"/>
          <w:color w:val="000000"/>
          <w:lang w:eastAsia="en-US"/>
        </w:rPr>
        <w:t xml:space="preserve"> des droits humains</w:t>
      </w:r>
      <w:r w:rsidR="00C105DE" w:rsidRPr="00F23AFE">
        <w:rPr>
          <w:rFonts w:asciiTheme="minorBidi" w:eastAsia="Calibri" w:hAnsiTheme="minorBidi" w:cstheme="minorBidi"/>
          <w:color w:val="000000"/>
          <w:lang w:eastAsia="en-US"/>
        </w:rPr>
        <w:t xml:space="preserve"> (rafles au travail ou à </w:t>
      </w:r>
      <w:r w:rsidR="006C3DAC" w:rsidRPr="00F23AFE">
        <w:rPr>
          <w:rFonts w:asciiTheme="minorBidi" w:eastAsia="Calibri" w:hAnsiTheme="minorBidi" w:cstheme="minorBidi"/>
          <w:color w:val="000000"/>
          <w:lang w:eastAsia="en-US"/>
        </w:rPr>
        <w:t>l’école,</w:t>
      </w:r>
      <w:r w:rsidR="00C105DE" w:rsidRPr="00F23AFE">
        <w:rPr>
          <w:rFonts w:asciiTheme="minorBidi" w:eastAsia="Calibri" w:hAnsiTheme="minorBidi" w:cstheme="minorBidi"/>
          <w:color w:val="000000"/>
          <w:lang w:eastAsia="en-US"/>
        </w:rPr>
        <w:t xml:space="preserve"> séquestrations dans les geôles des commissariats, expropriations des </w:t>
      </w:r>
      <w:r w:rsidR="006C3DAC" w:rsidRPr="00F23AFE">
        <w:rPr>
          <w:rFonts w:asciiTheme="minorBidi" w:eastAsia="Calibri" w:hAnsiTheme="minorBidi" w:cstheme="minorBidi"/>
          <w:color w:val="000000"/>
          <w:lang w:eastAsia="en-US"/>
        </w:rPr>
        <w:t>demeures,</w:t>
      </w:r>
      <w:r w:rsidR="00C105DE" w:rsidRPr="00F23AFE">
        <w:rPr>
          <w:rFonts w:asciiTheme="minorBidi" w:eastAsia="Calibri" w:hAnsiTheme="minorBidi" w:cstheme="minorBidi"/>
          <w:color w:val="000000"/>
          <w:lang w:eastAsia="en-US"/>
        </w:rPr>
        <w:t xml:space="preserve"> confiscations des biens, intimidations, humiliations, tortures voire  viols sur les femmes dans certains cas).</w:t>
      </w:r>
      <w:r w:rsidR="006137FB" w:rsidRPr="00F23AFE">
        <w:rPr>
          <w:rFonts w:asciiTheme="minorBidi" w:eastAsia="Calibri" w:hAnsiTheme="minorBidi" w:cstheme="minorBidi"/>
          <w:color w:val="000000"/>
          <w:lang w:eastAsia="en-US"/>
        </w:rPr>
        <w:t xml:space="preserve"> Les victimes</w:t>
      </w:r>
      <w:r w:rsidR="005F202A">
        <w:rPr>
          <w:rFonts w:asciiTheme="minorBidi" w:eastAsia="Calibri" w:hAnsiTheme="minorBidi" w:cstheme="minorBidi"/>
          <w:color w:val="000000"/>
          <w:lang w:eastAsia="en-US"/>
        </w:rPr>
        <w:t xml:space="preserve"> ont été dépouillées de tous leurs</w:t>
      </w:r>
      <w:r w:rsidR="006137FB" w:rsidRPr="00F23AFE">
        <w:rPr>
          <w:rFonts w:asciiTheme="minorBidi" w:eastAsia="Calibri" w:hAnsiTheme="minorBidi" w:cstheme="minorBidi"/>
          <w:color w:val="000000"/>
          <w:lang w:eastAsia="en-US"/>
        </w:rPr>
        <w:t xml:space="preserve"> biens acquis durement durant leu</w:t>
      </w:r>
      <w:r w:rsidR="005F202A">
        <w:rPr>
          <w:rFonts w:asciiTheme="minorBidi" w:eastAsia="Calibri" w:hAnsiTheme="minorBidi" w:cstheme="minorBidi"/>
          <w:color w:val="000000"/>
          <w:lang w:eastAsia="en-US"/>
        </w:rPr>
        <w:t>r longue période  de résidence</w:t>
      </w:r>
      <w:r w:rsidR="006137FB" w:rsidRPr="00F23AFE">
        <w:rPr>
          <w:rFonts w:asciiTheme="minorBidi" w:eastAsia="Calibri" w:hAnsiTheme="minorBidi" w:cstheme="minorBidi"/>
          <w:color w:val="000000"/>
          <w:lang w:eastAsia="en-US"/>
        </w:rPr>
        <w:t xml:space="preserve"> en Algérie.</w:t>
      </w:r>
    </w:p>
    <w:p w:rsidR="009A629B" w:rsidRPr="00F23AFE" w:rsidRDefault="00C105DE" w:rsidP="00C105DE">
      <w:pPr>
        <w:pStyle w:val="NormalWeb"/>
        <w:ind w:firstLine="708"/>
        <w:rPr>
          <w:rFonts w:asciiTheme="minorBidi" w:eastAsia="Calibri" w:hAnsiTheme="minorBidi" w:cstheme="minorBidi"/>
          <w:color w:val="000000"/>
          <w:lang w:eastAsia="en-US"/>
        </w:rPr>
      </w:pPr>
      <w:r w:rsidRPr="00F23AFE">
        <w:rPr>
          <w:rFonts w:asciiTheme="minorBidi" w:eastAsia="Calibri" w:hAnsiTheme="minorBidi" w:cstheme="minorBidi"/>
          <w:color w:val="000000"/>
          <w:lang w:eastAsia="en-US"/>
        </w:rPr>
        <w:t>Des centaines de familles mixtes</w:t>
      </w:r>
      <w:r w:rsidR="005F202A">
        <w:rPr>
          <w:rFonts w:asciiTheme="minorBidi" w:eastAsia="Calibri" w:hAnsiTheme="minorBidi" w:cstheme="minorBidi"/>
          <w:color w:val="000000"/>
          <w:lang w:eastAsia="en-US"/>
        </w:rPr>
        <w:t xml:space="preserve"> ont été disloquées suite à la</w:t>
      </w:r>
      <w:r w:rsidRPr="00F23AFE">
        <w:rPr>
          <w:rFonts w:asciiTheme="minorBidi" w:eastAsia="Calibri" w:hAnsiTheme="minorBidi" w:cstheme="minorBidi"/>
          <w:color w:val="000000"/>
          <w:lang w:eastAsia="en-US"/>
        </w:rPr>
        <w:t xml:space="preserve"> séparation</w:t>
      </w:r>
      <w:r w:rsidR="005F202A">
        <w:rPr>
          <w:rFonts w:asciiTheme="minorBidi" w:eastAsia="Calibri" w:hAnsiTheme="minorBidi" w:cstheme="minorBidi"/>
          <w:color w:val="000000"/>
          <w:lang w:eastAsia="en-US"/>
        </w:rPr>
        <w:t xml:space="preserve"> violente et forcée des couples mixtes qui a causé</w:t>
      </w:r>
      <w:r w:rsidRPr="00F23AFE">
        <w:rPr>
          <w:rFonts w:asciiTheme="minorBidi" w:eastAsia="Calibri" w:hAnsiTheme="minorBidi" w:cstheme="minorBidi"/>
          <w:color w:val="000000"/>
          <w:lang w:eastAsia="en-US"/>
        </w:rPr>
        <w:t xml:space="preserve"> </w:t>
      </w:r>
      <w:r w:rsidR="009A629B" w:rsidRPr="00F23AFE">
        <w:rPr>
          <w:rFonts w:asciiTheme="minorBidi" w:eastAsia="Calibri" w:hAnsiTheme="minorBidi" w:cstheme="minorBidi"/>
          <w:color w:val="000000"/>
          <w:lang w:eastAsia="en-US"/>
        </w:rPr>
        <w:t xml:space="preserve"> de </w:t>
      </w:r>
      <w:r w:rsidR="005F202A">
        <w:rPr>
          <w:rFonts w:asciiTheme="minorBidi" w:eastAsia="Calibri" w:hAnsiTheme="minorBidi" w:cstheme="minorBidi"/>
          <w:color w:val="000000"/>
          <w:lang w:eastAsia="en-US"/>
        </w:rPr>
        <w:t>graves traumatismes  aux</w:t>
      </w:r>
      <w:r w:rsidR="009A629B" w:rsidRPr="00F23AFE">
        <w:rPr>
          <w:rFonts w:asciiTheme="minorBidi" w:eastAsia="Calibri" w:hAnsiTheme="minorBidi" w:cstheme="minorBidi"/>
          <w:color w:val="000000"/>
          <w:lang w:eastAsia="en-US"/>
        </w:rPr>
        <w:t xml:space="preserve"> enfants </w:t>
      </w:r>
      <w:r w:rsidR="005F202A">
        <w:rPr>
          <w:rFonts w:asciiTheme="minorBidi" w:eastAsia="Calibri" w:hAnsiTheme="minorBidi" w:cstheme="minorBidi"/>
          <w:color w:val="000000"/>
          <w:lang w:eastAsia="en-US"/>
        </w:rPr>
        <w:t xml:space="preserve">et aux  </w:t>
      </w:r>
      <w:r w:rsidRPr="00F23AFE">
        <w:rPr>
          <w:rFonts w:asciiTheme="minorBidi" w:eastAsia="Calibri" w:hAnsiTheme="minorBidi" w:cstheme="minorBidi"/>
          <w:color w:val="000000"/>
          <w:lang w:eastAsia="en-US"/>
        </w:rPr>
        <w:t>conjoints</w:t>
      </w:r>
      <w:r w:rsidR="005F202A">
        <w:rPr>
          <w:rFonts w:asciiTheme="minorBidi" w:eastAsia="Calibri" w:hAnsiTheme="minorBidi" w:cstheme="minorBidi"/>
          <w:color w:val="000000"/>
          <w:lang w:eastAsia="en-US"/>
        </w:rPr>
        <w:t xml:space="preserve"> ciblés</w:t>
      </w:r>
      <w:r w:rsidRPr="00F23AFE">
        <w:rPr>
          <w:rFonts w:asciiTheme="minorBidi" w:eastAsia="Calibri" w:hAnsiTheme="minorBidi" w:cstheme="minorBidi"/>
          <w:color w:val="000000"/>
          <w:lang w:eastAsia="en-US"/>
        </w:rPr>
        <w:t xml:space="preserve">. </w:t>
      </w:r>
    </w:p>
    <w:p w:rsidR="009A629B" w:rsidRPr="00F23AFE" w:rsidRDefault="009A629B" w:rsidP="00C105DE">
      <w:pPr>
        <w:pStyle w:val="NormalWeb"/>
        <w:ind w:firstLine="708"/>
        <w:rPr>
          <w:rFonts w:asciiTheme="minorBidi" w:eastAsia="Calibri" w:hAnsiTheme="minorBidi" w:cstheme="minorBidi"/>
          <w:color w:val="000000"/>
          <w:lang w:eastAsia="en-US"/>
        </w:rPr>
      </w:pPr>
      <w:r w:rsidRPr="00F23AFE">
        <w:rPr>
          <w:rFonts w:asciiTheme="minorBidi" w:eastAsia="Calibri" w:hAnsiTheme="minorBidi" w:cstheme="minorBidi"/>
          <w:color w:val="000000"/>
          <w:lang w:eastAsia="en-US"/>
        </w:rPr>
        <w:t>Déportés vers les villes frontalières marocaines, les victimes expulsées ont vécu</w:t>
      </w:r>
      <w:r w:rsidR="00C105DE" w:rsidRPr="00F23AFE">
        <w:rPr>
          <w:rFonts w:asciiTheme="minorBidi" w:eastAsia="Calibri" w:hAnsiTheme="minorBidi" w:cstheme="minorBidi"/>
          <w:color w:val="000000"/>
          <w:lang w:eastAsia="en-US"/>
        </w:rPr>
        <w:t xml:space="preserve"> des années durant</w:t>
      </w:r>
      <w:r w:rsidRPr="00F23AFE">
        <w:rPr>
          <w:rFonts w:asciiTheme="minorBidi" w:eastAsia="Calibri" w:hAnsiTheme="minorBidi" w:cstheme="minorBidi"/>
          <w:color w:val="000000"/>
          <w:lang w:eastAsia="en-US"/>
        </w:rPr>
        <w:t xml:space="preserve">  sous des tentes dressées à la hâte par les autorités marocaines</w:t>
      </w:r>
      <w:r w:rsidR="005F202A">
        <w:rPr>
          <w:rFonts w:asciiTheme="minorBidi" w:eastAsia="Calibri" w:hAnsiTheme="minorBidi" w:cstheme="minorBidi"/>
          <w:color w:val="000000"/>
          <w:lang w:eastAsia="en-US"/>
        </w:rPr>
        <w:t xml:space="preserve"> avec le soutien de la Croix Rouge I</w:t>
      </w:r>
      <w:r w:rsidR="00C105DE" w:rsidRPr="00F23AFE">
        <w:rPr>
          <w:rFonts w:asciiTheme="minorBidi" w:eastAsia="Calibri" w:hAnsiTheme="minorBidi" w:cstheme="minorBidi"/>
          <w:color w:val="000000"/>
          <w:lang w:eastAsia="en-US"/>
        </w:rPr>
        <w:t>nternationale</w:t>
      </w:r>
      <w:r w:rsidRPr="00F23AFE">
        <w:rPr>
          <w:rFonts w:asciiTheme="minorBidi" w:eastAsia="Calibri" w:hAnsiTheme="minorBidi" w:cstheme="minorBidi"/>
          <w:color w:val="000000"/>
          <w:lang w:eastAsia="en-US"/>
        </w:rPr>
        <w:t xml:space="preserve">. </w:t>
      </w:r>
    </w:p>
    <w:p w:rsidR="009A629B" w:rsidRPr="00F23AFE" w:rsidRDefault="005F202A" w:rsidP="006137FB">
      <w:pPr>
        <w:pStyle w:val="NormalWeb"/>
        <w:ind w:firstLine="708"/>
        <w:rPr>
          <w:rFonts w:asciiTheme="minorBidi" w:eastAsia="Calibri" w:hAnsiTheme="minorBidi" w:cstheme="minorBidi"/>
          <w:color w:val="000000"/>
          <w:lang w:eastAsia="en-US"/>
        </w:rPr>
      </w:pPr>
      <w:r>
        <w:rPr>
          <w:rFonts w:asciiTheme="minorBidi" w:eastAsia="Calibri" w:hAnsiTheme="minorBidi" w:cstheme="minorBidi"/>
          <w:color w:val="000000"/>
          <w:lang w:eastAsia="en-US"/>
        </w:rPr>
        <w:t xml:space="preserve">Les déportés </w:t>
      </w:r>
      <w:r w:rsidR="009A629B" w:rsidRPr="00F23AFE">
        <w:rPr>
          <w:rFonts w:asciiTheme="minorBidi" w:eastAsia="Calibri" w:hAnsiTheme="minorBidi" w:cstheme="minorBidi"/>
          <w:color w:val="000000"/>
          <w:lang w:eastAsia="en-US"/>
        </w:rPr>
        <w:t xml:space="preserve"> ont</w:t>
      </w:r>
      <w:r>
        <w:rPr>
          <w:rFonts w:asciiTheme="minorBidi" w:eastAsia="Calibri" w:hAnsiTheme="minorBidi" w:cstheme="minorBidi"/>
          <w:color w:val="000000"/>
          <w:lang w:eastAsia="en-US"/>
        </w:rPr>
        <w:t xml:space="preserve"> dû recommencer leurs vies à</w:t>
      </w:r>
      <w:r w:rsidR="009A629B" w:rsidRPr="00F23AFE">
        <w:rPr>
          <w:rFonts w:asciiTheme="minorBidi" w:eastAsia="Calibri" w:hAnsiTheme="minorBidi" w:cstheme="minorBidi"/>
          <w:color w:val="000000"/>
          <w:lang w:eastAsia="en-US"/>
        </w:rPr>
        <w:t xml:space="preserve"> nouveau au Maroc </w:t>
      </w:r>
      <w:r w:rsidR="00C105DE" w:rsidRPr="00F23AFE">
        <w:rPr>
          <w:rFonts w:asciiTheme="minorBidi" w:eastAsia="Calibri" w:hAnsiTheme="minorBidi" w:cstheme="minorBidi"/>
          <w:color w:val="000000"/>
          <w:lang w:eastAsia="en-US"/>
        </w:rPr>
        <w:t>avec les maigres res</w:t>
      </w:r>
      <w:r>
        <w:rPr>
          <w:rFonts w:asciiTheme="minorBidi" w:eastAsia="Calibri" w:hAnsiTheme="minorBidi" w:cstheme="minorBidi"/>
          <w:color w:val="000000"/>
          <w:lang w:eastAsia="en-US"/>
        </w:rPr>
        <w:t xml:space="preserve">sources dont ils ont bénéficié de la part </w:t>
      </w:r>
      <w:r w:rsidR="006137FB" w:rsidRPr="00F23AFE">
        <w:rPr>
          <w:rFonts w:asciiTheme="minorBidi" w:eastAsia="Calibri" w:hAnsiTheme="minorBidi" w:cstheme="minorBidi"/>
          <w:color w:val="000000"/>
          <w:lang w:eastAsia="en-US"/>
        </w:rPr>
        <w:t xml:space="preserve"> de</w:t>
      </w:r>
      <w:r w:rsidR="009A629B" w:rsidRPr="00F23AFE">
        <w:rPr>
          <w:rFonts w:asciiTheme="minorBidi" w:eastAsia="Calibri" w:hAnsiTheme="minorBidi" w:cstheme="minorBidi"/>
          <w:color w:val="000000"/>
          <w:lang w:eastAsia="en-US"/>
        </w:rPr>
        <w:t xml:space="preserve"> l’Etat marocain</w:t>
      </w:r>
      <w:r w:rsidR="006137FB" w:rsidRPr="00F23AFE">
        <w:rPr>
          <w:rFonts w:asciiTheme="minorBidi" w:eastAsia="Calibri" w:hAnsiTheme="minorBidi" w:cstheme="minorBidi"/>
          <w:color w:val="000000"/>
          <w:lang w:eastAsia="en-US"/>
        </w:rPr>
        <w:t>.</w:t>
      </w:r>
      <w:r w:rsidR="009A629B" w:rsidRPr="00F23AFE">
        <w:rPr>
          <w:rFonts w:asciiTheme="minorBidi" w:eastAsia="Calibri" w:hAnsiTheme="minorBidi" w:cstheme="minorBidi"/>
          <w:color w:val="000000"/>
          <w:lang w:eastAsia="en-US"/>
        </w:rPr>
        <w:t xml:space="preserve"> </w:t>
      </w:r>
      <w:r w:rsidR="006137FB" w:rsidRPr="00F23AFE">
        <w:rPr>
          <w:rFonts w:asciiTheme="minorBidi" w:eastAsia="Calibri" w:hAnsiTheme="minorBidi" w:cstheme="minorBidi"/>
          <w:color w:val="000000"/>
          <w:lang w:eastAsia="en-US"/>
        </w:rPr>
        <w:t xml:space="preserve">Cela a entraîné un profond </w:t>
      </w:r>
      <w:r w:rsidR="009A629B" w:rsidRPr="00F23AFE">
        <w:rPr>
          <w:rFonts w:asciiTheme="minorBidi" w:eastAsia="Calibri" w:hAnsiTheme="minorBidi" w:cstheme="minorBidi"/>
          <w:color w:val="000000"/>
          <w:lang w:eastAsia="en-US"/>
        </w:rPr>
        <w:t xml:space="preserve"> bouleversement </w:t>
      </w:r>
      <w:r w:rsidR="006137FB" w:rsidRPr="00F23AFE">
        <w:rPr>
          <w:rFonts w:asciiTheme="minorBidi" w:eastAsia="Calibri" w:hAnsiTheme="minorBidi" w:cstheme="minorBidi"/>
          <w:color w:val="000000"/>
          <w:lang w:eastAsia="en-US"/>
        </w:rPr>
        <w:t>dans leur</w:t>
      </w:r>
      <w:r>
        <w:rPr>
          <w:rFonts w:asciiTheme="minorBidi" w:eastAsia="Calibri" w:hAnsiTheme="minorBidi" w:cstheme="minorBidi"/>
          <w:color w:val="000000"/>
          <w:lang w:eastAsia="en-US"/>
        </w:rPr>
        <w:t xml:space="preserve"> mode de </w:t>
      </w:r>
      <w:r w:rsidR="006137FB" w:rsidRPr="00F23AFE">
        <w:rPr>
          <w:rFonts w:asciiTheme="minorBidi" w:eastAsia="Calibri" w:hAnsiTheme="minorBidi" w:cstheme="minorBidi"/>
          <w:color w:val="000000"/>
          <w:lang w:eastAsia="en-US"/>
        </w:rPr>
        <w:t xml:space="preserve"> vie et lai</w:t>
      </w:r>
      <w:r>
        <w:rPr>
          <w:rFonts w:asciiTheme="minorBidi" w:eastAsia="Calibri" w:hAnsiTheme="minorBidi" w:cstheme="minorBidi"/>
          <w:color w:val="000000"/>
          <w:lang w:eastAsia="en-US"/>
        </w:rPr>
        <w:t>ssé des séquelles psychologiques graves  du fait des préjudices endurés lors de cette exaction massive.</w:t>
      </w:r>
    </w:p>
    <w:p w:rsidR="009A629B" w:rsidRPr="00F23AFE" w:rsidRDefault="006137FB" w:rsidP="009A629B">
      <w:pPr>
        <w:rPr>
          <w:b/>
          <w:bCs/>
          <w:i/>
          <w:iCs/>
          <w:sz w:val="32"/>
          <w:szCs w:val="32"/>
          <w:u w:val="single"/>
        </w:rPr>
      </w:pPr>
      <w:r w:rsidRPr="00F23AFE">
        <w:rPr>
          <w:b/>
          <w:bCs/>
          <w:i/>
          <w:iCs/>
          <w:sz w:val="32"/>
          <w:szCs w:val="32"/>
          <w:u w:val="single"/>
        </w:rPr>
        <w:t>2/ Défense  des droits des victimes</w:t>
      </w:r>
    </w:p>
    <w:p w:rsidR="009A629B" w:rsidRPr="00F23AFE" w:rsidRDefault="009A629B" w:rsidP="006137FB">
      <w:pPr>
        <w:pStyle w:val="NormalWeb"/>
        <w:ind w:firstLine="708"/>
        <w:rPr>
          <w:rFonts w:asciiTheme="minorBidi" w:eastAsia="Calibri" w:hAnsiTheme="minorBidi" w:cstheme="minorBidi"/>
          <w:color w:val="000000"/>
          <w:lang w:eastAsia="en-US"/>
        </w:rPr>
      </w:pPr>
      <w:r w:rsidRPr="00F23AFE">
        <w:rPr>
          <w:rFonts w:asciiTheme="minorBidi" w:eastAsia="Calibri" w:hAnsiTheme="minorBidi" w:cstheme="minorBidi"/>
          <w:color w:val="000000"/>
          <w:lang w:eastAsia="en-US"/>
        </w:rPr>
        <w:t xml:space="preserve"> L’Association des Marocains Victimes d’Expulsion Arbitraire d’Algérie (AMVEAA) </w:t>
      </w:r>
      <w:r w:rsidR="006137FB" w:rsidRPr="00F23AFE">
        <w:rPr>
          <w:rFonts w:asciiTheme="minorBidi" w:eastAsia="Calibri" w:hAnsiTheme="minorBidi" w:cstheme="minorBidi"/>
          <w:color w:val="000000"/>
          <w:lang w:eastAsia="en-US"/>
        </w:rPr>
        <w:t xml:space="preserve"> a été créée en 2006 à Rabat  pour défendre les dro</w:t>
      </w:r>
      <w:r w:rsidR="005F202A">
        <w:rPr>
          <w:rFonts w:asciiTheme="minorBidi" w:eastAsia="Calibri" w:hAnsiTheme="minorBidi" w:cstheme="minorBidi"/>
          <w:color w:val="000000"/>
          <w:lang w:eastAsia="en-US"/>
        </w:rPr>
        <w:t xml:space="preserve">its </w:t>
      </w:r>
      <w:r w:rsidR="00F23AFE" w:rsidRPr="00F23AFE">
        <w:rPr>
          <w:rFonts w:asciiTheme="minorBidi" w:eastAsia="Calibri" w:hAnsiTheme="minorBidi" w:cstheme="minorBidi"/>
          <w:color w:val="000000"/>
          <w:lang w:eastAsia="en-US"/>
        </w:rPr>
        <w:t xml:space="preserve"> des victimes marocai</w:t>
      </w:r>
      <w:r w:rsidR="006137FB" w:rsidRPr="00F23AFE">
        <w:rPr>
          <w:rFonts w:asciiTheme="minorBidi" w:eastAsia="Calibri" w:hAnsiTheme="minorBidi" w:cstheme="minorBidi"/>
          <w:color w:val="000000"/>
          <w:lang w:eastAsia="en-US"/>
        </w:rPr>
        <w:t>nes</w:t>
      </w:r>
      <w:r w:rsidR="005F202A">
        <w:rPr>
          <w:rFonts w:asciiTheme="minorBidi" w:eastAsia="Calibri" w:hAnsiTheme="minorBidi" w:cstheme="minorBidi"/>
          <w:color w:val="000000"/>
          <w:lang w:eastAsia="en-US"/>
        </w:rPr>
        <w:t xml:space="preserve"> spoliés par les dirigeants algériens de l’époque</w:t>
      </w:r>
      <w:r w:rsidR="006137FB" w:rsidRPr="00F23AFE">
        <w:rPr>
          <w:rFonts w:asciiTheme="minorBidi" w:eastAsia="Calibri" w:hAnsiTheme="minorBidi" w:cstheme="minorBidi"/>
          <w:color w:val="000000"/>
          <w:lang w:eastAsia="en-US"/>
        </w:rPr>
        <w:t>.</w:t>
      </w:r>
    </w:p>
    <w:p w:rsidR="005F202A" w:rsidRDefault="006137FB" w:rsidP="00F23AFE">
      <w:pPr>
        <w:pStyle w:val="NormalWeb"/>
        <w:ind w:firstLine="708"/>
        <w:rPr>
          <w:rFonts w:asciiTheme="minorBidi" w:eastAsia="Calibri" w:hAnsiTheme="minorBidi" w:cstheme="minorBidi"/>
          <w:color w:val="000000"/>
          <w:lang w:eastAsia="en-US"/>
        </w:rPr>
      </w:pPr>
      <w:r w:rsidRPr="00F23AFE">
        <w:rPr>
          <w:rFonts w:asciiTheme="minorBidi" w:eastAsia="Calibri" w:hAnsiTheme="minorBidi" w:cstheme="minorBidi"/>
          <w:color w:val="000000"/>
          <w:lang w:eastAsia="en-US"/>
        </w:rPr>
        <w:t xml:space="preserve">A cet </w:t>
      </w:r>
      <w:r w:rsidR="006C3DAC" w:rsidRPr="00F23AFE">
        <w:rPr>
          <w:rFonts w:asciiTheme="minorBidi" w:eastAsia="Calibri" w:hAnsiTheme="minorBidi" w:cstheme="minorBidi"/>
          <w:color w:val="000000"/>
          <w:lang w:eastAsia="en-US"/>
        </w:rPr>
        <w:t>effet, ses</w:t>
      </w:r>
      <w:r w:rsidRPr="00F23AFE">
        <w:rPr>
          <w:rFonts w:asciiTheme="minorBidi" w:eastAsia="Calibri" w:hAnsiTheme="minorBidi" w:cstheme="minorBidi"/>
          <w:color w:val="000000"/>
          <w:lang w:eastAsia="en-US"/>
        </w:rPr>
        <w:t xml:space="preserve"> actions à l’échelon national et international </w:t>
      </w:r>
      <w:r w:rsidR="006C3DAC" w:rsidRPr="00F23AFE">
        <w:rPr>
          <w:rFonts w:asciiTheme="minorBidi" w:eastAsia="Calibri" w:hAnsiTheme="minorBidi" w:cstheme="minorBidi"/>
          <w:color w:val="000000"/>
          <w:lang w:eastAsia="en-US"/>
        </w:rPr>
        <w:t>s’inscrivent,</w:t>
      </w:r>
      <w:r w:rsidR="009A629B" w:rsidRPr="00F23AFE">
        <w:rPr>
          <w:rFonts w:asciiTheme="minorBidi" w:eastAsia="Calibri" w:hAnsiTheme="minorBidi" w:cstheme="minorBidi"/>
          <w:color w:val="000000"/>
          <w:lang w:eastAsia="en-US"/>
        </w:rPr>
        <w:t xml:space="preserve"> </w:t>
      </w:r>
      <w:r w:rsidR="008C11D6" w:rsidRPr="00F23AFE">
        <w:rPr>
          <w:rFonts w:asciiTheme="minorBidi" w:eastAsia="Calibri" w:hAnsiTheme="minorBidi" w:cstheme="minorBidi"/>
          <w:color w:val="000000"/>
          <w:lang w:eastAsia="en-US"/>
        </w:rPr>
        <w:t xml:space="preserve">d’abord,  </w:t>
      </w:r>
      <w:r w:rsidR="009A629B" w:rsidRPr="00F23AFE">
        <w:rPr>
          <w:rFonts w:asciiTheme="minorBidi" w:eastAsia="Calibri" w:hAnsiTheme="minorBidi" w:cstheme="minorBidi"/>
          <w:color w:val="000000"/>
          <w:lang w:eastAsia="en-US"/>
        </w:rPr>
        <w:t xml:space="preserve">dans une perspective de </w:t>
      </w:r>
      <w:r w:rsidR="008C11D6" w:rsidRPr="00F23AFE">
        <w:rPr>
          <w:rFonts w:asciiTheme="minorBidi" w:eastAsia="Calibri" w:hAnsiTheme="minorBidi" w:cstheme="minorBidi"/>
          <w:color w:val="000000"/>
          <w:lang w:eastAsia="en-US"/>
        </w:rPr>
        <w:t>devoir de mémoire</w:t>
      </w:r>
      <w:r w:rsidR="005F202A">
        <w:rPr>
          <w:rFonts w:asciiTheme="minorBidi" w:eastAsia="Calibri" w:hAnsiTheme="minorBidi" w:cstheme="minorBidi"/>
          <w:color w:val="000000"/>
          <w:lang w:eastAsia="en-US"/>
        </w:rPr>
        <w:t xml:space="preserve"> à accomplir dont sont investis  les</w:t>
      </w:r>
      <w:r w:rsidR="008C11D6" w:rsidRPr="00F23AFE">
        <w:rPr>
          <w:rFonts w:asciiTheme="minorBidi" w:eastAsia="Calibri" w:hAnsiTheme="minorBidi" w:cstheme="minorBidi"/>
          <w:color w:val="000000"/>
          <w:lang w:eastAsia="en-US"/>
        </w:rPr>
        <w:t xml:space="preserve"> descendants des victimes qui ont été également touchés par cette exaction dans la fleur de l’âge.</w:t>
      </w:r>
    </w:p>
    <w:p w:rsidR="00F23AFE" w:rsidRPr="00F23AFE" w:rsidRDefault="008C11D6" w:rsidP="00F23AFE">
      <w:pPr>
        <w:pStyle w:val="NormalWeb"/>
        <w:ind w:firstLine="708"/>
        <w:rPr>
          <w:rFonts w:asciiTheme="minorBidi" w:eastAsia="Calibri" w:hAnsiTheme="minorBidi" w:cstheme="minorBidi"/>
          <w:color w:val="000000"/>
          <w:lang w:eastAsia="en-US"/>
        </w:rPr>
      </w:pPr>
      <w:r w:rsidRPr="00F23AFE">
        <w:rPr>
          <w:rFonts w:asciiTheme="minorBidi" w:eastAsia="Calibri" w:hAnsiTheme="minorBidi" w:cstheme="minorBidi"/>
          <w:color w:val="000000"/>
          <w:lang w:eastAsia="en-US"/>
        </w:rPr>
        <w:lastRenderedPageBreak/>
        <w:t xml:space="preserve"> L’AMVEAA s’active aussi à  défendre le droit des victimes à la </w:t>
      </w:r>
      <w:r w:rsidR="00F23AFE" w:rsidRPr="00F23AFE">
        <w:rPr>
          <w:rFonts w:asciiTheme="minorBidi" w:eastAsia="Calibri" w:hAnsiTheme="minorBidi" w:cstheme="minorBidi"/>
          <w:color w:val="000000"/>
          <w:lang w:eastAsia="en-US"/>
        </w:rPr>
        <w:t>r</w:t>
      </w:r>
      <w:r w:rsidRPr="00F23AFE">
        <w:rPr>
          <w:rFonts w:asciiTheme="minorBidi" w:eastAsia="Calibri" w:hAnsiTheme="minorBidi" w:cstheme="minorBidi"/>
          <w:color w:val="000000"/>
          <w:lang w:eastAsia="en-US"/>
        </w:rPr>
        <w:t>éparation juste et équitable du  préjudice matériel subi</w:t>
      </w:r>
      <w:r w:rsidRPr="00F23AFE">
        <w:rPr>
          <w:rFonts w:ascii="Bookman Old Style" w:eastAsia="Calibri" w:hAnsi="Bookman Old Style" w:cs="MIJLH F+ Times_ New_"/>
          <w:color w:val="000000"/>
          <w:sz w:val="28"/>
          <w:szCs w:val="28"/>
          <w:lang w:eastAsia="en-US"/>
        </w:rPr>
        <w:t xml:space="preserve"> </w:t>
      </w:r>
      <w:r w:rsidR="005F202A">
        <w:rPr>
          <w:rFonts w:ascii="Bookman Old Style" w:eastAsia="Calibri" w:hAnsi="Bookman Old Style" w:cs="MIJLH F+ Times_ New_"/>
          <w:color w:val="000000"/>
          <w:sz w:val="28"/>
          <w:szCs w:val="28"/>
          <w:lang w:eastAsia="en-US"/>
        </w:rPr>
        <w:t xml:space="preserve">et ce, </w:t>
      </w:r>
      <w:r w:rsidR="00752A6B">
        <w:rPr>
          <w:rFonts w:asciiTheme="minorBidi" w:eastAsia="Calibri" w:hAnsiTheme="minorBidi" w:cstheme="minorBidi"/>
          <w:color w:val="000000"/>
          <w:lang w:eastAsia="en-US"/>
        </w:rPr>
        <w:t>par la  restitution,  par l’Etat a</w:t>
      </w:r>
      <w:r w:rsidRPr="00F23AFE">
        <w:rPr>
          <w:rFonts w:asciiTheme="minorBidi" w:eastAsia="Calibri" w:hAnsiTheme="minorBidi" w:cstheme="minorBidi"/>
          <w:color w:val="000000"/>
          <w:lang w:eastAsia="en-US"/>
        </w:rPr>
        <w:t>lgérie</w:t>
      </w:r>
      <w:r w:rsidR="00752A6B">
        <w:rPr>
          <w:rFonts w:asciiTheme="minorBidi" w:eastAsia="Calibri" w:hAnsiTheme="minorBidi" w:cstheme="minorBidi"/>
          <w:color w:val="000000"/>
          <w:lang w:eastAsia="en-US"/>
        </w:rPr>
        <w:t>n</w:t>
      </w:r>
      <w:r w:rsidRPr="00F23AFE">
        <w:rPr>
          <w:rFonts w:asciiTheme="minorBidi" w:eastAsia="Calibri" w:hAnsiTheme="minorBidi" w:cstheme="minorBidi"/>
          <w:color w:val="000000"/>
          <w:lang w:eastAsia="en-US"/>
        </w:rPr>
        <w:t>,</w:t>
      </w:r>
      <w:r w:rsidR="005922AD" w:rsidRPr="00F23AFE">
        <w:rPr>
          <w:rFonts w:asciiTheme="minorBidi" w:eastAsia="Calibri" w:hAnsiTheme="minorBidi" w:cstheme="minorBidi"/>
          <w:color w:val="000000"/>
          <w:lang w:eastAsia="en-US"/>
        </w:rPr>
        <w:t xml:space="preserve"> </w:t>
      </w:r>
      <w:r w:rsidRPr="00F23AFE">
        <w:rPr>
          <w:rFonts w:asciiTheme="minorBidi" w:eastAsia="Calibri" w:hAnsiTheme="minorBidi" w:cstheme="minorBidi"/>
          <w:color w:val="000000"/>
          <w:lang w:eastAsia="en-US"/>
        </w:rPr>
        <w:t>de tous les biens dont les victimes marocaines</w:t>
      </w:r>
      <w:r w:rsidR="005922AD" w:rsidRPr="00F23AFE">
        <w:rPr>
          <w:rFonts w:asciiTheme="minorBidi" w:eastAsia="Calibri" w:hAnsiTheme="minorBidi" w:cstheme="minorBidi"/>
          <w:color w:val="000000"/>
          <w:lang w:eastAsia="en-US"/>
        </w:rPr>
        <w:t xml:space="preserve"> </w:t>
      </w:r>
      <w:r w:rsidRPr="00F23AFE">
        <w:rPr>
          <w:rFonts w:asciiTheme="minorBidi" w:eastAsia="Calibri" w:hAnsiTheme="minorBidi" w:cstheme="minorBidi"/>
          <w:color w:val="000000"/>
          <w:lang w:eastAsia="en-US"/>
        </w:rPr>
        <w:t>ont été dépossédés avant leur expulsion</w:t>
      </w:r>
      <w:r w:rsidR="00752A6B">
        <w:rPr>
          <w:rFonts w:asciiTheme="minorBidi" w:eastAsia="Calibri" w:hAnsiTheme="minorBidi" w:cstheme="minorBidi"/>
          <w:color w:val="000000"/>
          <w:lang w:eastAsia="en-US"/>
        </w:rPr>
        <w:t xml:space="preserve"> arbitraire</w:t>
      </w:r>
      <w:r w:rsidRPr="00F23AFE">
        <w:rPr>
          <w:rFonts w:asciiTheme="minorBidi" w:eastAsia="Calibri" w:hAnsiTheme="minorBidi" w:cstheme="minorBidi"/>
          <w:color w:val="000000"/>
          <w:lang w:eastAsia="en-US"/>
        </w:rPr>
        <w:t>.</w:t>
      </w:r>
    </w:p>
    <w:p w:rsidR="009A629B" w:rsidRPr="00F23AFE" w:rsidRDefault="00704C3D" w:rsidP="00752A6B">
      <w:pPr>
        <w:pStyle w:val="NormalWeb"/>
        <w:ind w:firstLine="708"/>
        <w:rPr>
          <w:rFonts w:asciiTheme="minorBidi" w:eastAsia="Calibri" w:hAnsiTheme="minorBidi" w:cstheme="minorBidi"/>
          <w:color w:val="000000"/>
          <w:lang w:eastAsia="en-US"/>
        </w:rPr>
      </w:pPr>
      <w:r w:rsidRPr="00F23AFE">
        <w:rPr>
          <w:rFonts w:asciiTheme="minorBidi" w:eastAsia="Calibri" w:hAnsiTheme="minorBidi" w:cstheme="minorBidi"/>
          <w:color w:val="000000"/>
          <w:lang w:eastAsia="en-US"/>
        </w:rPr>
        <w:t xml:space="preserve">Les requêtes à ce sujet auprès des autorités algériennes n’ayant donné aucun résultat, </w:t>
      </w:r>
      <w:r w:rsidR="009A629B" w:rsidRPr="00F23AFE">
        <w:rPr>
          <w:rFonts w:asciiTheme="minorBidi" w:eastAsia="Calibri" w:hAnsiTheme="minorBidi" w:cstheme="minorBidi"/>
          <w:color w:val="000000"/>
          <w:lang w:eastAsia="en-US"/>
        </w:rPr>
        <w:t>l’AMVEAA</w:t>
      </w:r>
      <w:r w:rsidRPr="00F23AFE">
        <w:rPr>
          <w:rFonts w:asciiTheme="minorBidi" w:eastAsia="Calibri" w:hAnsiTheme="minorBidi" w:cstheme="minorBidi"/>
          <w:color w:val="000000"/>
          <w:lang w:eastAsia="en-US"/>
        </w:rPr>
        <w:t xml:space="preserve">  a décidé de porter l’affaire</w:t>
      </w:r>
      <w:r w:rsidR="009A629B" w:rsidRPr="00F23AFE">
        <w:rPr>
          <w:rFonts w:asciiTheme="minorBidi" w:eastAsia="Calibri" w:hAnsiTheme="minorBidi" w:cstheme="minorBidi"/>
          <w:color w:val="000000"/>
          <w:lang w:eastAsia="en-US"/>
        </w:rPr>
        <w:t xml:space="preserve"> des </w:t>
      </w:r>
      <w:r w:rsidRPr="00F23AFE">
        <w:rPr>
          <w:rFonts w:asciiTheme="minorBidi" w:eastAsia="Calibri" w:hAnsiTheme="minorBidi" w:cstheme="minorBidi"/>
          <w:color w:val="000000"/>
          <w:lang w:eastAsia="en-US"/>
        </w:rPr>
        <w:t>marocains expulsés d</w:t>
      </w:r>
      <w:r w:rsidR="009A629B" w:rsidRPr="00F23AFE">
        <w:rPr>
          <w:rFonts w:asciiTheme="minorBidi" w:eastAsia="Calibri" w:hAnsiTheme="minorBidi" w:cstheme="minorBidi"/>
          <w:color w:val="000000"/>
          <w:lang w:eastAsia="en-US"/>
        </w:rPr>
        <w:t xml:space="preserve">’Algérie sur la scène internationale </w:t>
      </w:r>
      <w:r w:rsidRPr="00F23AFE">
        <w:rPr>
          <w:rFonts w:asciiTheme="minorBidi" w:eastAsia="Calibri" w:hAnsiTheme="minorBidi" w:cstheme="minorBidi"/>
          <w:color w:val="000000"/>
          <w:lang w:eastAsia="en-US"/>
        </w:rPr>
        <w:t xml:space="preserve">et </w:t>
      </w:r>
      <w:r w:rsidR="009A629B" w:rsidRPr="00F23AFE">
        <w:rPr>
          <w:rFonts w:asciiTheme="minorBidi" w:eastAsia="Calibri" w:hAnsiTheme="minorBidi" w:cstheme="minorBidi"/>
          <w:color w:val="000000"/>
          <w:lang w:eastAsia="en-US"/>
        </w:rPr>
        <w:t>notamment devant les instances onusiennes</w:t>
      </w:r>
      <w:r w:rsidRPr="00F23AFE">
        <w:rPr>
          <w:rFonts w:asciiTheme="minorBidi" w:eastAsia="Calibri" w:hAnsiTheme="minorBidi" w:cstheme="minorBidi"/>
          <w:color w:val="000000"/>
          <w:lang w:eastAsia="en-US"/>
        </w:rPr>
        <w:t xml:space="preserve"> de défense des droits de l’homme tel</w:t>
      </w:r>
      <w:r w:rsidR="00752A6B">
        <w:rPr>
          <w:rFonts w:asciiTheme="minorBidi" w:eastAsia="Calibri" w:hAnsiTheme="minorBidi" w:cstheme="minorBidi"/>
          <w:color w:val="000000"/>
          <w:lang w:eastAsia="en-US"/>
        </w:rPr>
        <w:t>s que</w:t>
      </w:r>
      <w:r w:rsidRPr="00F23AFE">
        <w:rPr>
          <w:rFonts w:asciiTheme="minorBidi" w:eastAsia="Calibri" w:hAnsiTheme="minorBidi" w:cstheme="minorBidi"/>
          <w:color w:val="000000"/>
          <w:lang w:eastAsia="en-US"/>
        </w:rPr>
        <w:t xml:space="preserve"> le </w:t>
      </w:r>
      <w:r w:rsidR="009A629B" w:rsidRPr="00F23AFE">
        <w:rPr>
          <w:rFonts w:asciiTheme="minorBidi" w:eastAsia="Calibri" w:hAnsiTheme="minorBidi" w:cstheme="minorBidi"/>
          <w:color w:val="000000"/>
          <w:lang w:eastAsia="en-US"/>
        </w:rPr>
        <w:t>Conseil de</w:t>
      </w:r>
      <w:r w:rsidRPr="00F23AFE">
        <w:rPr>
          <w:rFonts w:asciiTheme="minorBidi" w:eastAsia="Calibri" w:hAnsiTheme="minorBidi" w:cstheme="minorBidi"/>
          <w:color w:val="000000"/>
          <w:lang w:eastAsia="en-US"/>
        </w:rPr>
        <w:t>s</w:t>
      </w:r>
      <w:r w:rsidR="009A629B" w:rsidRPr="00F23AFE">
        <w:rPr>
          <w:rFonts w:asciiTheme="minorBidi" w:eastAsia="Calibri" w:hAnsiTheme="minorBidi" w:cstheme="minorBidi"/>
          <w:color w:val="000000"/>
          <w:lang w:eastAsia="en-US"/>
        </w:rPr>
        <w:t xml:space="preserve"> Droit</w:t>
      </w:r>
      <w:r w:rsidRPr="00F23AFE">
        <w:rPr>
          <w:rFonts w:asciiTheme="minorBidi" w:eastAsia="Calibri" w:hAnsiTheme="minorBidi" w:cstheme="minorBidi"/>
          <w:color w:val="000000"/>
          <w:lang w:eastAsia="en-US"/>
        </w:rPr>
        <w:t>s</w:t>
      </w:r>
      <w:r w:rsidR="009A629B" w:rsidRPr="00F23AFE">
        <w:rPr>
          <w:rFonts w:asciiTheme="minorBidi" w:eastAsia="Calibri" w:hAnsiTheme="minorBidi" w:cstheme="minorBidi"/>
          <w:color w:val="000000"/>
          <w:lang w:eastAsia="en-US"/>
        </w:rPr>
        <w:t xml:space="preserve"> de l’Homme</w:t>
      </w:r>
      <w:r w:rsidRPr="00F23AFE">
        <w:rPr>
          <w:rFonts w:asciiTheme="minorBidi" w:eastAsia="Calibri" w:hAnsiTheme="minorBidi" w:cstheme="minorBidi"/>
          <w:color w:val="000000"/>
          <w:lang w:eastAsia="en-US"/>
        </w:rPr>
        <w:t xml:space="preserve"> des Nations Unies à Genève, le Comité de Protection des Droits des Travailleurs Migrants et des Membres de leurs familles </w:t>
      </w:r>
      <w:r w:rsidR="004D52FE" w:rsidRPr="00F23AFE">
        <w:rPr>
          <w:rFonts w:asciiTheme="minorBidi" w:eastAsia="Calibri" w:hAnsiTheme="minorBidi" w:cstheme="minorBidi"/>
          <w:color w:val="000000"/>
          <w:lang w:eastAsia="en-US"/>
        </w:rPr>
        <w:t xml:space="preserve">(CMW) </w:t>
      </w:r>
      <w:r w:rsidR="00752A6B" w:rsidRPr="00F23AFE">
        <w:rPr>
          <w:rFonts w:asciiTheme="minorBidi" w:eastAsia="Calibri" w:hAnsiTheme="minorBidi" w:cstheme="minorBidi"/>
          <w:color w:val="000000"/>
          <w:lang w:eastAsia="en-US"/>
        </w:rPr>
        <w:t>etc.</w:t>
      </w:r>
      <w:r w:rsidRPr="00F23AFE">
        <w:rPr>
          <w:rFonts w:asciiTheme="minorBidi" w:eastAsia="Calibri" w:hAnsiTheme="minorBidi" w:cstheme="minorBidi"/>
          <w:color w:val="000000"/>
          <w:lang w:eastAsia="en-US"/>
        </w:rPr>
        <w:t>…</w:t>
      </w:r>
    </w:p>
    <w:p w:rsidR="009A629B" w:rsidRPr="00F23AFE" w:rsidRDefault="00704C3D" w:rsidP="004D52FE">
      <w:pPr>
        <w:pStyle w:val="NormalWeb"/>
        <w:ind w:firstLine="708"/>
        <w:rPr>
          <w:rFonts w:asciiTheme="minorBidi" w:eastAsia="Calibri" w:hAnsiTheme="minorBidi" w:cstheme="minorBidi"/>
          <w:b/>
          <w:bCs/>
          <w:color w:val="000000"/>
          <w:lang w:eastAsia="en-US"/>
        </w:rPr>
      </w:pPr>
      <w:r w:rsidRPr="00F23AFE">
        <w:rPr>
          <w:rFonts w:asciiTheme="minorBidi" w:eastAsia="Calibri" w:hAnsiTheme="minorBidi" w:cstheme="minorBidi"/>
          <w:color w:val="000000"/>
          <w:lang w:eastAsia="en-US"/>
        </w:rPr>
        <w:t>Les efforts de l’Association ont été couronnés de succès et c’est ainsi que le</w:t>
      </w:r>
      <w:r w:rsidR="004D52FE" w:rsidRPr="00F23AFE">
        <w:rPr>
          <w:rFonts w:asciiTheme="minorBidi" w:eastAsia="Calibri" w:hAnsiTheme="minorBidi" w:cstheme="minorBidi"/>
          <w:color w:val="000000"/>
          <w:lang w:eastAsia="en-US"/>
        </w:rPr>
        <w:t xml:space="preserve"> Comité des Travailleurs Migrants </w:t>
      </w:r>
      <w:r w:rsidR="009A629B" w:rsidRPr="00F23AFE">
        <w:rPr>
          <w:rFonts w:asciiTheme="minorBidi" w:eastAsia="Calibri" w:hAnsiTheme="minorBidi" w:cstheme="minorBidi"/>
          <w:color w:val="000000"/>
          <w:lang w:eastAsia="en-US"/>
        </w:rPr>
        <w:t xml:space="preserve">a formulé sur la question </w:t>
      </w:r>
      <w:r w:rsidR="004D52FE" w:rsidRPr="00F23AFE">
        <w:rPr>
          <w:rFonts w:asciiTheme="minorBidi" w:eastAsia="Calibri" w:hAnsiTheme="minorBidi" w:cstheme="minorBidi"/>
          <w:color w:val="000000"/>
          <w:lang w:eastAsia="en-US"/>
        </w:rPr>
        <w:t xml:space="preserve">de la déportation forcée de 1975 des   migrants </w:t>
      </w:r>
      <w:r w:rsidR="009A629B" w:rsidRPr="00F23AFE">
        <w:rPr>
          <w:rFonts w:asciiTheme="minorBidi" w:eastAsia="Calibri" w:hAnsiTheme="minorBidi" w:cstheme="minorBidi"/>
          <w:color w:val="000000"/>
          <w:lang w:eastAsia="en-US"/>
        </w:rPr>
        <w:t xml:space="preserve">marocains </w:t>
      </w:r>
      <w:r w:rsidR="004D52FE" w:rsidRPr="00F23AFE">
        <w:rPr>
          <w:rFonts w:asciiTheme="minorBidi" w:eastAsia="Calibri" w:hAnsiTheme="minorBidi" w:cstheme="minorBidi"/>
          <w:color w:val="000000"/>
          <w:lang w:eastAsia="en-US"/>
        </w:rPr>
        <w:t xml:space="preserve">installés en </w:t>
      </w:r>
      <w:r w:rsidR="006C3DAC" w:rsidRPr="00F23AFE">
        <w:rPr>
          <w:rFonts w:asciiTheme="minorBidi" w:eastAsia="Calibri" w:hAnsiTheme="minorBidi" w:cstheme="minorBidi"/>
          <w:color w:val="000000"/>
          <w:lang w:eastAsia="en-US"/>
        </w:rPr>
        <w:t>Algérie,</w:t>
      </w:r>
      <w:r w:rsidR="004D52FE" w:rsidRPr="00F23AFE">
        <w:rPr>
          <w:rFonts w:asciiTheme="minorBidi" w:eastAsia="Calibri" w:hAnsiTheme="minorBidi" w:cstheme="minorBidi"/>
          <w:color w:val="000000"/>
          <w:lang w:eastAsia="en-US"/>
        </w:rPr>
        <w:t xml:space="preserve"> </w:t>
      </w:r>
      <w:r w:rsidR="009A629B" w:rsidRPr="00F23AFE">
        <w:rPr>
          <w:rFonts w:asciiTheme="minorBidi" w:eastAsia="Calibri" w:hAnsiTheme="minorBidi" w:cstheme="minorBidi"/>
          <w:color w:val="000000"/>
          <w:lang w:eastAsia="en-US"/>
        </w:rPr>
        <w:t xml:space="preserve">les recommandations </w:t>
      </w:r>
      <w:r w:rsidR="004D52FE" w:rsidRPr="00F23AFE">
        <w:rPr>
          <w:rFonts w:asciiTheme="minorBidi" w:eastAsia="Calibri" w:hAnsiTheme="minorBidi" w:cstheme="minorBidi"/>
          <w:color w:val="000000"/>
          <w:lang w:eastAsia="en-US"/>
        </w:rPr>
        <w:t>ci-joint</w:t>
      </w:r>
      <w:r w:rsidR="00752A6B">
        <w:rPr>
          <w:rFonts w:asciiTheme="minorBidi" w:eastAsia="Calibri" w:hAnsiTheme="minorBidi" w:cstheme="minorBidi"/>
          <w:color w:val="000000"/>
          <w:lang w:eastAsia="en-US"/>
        </w:rPr>
        <w:t>s</w:t>
      </w:r>
      <w:r w:rsidR="004D52FE" w:rsidRPr="00F23AFE">
        <w:rPr>
          <w:rFonts w:asciiTheme="minorBidi" w:eastAsia="Calibri" w:hAnsiTheme="minorBidi" w:cstheme="minorBidi"/>
          <w:color w:val="000000"/>
          <w:lang w:eastAsia="en-US"/>
        </w:rPr>
        <w:t xml:space="preserve"> en annexe</w:t>
      </w:r>
      <w:r w:rsidR="004D52FE" w:rsidRPr="00F23AFE">
        <w:rPr>
          <w:rFonts w:asciiTheme="minorBidi" w:eastAsia="Calibri" w:hAnsiTheme="minorBidi" w:cstheme="minorBidi"/>
          <w:b/>
          <w:bCs/>
          <w:color w:val="000000"/>
          <w:lang w:eastAsia="en-US"/>
        </w:rPr>
        <w:t>.</w:t>
      </w:r>
    </w:p>
    <w:p w:rsidR="004D52FE" w:rsidRPr="00F23AFE" w:rsidRDefault="004D52FE" w:rsidP="00F23AFE">
      <w:pPr>
        <w:autoSpaceDE w:val="0"/>
        <w:autoSpaceDN w:val="0"/>
        <w:adjustRightInd w:val="0"/>
        <w:spacing w:line="276" w:lineRule="auto"/>
        <w:ind w:firstLine="708"/>
        <w:rPr>
          <w:rFonts w:asciiTheme="minorBidi" w:eastAsia="Calibri" w:hAnsiTheme="minorBidi" w:cstheme="minorBidi"/>
          <w:color w:val="000000"/>
          <w:lang w:eastAsia="en-US"/>
        </w:rPr>
      </w:pPr>
      <w:r w:rsidRPr="00F23AFE">
        <w:rPr>
          <w:rFonts w:asciiTheme="minorBidi" w:eastAsia="Calibri" w:hAnsiTheme="minorBidi" w:cstheme="minorBidi"/>
          <w:color w:val="000000"/>
          <w:lang w:eastAsia="en-US"/>
        </w:rPr>
        <w:t>L’AMVEAA a aussi organisé le 17 Décembre 2012 à la Chambre Fédérale de Belgique une séance d’audition de certaines victimes ma</w:t>
      </w:r>
      <w:r w:rsidR="00752A6B">
        <w:rPr>
          <w:rFonts w:asciiTheme="minorBidi" w:eastAsia="Calibri" w:hAnsiTheme="minorBidi" w:cstheme="minorBidi"/>
          <w:color w:val="000000"/>
          <w:lang w:eastAsia="en-US"/>
        </w:rPr>
        <w:t>rocaines de la tragédie de 1975 détentrices de nationalités européennes.</w:t>
      </w:r>
    </w:p>
    <w:p w:rsidR="00F23AFE" w:rsidRDefault="004D52FE" w:rsidP="00C30C66">
      <w:pPr>
        <w:rPr>
          <w:b/>
          <w:bCs/>
          <w:i/>
          <w:iCs/>
          <w:color w:val="000080"/>
          <w:sz w:val="32"/>
          <w:szCs w:val="32"/>
          <w:u w:val="single"/>
        </w:rPr>
      </w:pPr>
      <w:r w:rsidRPr="00F23AFE">
        <w:rPr>
          <w:b/>
          <w:bCs/>
          <w:i/>
          <w:iCs/>
          <w:sz w:val="32"/>
          <w:szCs w:val="32"/>
          <w:u w:val="single"/>
        </w:rPr>
        <w:t xml:space="preserve">3/Attentes </w:t>
      </w:r>
      <w:r w:rsidR="00752A6B">
        <w:rPr>
          <w:b/>
          <w:bCs/>
          <w:i/>
          <w:iCs/>
          <w:sz w:val="32"/>
          <w:szCs w:val="32"/>
          <w:u w:val="single"/>
        </w:rPr>
        <w:t xml:space="preserve">des victimes </w:t>
      </w:r>
      <w:r w:rsidRPr="00F23AFE">
        <w:rPr>
          <w:b/>
          <w:bCs/>
          <w:i/>
          <w:iCs/>
          <w:sz w:val="32"/>
          <w:szCs w:val="32"/>
          <w:u w:val="single"/>
        </w:rPr>
        <w:t>des Instances Internationales</w:t>
      </w:r>
      <w:r w:rsidR="009A629B" w:rsidRPr="00F23AFE">
        <w:rPr>
          <w:b/>
          <w:bCs/>
          <w:i/>
          <w:iCs/>
          <w:color w:val="000080"/>
          <w:sz w:val="32"/>
          <w:szCs w:val="32"/>
          <w:u w:val="single"/>
        </w:rPr>
        <w:t>.</w:t>
      </w:r>
    </w:p>
    <w:p w:rsidR="00C30C66" w:rsidRPr="00C30C66" w:rsidRDefault="00C30C66" w:rsidP="00C30C66">
      <w:pPr>
        <w:rPr>
          <w:b/>
          <w:bCs/>
          <w:i/>
          <w:iCs/>
          <w:color w:val="000080"/>
          <w:sz w:val="32"/>
          <w:szCs w:val="32"/>
          <w:u w:val="single"/>
        </w:rPr>
      </w:pPr>
    </w:p>
    <w:p w:rsidR="00F23AFE" w:rsidRPr="00F23AFE" w:rsidRDefault="006C3DAC" w:rsidP="00C30C66">
      <w:pPr>
        <w:autoSpaceDE w:val="0"/>
        <w:autoSpaceDN w:val="0"/>
        <w:adjustRightInd w:val="0"/>
        <w:spacing w:after="240"/>
        <w:ind w:firstLine="360"/>
        <w:jc w:val="both"/>
        <w:rPr>
          <w:rFonts w:asciiTheme="minorBidi" w:eastAsia="Calibri" w:hAnsiTheme="minorBidi" w:cstheme="minorBidi"/>
          <w:color w:val="000000"/>
          <w:lang w:eastAsia="en-US"/>
        </w:rPr>
      </w:pPr>
      <w:r w:rsidRPr="00F23AFE">
        <w:rPr>
          <w:rFonts w:ascii="Bookman Old Style" w:hAnsi="Bookman Old Style" w:cs="MIJLH F+ Times_ New_"/>
          <w:color w:val="000000"/>
          <w:sz w:val="28"/>
          <w:szCs w:val="28"/>
        </w:rPr>
        <w:t xml:space="preserve"> </w:t>
      </w:r>
      <w:r w:rsidR="00F23AFE" w:rsidRPr="00F23AFE">
        <w:rPr>
          <w:rFonts w:asciiTheme="minorBidi" w:eastAsia="Calibri" w:hAnsiTheme="minorBidi" w:cstheme="minorBidi"/>
          <w:color w:val="000000"/>
          <w:lang w:eastAsia="en-US"/>
        </w:rPr>
        <w:t>L’action de l’A</w:t>
      </w:r>
      <w:r w:rsidR="00752A6B">
        <w:rPr>
          <w:rFonts w:asciiTheme="minorBidi" w:eastAsia="Calibri" w:hAnsiTheme="minorBidi" w:cstheme="minorBidi"/>
          <w:color w:val="000000"/>
          <w:lang w:eastAsia="en-US"/>
        </w:rPr>
        <w:t>MVEAA sur le plan international</w:t>
      </w:r>
      <w:r w:rsidR="00F23AFE" w:rsidRPr="00F23AFE">
        <w:rPr>
          <w:rFonts w:asciiTheme="minorBidi" w:eastAsia="Calibri" w:hAnsiTheme="minorBidi" w:cstheme="minorBidi"/>
          <w:color w:val="000000"/>
          <w:lang w:eastAsia="en-US"/>
        </w:rPr>
        <w:t xml:space="preserve"> se situe dans le cadre des obje</w:t>
      </w:r>
      <w:r w:rsidR="00752A6B">
        <w:rPr>
          <w:rFonts w:asciiTheme="minorBidi" w:eastAsia="Calibri" w:hAnsiTheme="minorBidi" w:cstheme="minorBidi"/>
          <w:color w:val="000000"/>
          <w:lang w:eastAsia="en-US"/>
        </w:rPr>
        <w:t>ctifs qu’elle s’est fixés e</w:t>
      </w:r>
      <w:r w:rsidR="00F23AFE" w:rsidRPr="00F23AFE">
        <w:rPr>
          <w:rFonts w:asciiTheme="minorBidi" w:eastAsia="Calibri" w:hAnsiTheme="minorBidi" w:cstheme="minorBidi"/>
          <w:color w:val="000000"/>
          <w:lang w:eastAsia="en-US"/>
        </w:rPr>
        <w:t>t</w:t>
      </w:r>
      <w:r w:rsidR="00752A6B">
        <w:rPr>
          <w:rFonts w:asciiTheme="minorBidi" w:eastAsia="Calibri" w:hAnsiTheme="minorBidi" w:cstheme="minorBidi"/>
          <w:color w:val="000000"/>
          <w:lang w:eastAsia="en-US"/>
        </w:rPr>
        <w:t xml:space="preserve"> qui tendent</w:t>
      </w:r>
      <w:r w:rsidR="00F23AFE" w:rsidRPr="00F23AFE">
        <w:rPr>
          <w:rFonts w:asciiTheme="minorBidi" w:eastAsia="Calibri" w:hAnsiTheme="minorBidi" w:cstheme="minorBidi"/>
          <w:color w:val="000000"/>
          <w:lang w:eastAsia="en-US"/>
        </w:rPr>
        <w:t xml:space="preserve"> à :</w:t>
      </w:r>
    </w:p>
    <w:p w:rsidR="00F23AFE" w:rsidRPr="00F23AFE" w:rsidRDefault="00F23AFE" w:rsidP="00F23AFE">
      <w:pPr>
        <w:pStyle w:val="Paragraphedeliste"/>
        <w:numPr>
          <w:ilvl w:val="0"/>
          <w:numId w:val="19"/>
        </w:numPr>
        <w:autoSpaceDE w:val="0"/>
        <w:autoSpaceDN w:val="0"/>
        <w:adjustRightInd w:val="0"/>
        <w:spacing w:after="240"/>
        <w:jc w:val="both"/>
        <w:rPr>
          <w:rFonts w:asciiTheme="minorBidi" w:hAnsiTheme="minorBidi" w:cstheme="minorBidi"/>
          <w:color w:val="000000"/>
          <w:sz w:val="24"/>
          <w:szCs w:val="24"/>
        </w:rPr>
      </w:pPr>
      <w:r w:rsidRPr="00F23AFE">
        <w:rPr>
          <w:rFonts w:asciiTheme="minorBidi" w:hAnsiTheme="minorBidi" w:cstheme="minorBidi"/>
          <w:color w:val="000000"/>
          <w:sz w:val="24"/>
          <w:szCs w:val="24"/>
        </w:rPr>
        <w:t xml:space="preserve">La recherche de l’appui et de l’assistance  des instances internationales chargées des droits de l’homme  pour La réparation équitable  des préjudices moraux et matériels infligés aux  victimes ; </w:t>
      </w:r>
    </w:p>
    <w:p w:rsidR="00F23AFE" w:rsidRPr="00F23AFE" w:rsidRDefault="00F23AFE" w:rsidP="00F23AFE">
      <w:pPr>
        <w:pStyle w:val="Paragraphedeliste"/>
        <w:numPr>
          <w:ilvl w:val="0"/>
          <w:numId w:val="19"/>
        </w:numPr>
        <w:autoSpaceDE w:val="0"/>
        <w:autoSpaceDN w:val="0"/>
        <w:adjustRightInd w:val="0"/>
        <w:spacing w:after="240"/>
        <w:jc w:val="both"/>
        <w:rPr>
          <w:rFonts w:asciiTheme="minorBidi" w:hAnsiTheme="minorBidi" w:cstheme="minorBidi"/>
          <w:color w:val="000000"/>
          <w:sz w:val="24"/>
          <w:szCs w:val="24"/>
        </w:rPr>
      </w:pPr>
      <w:r w:rsidRPr="00F23AFE">
        <w:rPr>
          <w:rFonts w:asciiTheme="minorBidi" w:hAnsiTheme="minorBidi" w:cstheme="minorBidi"/>
          <w:color w:val="000000"/>
          <w:sz w:val="24"/>
          <w:szCs w:val="24"/>
        </w:rPr>
        <w:t>L’ouverture d’une enquête impartiale pour la  détermination des   responsabilités au sujet des exactions commises durant l’événement de l’expulsion massive ;</w:t>
      </w:r>
    </w:p>
    <w:p w:rsidR="00F23AFE" w:rsidRPr="00F23AFE" w:rsidRDefault="00F23AFE" w:rsidP="00F23AFE">
      <w:pPr>
        <w:pStyle w:val="Paragraphedeliste"/>
        <w:numPr>
          <w:ilvl w:val="0"/>
          <w:numId w:val="19"/>
        </w:numPr>
        <w:autoSpaceDE w:val="0"/>
        <w:autoSpaceDN w:val="0"/>
        <w:adjustRightInd w:val="0"/>
        <w:spacing w:after="240"/>
        <w:jc w:val="both"/>
        <w:rPr>
          <w:rFonts w:asciiTheme="minorBidi" w:hAnsiTheme="minorBidi" w:cstheme="minorBidi"/>
          <w:color w:val="000000"/>
          <w:sz w:val="24"/>
          <w:szCs w:val="24"/>
        </w:rPr>
      </w:pPr>
      <w:r w:rsidRPr="00F23AFE">
        <w:rPr>
          <w:rFonts w:asciiTheme="minorBidi" w:hAnsiTheme="minorBidi" w:cstheme="minorBidi"/>
          <w:color w:val="000000"/>
          <w:sz w:val="24"/>
          <w:szCs w:val="24"/>
        </w:rPr>
        <w:t xml:space="preserve">L’incitation du gouvernement algérien à la mise en application des recommandations du 30 Avril 2010 émises par le Comité pour la Protection  des Droits des Travailleurs Migrants relevant du Conseil des Droits de l’Homme des Nations Unies ; </w:t>
      </w:r>
    </w:p>
    <w:p w:rsidR="004435F9" w:rsidRPr="00F23AFE" w:rsidRDefault="00F23AFE" w:rsidP="00F23AFE">
      <w:pPr>
        <w:pStyle w:val="Paragraphedeliste"/>
        <w:numPr>
          <w:ilvl w:val="0"/>
          <w:numId w:val="19"/>
        </w:numPr>
        <w:autoSpaceDE w:val="0"/>
        <w:autoSpaceDN w:val="0"/>
        <w:adjustRightInd w:val="0"/>
        <w:spacing w:after="240"/>
        <w:jc w:val="both"/>
        <w:rPr>
          <w:rFonts w:ascii="Bookman Old Style" w:hAnsi="Bookman Old Style" w:cs="MIJLH F+ Times_ New_"/>
          <w:color w:val="000000"/>
          <w:sz w:val="28"/>
          <w:szCs w:val="28"/>
        </w:rPr>
      </w:pPr>
      <w:r w:rsidRPr="00F23AFE">
        <w:rPr>
          <w:rFonts w:asciiTheme="minorBidi" w:hAnsiTheme="minorBidi" w:cstheme="minorBidi"/>
          <w:color w:val="000000"/>
          <w:sz w:val="24"/>
          <w:szCs w:val="24"/>
        </w:rPr>
        <w:t>L’incitation du gouvernement marocain à appuyer les efforts entrepris par L’AMVEAA dans son combat pour le recouvrement des droits des victimes de la déportation massive d’Algéri</w:t>
      </w:r>
      <w:r>
        <w:rPr>
          <w:rFonts w:asciiTheme="minorBidi" w:hAnsiTheme="minorBidi" w:cstheme="minorBidi"/>
          <w:color w:val="000000"/>
          <w:sz w:val="24"/>
          <w:szCs w:val="24"/>
        </w:rPr>
        <w:t>e.</w:t>
      </w:r>
    </w:p>
    <w:p w:rsidR="004435F9" w:rsidRDefault="004435F9" w:rsidP="004435F9">
      <w:pPr>
        <w:autoSpaceDE w:val="0"/>
        <w:autoSpaceDN w:val="0"/>
        <w:adjustRightInd w:val="0"/>
        <w:spacing w:after="240"/>
        <w:ind w:left="360"/>
        <w:jc w:val="both"/>
        <w:rPr>
          <w:rFonts w:ascii="MIJLH F+ Times_ New_" w:eastAsia="Calibri" w:hAnsi="MIJLH F+ Times_ New_" w:cs="MIJLH F+ Times_ New_"/>
          <w:color w:val="000000"/>
        </w:rPr>
      </w:pPr>
    </w:p>
    <w:p w:rsidR="004435F9" w:rsidRDefault="004435F9" w:rsidP="004435F9">
      <w:pPr>
        <w:autoSpaceDE w:val="0"/>
        <w:autoSpaceDN w:val="0"/>
        <w:adjustRightInd w:val="0"/>
        <w:spacing w:after="240"/>
        <w:ind w:left="360"/>
        <w:jc w:val="both"/>
        <w:rPr>
          <w:rFonts w:ascii="MIJLH F+ Times_ New_" w:eastAsia="Calibri" w:hAnsi="MIJLH F+ Times_ New_" w:cs="MIJLH F+ Times_ New_"/>
          <w:color w:val="000000"/>
        </w:rPr>
      </w:pPr>
    </w:p>
    <w:p w:rsidR="004435F9" w:rsidRDefault="004435F9" w:rsidP="004435F9">
      <w:pPr>
        <w:autoSpaceDE w:val="0"/>
        <w:autoSpaceDN w:val="0"/>
        <w:adjustRightInd w:val="0"/>
        <w:spacing w:after="240"/>
        <w:ind w:left="360"/>
        <w:jc w:val="both"/>
        <w:rPr>
          <w:rFonts w:ascii="MIJLH F+ Times_ New_" w:eastAsia="Calibri" w:hAnsi="MIJLH F+ Times_ New_" w:cs="MIJLH F+ Times_ New_"/>
          <w:color w:val="000000"/>
        </w:rPr>
      </w:pPr>
    </w:p>
    <w:p w:rsidR="004435F9" w:rsidRDefault="004435F9" w:rsidP="004435F9">
      <w:pPr>
        <w:autoSpaceDE w:val="0"/>
        <w:autoSpaceDN w:val="0"/>
        <w:adjustRightInd w:val="0"/>
        <w:spacing w:after="240"/>
        <w:ind w:left="360"/>
        <w:jc w:val="both"/>
        <w:rPr>
          <w:rFonts w:ascii="MIJLH F+ Times_ New_" w:eastAsia="Calibri" w:hAnsi="MIJLH F+ Times_ New_" w:cs="MIJLH F+ Times_ New_"/>
          <w:color w:val="000000"/>
        </w:rPr>
      </w:pPr>
    </w:p>
    <w:p w:rsidR="004435F9" w:rsidRDefault="004435F9" w:rsidP="004435F9">
      <w:pPr>
        <w:autoSpaceDE w:val="0"/>
        <w:autoSpaceDN w:val="0"/>
        <w:adjustRightInd w:val="0"/>
        <w:spacing w:after="240"/>
        <w:ind w:left="360"/>
        <w:jc w:val="both"/>
        <w:rPr>
          <w:rFonts w:ascii="MIJLH F+ Times_ New_" w:eastAsia="Calibri" w:hAnsi="MIJLH F+ Times_ New_" w:cs="MIJLH F+ Times_ New_"/>
          <w:color w:val="000000"/>
        </w:rPr>
      </w:pPr>
    </w:p>
    <w:p w:rsidR="004435F9" w:rsidRPr="004435F9" w:rsidRDefault="004435F9" w:rsidP="004435F9">
      <w:pPr>
        <w:autoSpaceDE w:val="0"/>
        <w:autoSpaceDN w:val="0"/>
        <w:adjustRightInd w:val="0"/>
        <w:spacing w:after="240"/>
        <w:ind w:left="360"/>
        <w:jc w:val="both"/>
        <w:rPr>
          <w:rFonts w:ascii="MIJLH F+ Times_ New_" w:eastAsia="Calibri" w:hAnsi="MIJLH F+ Times_ New_" w:cs="MIJLH F+ Times_ New_"/>
          <w:color w:val="000000"/>
        </w:rPr>
      </w:pPr>
    </w:p>
    <w:p w:rsidR="00F23AFE" w:rsidRDefault="00F23AFE" w:rsidP="00F23AFE">
      <w:pPr>
        <w:autoSpaceDE w:val="0"/>
        <w:autoSpaceDN w:val="0"/>
        <w:adjustRightInd w:val="0"/>
        <w:spacing w:after="240"/>
        <w:rPr>
          <w:rFonts w:ascii="MIJLH F+ Times_ New_" w:eastAsia="Calibri" w:hAnsi="MIJLH F+ Times_ New_" w:cs="MIJLH F+ Times_ New_"/>
          <w:color w:val="000000"/>
          <w:lang w:eastAsia="en-US"/>
        </w:rPr>
      </w:pPr>
    </w:p>
    <w:p w:rsidR="00F23AFE" w:rsidRDefault="00F23AFE" w:rsidP="004435F9">
      <w:pPr>
        <w:autoSpaceDE w:val="0"/>
        <w:autoSpaceDN w:val="0"/>
        <w:adjustRightInd w:val="0"/>
        <w:spacing w:after="240"/>
        <w:jc w:val="center"/>
        <w:rPr>
          <w:rFonts w:ascii="MIJLH F+ Times_ New_" w:eastAsia="Calibri" w:hAnsi="MIJLH F+ Times_ New_" w:cs="MIJLH F+ Times_ New_"/>
          <w:color w:val="000000"/>
          <w:lang w:eastAsia="en-US"/>
        </w:rPr>
      </w:pPr>
    </w:p>
    <w:p w:rsidR="004435F9" w:rsidRDefault="004435F9" w:rsidP="004435F9">
      <w:pPr>
        <w:autoSpaceDE w:val="0"/>
        <w:autoSpaceDN w:val="0"/>
        <w:adjustRightInd w:val="0"/>
        <w:spacing w:after="240"/>
        <w:jc w:val="center"/>
        <w:rPr>
          <w:rFonts w:ascii="Baskerville Old Face" w:eastAsia="Calibri" w:hAnsi="Baskerville Old Face" w:cs="MIJLH F+ Times_ New_"/>
          <w:b/>
          <w:bCs/>
          <w:color w:val="000000"/>
          <w:sz w:val="40"/>
          <w:szCs w:val="40"/>
          <w:lang w:eastAsia="en-US"/>
        </w:rPr>
      </w:pPr>
      <w:r w:rsidRPr="00F23AFE">
        <w:rPr>
          <w:rFonts w:ascii="Baskerville Old Face" w:eastAsia="Calibri" w:hAnsi="Baskerville Old Face" w:cs="MIJLH F+ Times_ New_"/>
          <w:b/>
          <w:bCs/>
          <w:color w:val="000000"/>
          <w:sz w:val="40"/>
          <w:szCs w:val="40"/>
          <w:lang w:eastAsia="en-US"/>
        </w:rPr>
        <w:t>ANNEXE</w:t>
      </w:r>
    </w:p>
    <w:p w:rsidR="00F23AFE" w:rsidRPr="00F23AFE" w:rsidRDefault="00F23AFE" w:rsidP="004435F9">
      <w:pPr>
        <w:autoSpaceDE w:val="0"/>
        <w:autoSpaceDN w:val="0"/>
        <w:adjustRightInd w:val="0"/>
        <w:spacing w:after="240"/>
        <w:jc w:val="center"/>
        <w:rPr>
          <w:rFonts w:ascii="Baskerville Old Face" w:eastAsia="Calibri" w:hAnsi="Baskerville Old Face" w:cs="MIJLH F+ Times_ New_"/>
          <w:b/>
          <w:bCs/>
          <w:color w:val="000000"/>
          <w:sz w:val="32"/>
          <w:szCs w:val="32"/>
          <w:u w:val="single"/>
          <w:lang w:eastAsia="en-US"/>
        </w:rPr>
      </w:pPr>
      <w:r w:rsidRPr="00F23AFE">
        <w:rPr>
          <w:rFonts w:ascii="Baskerville Old Face" w:eastAsia="Calibri" w:hAnsi="Baskerville Old Face" w:cs="MIJLH F+ Times_ New_"/>
          <w:b/>
          <w:bCs/>
          <w:color w:val="000000"/>
          <w:sz w:val="32"/>
          <w:szCs w:val="32"/>
          <w:u w:val="single"/>
          <w:lang w:eastAsia="en-US"/>
        </w:rPr>
        <w:t>Recommandations du Comité pour  la Protection</w:t>
      </w:r>
    </w:p>
    <w:p w:rsidR="00F23AFE" w:rsidRPr="00F23AFE" w:rsidRDefault="00F23AFE" w:rsidP="004435F9">
      <w:pPr>
        <w:autoSpaceDE w:val="0"/>
        <w:autoSpaceDN w:val="0"/>
        <w:adjustRightInd w:val="0"/>
        <w:spacing w:after="240"/>
        <w:jc w:val="center"/>
        <w:rPr>
          <w:rFonts w:ascii="Baskerville Old Face" w:eastAsia="Calibri" w:hAnsi="Baskerville Old Face" w:cs="MIJLH F+ Times_ New_"/>
          <w:b/>
          <w:bCs/>
          <w:color w:val="000000"/>
          <w:sz w:val="32"/>
          <w:szCs w:val="32"/>
          <w:u w:val="single"/>
          <w:lang w:eastAsia="en-US"/>
        </w:rPr>
      </w:pPr>
      <w:r w:rsidRPr="00F23AFE">
        <w:rPr>
          <w:rFonts w:ascii="Baskerville Old Face" w:eastAsia="Calibri" w:hAnsi="Baskerville Old Face" w:cs="MIJLH F+ Times_ New_"/>
          <w:b/>
          <w:bCs/>
          <w:color w:val="000000"/>
          <w:sz w:val="32"/>
          <w:szCs w:val="32"/>
          <w:u w:val="single"/>
          <w:lang w:eastAsia="en-US"/>
        </w:rPr>
        <w:t>Des Droits des Travailleurs Migrants</w:t>
      </w:r>
    </w:p>
    <w:p w:rsidR="00F23AFE" w:rsidRPr="00F23AFE" w:rsidRDefault="00F23AFE" w:rsidP="004435F9">
      <w:pPr>
        <w:autoSpaceDE w:val="0"/>
        <w:autoSpaceDN w:val="0"/>
        <w:adjustRightInd w:val="0"/>
        <w:spacing w:after="240"/>
        <w:jc w:val="center"/>
        <w:rPr>
          <w:rFonts w:ascii="Baskerville Old Face" w:eastAsia="Calibri" w:hAnsi="Baskerville Old Face" w:cs="MIJLH F+ Times_ New_"/>
          <w:b/>
          <w:bCs/>
          <w:color w:val="000000"/>
          <w:sz w:val="32"/>
          <w:szCs w:val="32"/>
          <w:u w:val="single"/>
          <w:lang w:eastAsia="en-US"/>
        </w:rPr>
      </w:pPr>
      <w:r w:rsidRPr="00F23AFE">
        <w:rPr>
          <w:rFonts w:ascii="Baskerville Old Face" w:eastAsia="Calibri" w:hAnsi="Baskerville Old Face" w:cs="MIJLH F+ Times_ New_"/>
          <w:b/>
          <w:bCs/>
          <w:color w:val="000000"/>
          <w:sz w:val="32"/>
          <w:szCs w:val="32"/>
          <w:u w:val="single"/>
          <w:lang w:eastAsia="en-US"/>
        </w:rPr>
        <w:t xml:space="preserve"> Du 30 avril 2010</w:t>
      </w:r>
    </w:p>
    <w:p w:rsidR="004435F9" w:rsidRDefault="004435F9" w:rsidP="004435F9">
      <w:pPr>
        <w:autoSpaceDE w:val="0"/>
        <w:autoSpaceDN w:val="0"/>
        <w:adjustRightInd w:val="0"/>
        <w:spacing w:after="240"/>
        <w:jc w:val="center"/>
        <w:rPr>
          <w:rFonts w:ascii="MIJLH F+ Times_ New_" w:eastAsia="Calibri" w:hAnsi="MIJLH F+ Times_ New_" w:cs="MIJLH F+ Times_ New_"/>
          <w:color w:val="000000"/>
          <w:lang w:eastAsia="en-US"/>
        </w:rPr>
      </w:pPr>
    </w:p>
    <w:p w:rsidR="004D52FE" w:rsidRPr="00F23AFE" w:rsidRDefault="004D52FE" w:rsidP="004D52FE">
      <w:pPr>
        <w:autoSpaceDE w:val="0"/>
        <w:autoSpaceDN w:val="0"/>
        <w:adjustRightInd w:val="0"/>
        <w:spacing w:line="276" w:lineRule="auto"/>
        <w:rPr>
          <w:rFonts w:ascii="MIJLH F+ Times_ New_" w:eastAsia="Calibri" w:hAnsi="MIJLH F+ Times_ New_" w:cs="MIJLH F+ Times_ New_"/>
          <w:b/>
          <w:bCs/>
          <w:color w:val="000000"/>
          <w:sz w:val="28"/>
          <w:szCs w:val="28"/>
          <w:lang w:eastAsia="en-US"/>
        </w:rPr>
      </w:pPr>
      <w:r w:rsidRPr="00F23AFE">
        <w:rPr>
          <w:rFonts w:ascii="MIJLH F+ Times_ New_" w:eastAsia="Calibri" w:hAnsi="MIJLH F+ Times_ New_" w:cs="MIJLH F+ Times_ New_"/>
          <w:b/>
          <w:bCs/>
          <w:color w:val="000000"/>
          <w:sz w:val="28"/>
          <w:szCs w:val="28"/>
          <w:lang w:eastAsia="en-US"/>
        </w:rPr>
        <w:t xml:space="preserve">24- le Comité prend note de l'information concernant l'article 42 de la loi de finance pour 2010 adoptée par l'État partie, qui permet d'exproprier de manière définitive des biens abandonnés. Tout en prenant note de l'explication fournie par la délégation de l'État partie selon laquelle cette disposition ne s'applique pas aux travailleurs migrants expulsés et de son avis quant à la non-rétroactivité de la Convention, le Comité est préoccupé par le fait que la mise en œuvre de cette disposition pourrait donner lieu à l'expropriation de biens légitimes de travailleurs migrants expulsés, notamment les travailleurs migrants marocains expulsés par l'État partie par le passé; </w:t>
      </w:r>
    </w:p>
    <w:p w:rsidR="004D52FE" w:rsidRPr="00F23AFE" w:rsidRDefault="004D52FE" w:rsidP="004D52FE">
      <w:pPr>
        <w:autoSpaceDE w:val="0"/>
        <w:autoSpaceDN w:val="0"/>
        <w:adjustRightInd w:val="0"/>
        <w:spacing w:line="276" w:lineRule="auto"/>
        <w:rPr>
          <w:rFonts w:ascii="MIJLH F+ Times_ New_" w:eastAsia="Calibri" w:hAnsi="MIJLH F+ Times_ New_" w:cs="MIJLH F+ Times_ New_"/>
          <w:b/>
          <w:bCs/>
          <w:color w:val="000000"/>
          <w:sz w:val="28"/>
          <w:szCs w:val="28"/>
          <w:lang w:eastAsia="en-US"/>
        </w:rPr>
      </w:pPr>
    </w:p>
    <w:p w:rsidR="004D52FE" w:rsidRPr="00F23AFE" w:rsidRDefault="004D52FE" w:rsidP="004D52FE">
      <w:pPr>
        <w:autoSpaceDE w:val="0"/>
        <w:autoSpaceDN w:val="0"/>
        <w:adjustRightInd w:val="0"/>
        <w:spacing w:after="375" w:line="276" w:lineRule="auto"/>
        <w:rPr>
          <w:rFonts w:ascii="MIJLH F+ Times_ New_" w:eastAsia="Calibri" w:hAnsi="MIJLH F+ Times_ New_" w:cs="MIJLH F+ Times_ New_"/>
          <w:b/>
          <w:bCs/>
          <w:color w:val="000000"/>
          <w:sz w:val="28"/>
          <w:szCs w:val="28"/>
          <w:lang w:eastAsia="en-US"/>
        </w:rPr>
      </w:pPr>
      <w:r w:rsidRPr="00F23AFE">
        <w:rPr>
          <w:rFonts w:ascii="MIJLH F+ Times_ New_" w:eastAsia="Calibri" w:hAnsi="MIJLH F+ Times_ New_" w:cs="MIJLH F+ Times_ New_"/>
          <w:b/>
          <w:bCs/>
          <w:color w:val="000000"/>
          <w:sz w:val="28"/>
          <w:szCs w:val="28"/>
          <w:lang w:eastAsia="en-US"/>
        </w:rPr>
        <w:t xml:space="preserve">25- le Comité a reçu des informations selon lesquelles plusieurs anciens travailleurs migrants </w:t>
      </w:r>
      <w:r w:rsidR="006C3DAC" w:rsidRPr="00F23AFE">
        <w:rPr>
          <w:rFonts w:ascii="MIJLH F+ Times_ New_" w:eastAsia="Calibri" w:hAnsi="MIJLH F+ Times_ New_" w:cs="MIJLH F+ Times_ New_"/>
          <w:b/>
          <w:bCs/>
          <w:color w:val="000000"/>
          <w:sz w:val="28"/>
          <w:szCs w:val="28"/>
          <w:lang w:eastAsia="en-US"/>
        </w:rPr>
        <w:t>marocains</w:t>
      </w:r>
      <w:r w:rsidRPr="00F23AFE">
        <w:rPr>
          <w:rFonts w:ascii="MIJLH F+ Times_ New_" w:eastAsia="Calibri" w:hAnsi="MIJLH F+ Times_ New_" w:cs="MIJLH F+ Times_ New_"/>
          <w:b/>
          <w:bCs/>
          <w:color w:val="000000"/>
          <w:sz w:val="28"/>
          <w:szCs w:val="28"/>
          <w:lang w:eastAsia="en-US"/>
        </w:rPr>
        <w:t xml:space="preserve"> continuent d'être séparés de leur famille suite à leur expulsion collective par le passé. </w:t>
      </w:r>
    </w:p>
    <w:p w:rsidR="004D52FE" w:rsidRPr="00F23AFE" w:rsidRDefault="004D52FE" w:rsidP="004D52FE">
      <w:pPr>
        <w:autoSpaceDE w:val="0"/>
        <w:autoSpaceDN w:val="0"/>
        <w:adjustRightInd w:val="0"/>
        <w:spacing w:after="375" w:line="276" w:lineRule="auto"/>
        <w:rPr>
          <w:rFonts w:ascii="MIJLH F+ Times_ New_" w:eastAsia="Calibri" w:hAnsi="MIJLH F+ Times_ New_" w:cs="MIJLH F+ Times_ New_"/>
          <w:b/>
          <w:bCs/>
          <w:color w:val="000000"/>
          <w:sz w:val="28"/>
          <w:szCs w:val="28"/>
          <w:lang w:eastAsia="en-US"/>
        </w:rPr>
      </w:pPr>
      <w:r w:rsidRPr="00F23AFE">
        <w:rPr>
          <w:rFonts w:ascii="MIJLH F+ Times_ New_" w:eastAsia="Calibri" w:hAnsi="MIJLH F+ Times_ New_" w:cs="MIJLH F+ Times_ New_"/>
          <w:b/>
          <w:bCs/>
          <w:color w:val="000000"/>
          <w:sz w:val="28"/>
          <w:szCs w:val="28"/>
          <w:lang w:eastAsia="en-US"/>
        </w:rPr>
        <w:t xml:space="preserve">34- le Comité recommande à l'État partie de prendre toutes les mesures nécessaires pour restituer les biens légitimes des travailleurs migrants expulsés, notamment les travailleurs migrants marocains expulsés par le passé, ou de leur offrir une indemnisation juste et adéquate, conformément à l'article 15 de la Convention; </w:t>
      </w:r>
    </w:p>
    <w:p w:rsidR="004D52FE" w:rsidRPr="00F23AFE" w:rsidRDefault="004D52FE" w:rsidP="004D52FE">
      <w:pPr>
        <w:autoSpaceDE w:val="0"/>
        <w:autoSpaceDN w:val="0"/>
        <w:adjustRightInd w:val="0"/>
        <w:spacing w:line="276" w:lineRule="auto"/>
        <w:rPr>
          <w:rFonts w:ascii="MIJLH F+ Times_ New_" w:eastAsia="Calibri" w:hAnsi="MIJLH F+ Times_ New_" w:cs="MIJLH F+ Times_ New_"/>
          <w:b/>
          <w:bCs/>
          <w:color w:val="000000"/>
          <w:sz w:val="28"/>
          <w:szCs w:val="28"/>
          <w:lang w:eastAsia="en-US"/>
        </w:rPr>
      </w:pPr>
      <w:r w:rsidRPr="00F23AFE">
        <w:rPr>
          <w:rFonts w:ascii="MIJLH F+ Times_ New_" w:eastAsia="Calibri" w:hAnsi="MIJLH F+ Times_ New_" w:cs="MIJLH F+ Times_ New_"/>
          <w:b/>
          <w:bCs/>
          <w:color w:val="000000"/>
          <w:sz w:val="28"/>
          <w:szCs w:val="28"/>
          <w:lang w:eastAsia="en-US"/>
        </w:rPr>
        <w:t xml:space="preserve">35- le Comité recommande à l'État partie de prendre les mesures appropriées pour faciliter la réunification de ces travailleurs migrants marocains avec leur famille restée en Algérie. </w:t>
      </w:r>
    </w:p>
    <w:p w:rsidR="004D52FE" w:rsidRDefault="004D52FE" w:rsidP="004D52FE">
      <w:pPr>
        <w:autoSpaceDE w:val="0"/>
        <w:autoSpaceDN w:val="0"/>
        <w:adjustRightInd w:val="0"/>
        <w:spacing w:line="276" w:lineRule="auto"/>
        <w:rPr>
          <w:rFonts w:ascii="MIJLH F+ Times_ New_" w:eastAsia="Calibri" w:hAnsi="MIJLH F+ Times_ New_" w:cs="MIJLH F+ Times_ New_"/>
          <w:b/>
          <w:bCs/>
          <w:color w:val="000000"/>
          <w:lang w:eastAsia="en-US"/>
        </w:rPr>
      </w:pPr>
    </w:p>
    <w:p w:rsidR="004D52FE" w:rsidRDefault="004D52FE" w:rsidP="009A629B">
      <w:pPr>
        <w:autoSpaceDE w:val="0"/>
        <w:autoSpaceDN w:val="0"/>
        <w:adjustRightInd w:val="0"/>
        <w:spacing w:after="240"/>
        <w:jc w:val="both"/>
        <w:rPr>
          <w:rFonts w:ascii="MIJLH F+ Times_ New_" w:eastAsia="Calibri" w:hAnsi="MIJLH F+ Times_ New_" w:cs="MIJLH F+ Times_ New_"/>
          <w:color w:val="000000"/>
          <w:lang w:eastAsia="en-US"/>
        </w:rPr>
      </w:pPr>
    </w:p>
    <w:p w:rsidR="004D52FE" w:rsidRDefault="004D52FE" w:rsidP="009A629B">
      <w:pPr>
        <w:autoSpaceDE w:val="0"/>
        <w:autoSpaceDN w:val="0"/>
        <w:adjustRightInd w:val="0"/>
        <w:spacing w:after="240"/>
        <w:jc w:val="both"/>
        <w:rPr>
          <w:rFonts w:ascii="MIJLH F+ Times_ New_" w:eastAsia="Calibri" w:hAnsi="MIJLH F+ Times_ New_" w:cs="MIJLH F+ Times_ New_"/>
          <w:color w:val="000000"/>
          <w:lang w:eastAsia="en-US"/>
        </w:rPr>
      </w:pPr>
    </w:p>
    <w:p w:rsidR="004D52FE" w:rsidRDefault="004D52FE" w:rsidP="009A629B">
      <w:pPr>
        <w:autoSpaceDE w:val="0"/>
        <w:autoSpaceDN w:val="0"/>
        <w:adjustRightInd w:val="0"/>
        <w:spacing w:after="240"/>
        <w:jc w:val="both"/>
        <w:rPr>
          <w:rFonts w:ascii="MIJLH F+ Times_ New_" w:eastAsia="Calibri" w:hAnsi="MIJLH F+ Times_ New_" w:cs="MIJLH F+ Times_ New_"/>
          <w:color w:val="000000"/>
          <w:lang w:eastAsia="en-US"/>
        </w:rPr>
      </w:pPr>
    </w:p>
    <w:p w:rsidR="004D52FE" w:rsidRDefault="004D52FE" w:rsidP="009A629B">
      <w:pPr>
        <w:autoSpaceDE w:val="0"/>
        <w:autoSpaceDN w:val="0"/>
        <w:adjustRightInd w:val="0"/>
        <w:spacing w:after="240"/>
        <w:jc w:val="both"/>
        <w:rPr>
          <w:rFonts w:ascii="MIJLH F+ Times_ New_" w:eastAsia="Calibri" w:hAnsi="MIJLH F+ Times_ New_" w:cs="MIJLH F+ Times_ New_"/>
          <w:color w:val="000000"/>
          <w:lang w:eastAsia="en-US"/>
        </w:rPr>
      </w:pPr>
    </w:p>
    <w:p w:rsidR="009A629B" w:rsidRDefault="009A629B" w:rsidP="009A629B">
      <w:pPr>
        <w:autoSpaceDE w:val="0"/>
        <w:autoSpaceDN w:val="0"/>
        <w:adjustRightInd w:val="0"/>
        <w:spacing w:after="635"/>
        <w:jc w:val="both"/>
        <w:rPr>
          <w:rFonts w:ascii="MIJLH F+ Times_ New_" w:eastAsia="Calibri" w:hAnsi="MIJLH F+ Times_ New_" w:cs="MIJLH F+ Times_ New_"/>
          <w:color w:val="000000"/>
          <w:lang w:eastAsia="en-US"/>
        </w:rPr>
      </w:pPr>
    </w:p>
    <w:p w:rsidR="009A629B" w:rsidRPr="001C1D49" w:rsidRDefault="009A629B" w:rsidP="009A629B">
      <w:pPr>
        <w:rPr>
          <w:rFonts w:ascii="Baskerville Old Face" w:hAnsi="Baskerville Old Face"/>
          <w:b/>
          <w:bCs/>
          <w:sz w:val="32"/>
          <w:szCs w:val="32"/>
        </w:rPr>
      </w:pPr>
    </w:p>
    <w:p w:rsidR="005D32CA" w:rsidRPr="00D075EA" w:rsidRDefault="005D32CA" w:rsidP="005D32CA">
      <w:pPr>
        <w:ind w:firstLine="708"/>
        <w:rPr>
          <w:rFonts w:ascii="Baskerville Old Face" w:hAnsi="Baskerville Old Face"/>
          <w:b/>
          <w:bCs/>
          <w:sz w:val="28"/>
          <w:szCs w:val="28"/>
        </w:rPr>
      </w:pPr>
      <w:r>
        <w:rPr>
          <w:rFonts w:ascii="Baskerville Old Face" w:hAnsi="Baskerville Old Face"/>
          <w:b/>
          <w:bCs/>
          <w:sz w:val="28"/>
          <w:szCs w:val="28"/>
        </w:rPr>
        <w:t xml:space="preserve">           </w:t>
      </w:r>
    </w:p>
    <w:p w:rsidR="00A566CC" w:rsidRPr="00D075EA" w:rsidRDefault="00A566CC" w:rsidP="00A566CC">
      <w:pPr>
        <w:ind w:left="708" w:firstLine="708"/>
        <w:rPr>
          <w:rFonts w:ascii="Baskerville Old Face" w:hAnsi="Baskerville Old Face"/>
          <w:b/>
          <w:bCs/>
        </w:rPr>
      </w:pPr>
    </w:p>
    <w:p w:rsidR="00117D07" w:rsidRDefault="00117D07" w:rsidP="00A566CC">
      <w:pPr>
        <w:ind w:left="708" w:firstLine="708"/>
        <w:rPr>
          <w:rFonts w:ascii="Baskerville Old Face" w:hAnsi="Baskerville Old Face"/>
          <w:sz w:val="28"/>
          <w:szCs w:val="28"/>
        </w:rPr>
      </w:pPr>
    </w:p>
    <w:p w:rsidR="00117D07" w:rsidRDefault="00117D07" w:rsidP="009A629B">
      <w:pPr>
        <w:rPr>
          <w:rFonts w:ascii="Baskerville Old Face" w:hAnsi="Baskerville Old Face"/>
          <w:sz w:val="28"/>
          <w:szCs w:val="28"/>
        </w:rPr>
      </w:pPr>
    </w:p>
    <w:p w:rsidR="00117D07" w:rsidRDefault="00117D07" w:rsidP="00A566CC">
      <w:pPr>
        <w:ind w:left="708" w:firstLine="708"/>
        <w:rPr>
          <w:rFonts w:ascii="Baskerville Old Face" w:hAnsi="Baskerville Old Face"/>
          <w:sz w:val="28"/>
          <w:szCs w:val="28"/>
        </w:rPr>
      </w:pPr>
    </w:p>
    <w:p w:rsidR="00117D07" w:rsidRDefault="00117D07" w:rsidP="00A566CC">
      <w:pPr>
        <w:ind w:left="708" w:firstLine="708"/>
        <w:rPr>
          <w:rFonts w:ascii="Baskerville Old Face" w:hAnsi="Baskerville Old Face"/>
          <w:sz w:val="28"/>
          <w:szCs w:val="28"/>
        </w:rPr>
      </w:pPr>
    </w:p>
    <w:p w:rsidR="00A566CC" w:rsidRDefault="00A566CC" w:rsidP="00A566CC">
      <w:pPr>
        <w:ind w:left="708" w:firstLine="708"/>
        <w:rPr>
          <w:rFonts w:ascii="Baskerville Old Face" w:hAnsi="Baskerville Old Face"/>
          <w:sz w:val="28"/>
          <w:szCs w:val="28"/>
        </w:rPr>
      </w:pPr>
    </w:p>
    <w:p w:rsidR="00A566CC" w:rsidRDefault="00A566CC" w:rsidP="00A566CC">
      <w:pPr>
        <w:ind w:left="708" w:firstLine="708"/>
        <w:rPr>
          <w:rFonts w:ascii="Baskerville Old Face" w:hAnsi="Baskerville Old Face"/>
          <w:sz w:val="28"/>
          <w:szCs w:val="28"/>
        </w:rPr>
      </w:pPr>
    </w:p>
    <w:p w:rsidR="00A566CC" w:rsidRDefault="00A566CC" w:rsidP="00A566CC">
      <w:pPr>
        <w:ind w:left="708" w:firstLine="708"/>
        <w:rPr>
          <w:rFonts w:ascii="Baskerville Old Face" w:hAnsi="Baskerville Old Face"/>
          <w:sz w:val="28"/>
          <w:szCs w:val="28"/>
        </w:rPr>
      </w:pPr>
    </w:p>
    <w:p w:rsidR="00A566CC" w:rsidRPr="001C1D49" w:rsidRDefault="00A566CC" w:rsidP="00A566CC">
      <w:pPr>
        <w:rPr>
          <w:rFonts w:ascii="Baskerville Old Face" w:hAnsi="Baskerville Old Face"/>
          <w:sz w:val="28"/>
          <w:szCs w:val="28"/>
        </w:rPr>
      </w:pPr>
      <w:r>
        <w:rPr>
          <w:rFonts w:ascii="Baskerville Old Face" w:hAnsi="Baskerville Old Face"/>
          <w:sz w:val="28"/>
          <w:szCs w:val="28"/>
        </w:rPr>
        <w:tab/>
      </w:r>
    </w:p>
    <w:p w:rsidR="0038724C" w:rsidRPr="00F231A0" w:rsidRDefault="0038724C" w:rsidP="00CE594E">
      <w:pPr>
        <w:spacing w:before="240" w:line="240" w:lineRule="atLeast"/>
        <w:rPr>
          <w:b/>
          <w:bCs/>
          <w:color w:val="C00000"/>
          <w:sz w:val="32"/>
          <w:szCs w:val="32"/>
          <w:rtl/>
          <w:lang w:val="fr-CH" w:eastAsia="fr-FR"/>
        </w:rPr>
      </w:pPr>
    </w:p>
    <w:sectPr w:rsidR="0038724C" w:rsidRPr="00F231A0" w:rsidSect="00D27EBE">
      <w:headerReference w:type="default" r:id="rId8"/>
      <w:footerReference w:type="default" r:id="rId9"/>
      <w:pgSz w:w="11906" w:h="16838"/>
      <w:pgMar w:top="-2028" w:right="849" w:bottom="284" w:left="851" w:header="360" w:footer="54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6932" w:rsidRDefault="00746932" w:rsidP="005D7F4B">
      <w:r>
        <w:separator/>
      </w:r>
    </w:p>
  </w:endnote>
  <w:endnote w:type="continuationSeparator" w:id="1">
    <w:p w:rsidR="00746932" w:rsidRDefault="00746932" w:rsidP="005D7F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DejaVu Sans">
    <w:charset w:val="00"/>
    <w:family w:val="swiss"/>
    <w:pitch w:val="variable"/>
    <w:sig w:usb0="E7002EFF" w:usb1="5200FDFF" w:usb2="0A042021"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MIJLH F+ Times_ New_">
    <w:altName w:val="Times New Roman"/>
    <w:panose1 w:val="00000000000000000000"/>
    <w:charset w:val="00"/>
    <w:family w:val="roman"/>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Simplified Arabic">
    <w:panose1 w:val="02020603050405020304"/>
    <w:charset w:val="00"/>
    <w:family w:val="roman"/>
    <w:pitch w:val="variable"/>
    <w:sig w:usb0="00002003" w:usb1="00000000" w:usb2="00000000"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0A5" w:rsidRPr="00E96FEF" w:rsidRDefault="00763E16" w:rsidP="00D27EBE">
    <w:pPr>
      <w:pBdr>
        <w:top w:val="single" w:sz="4" w:space="9" w:color="000000"/>
      </w:pBdr>
      <w:tabs>
        <w:tab w:val="right" w:pos="9072"/>
      </w:tabs>
      <w:bidi/>
      <w:spacing w:before="120" w:after="120" w:line="192" w:lineRule="auto"/>
      <w:ind w:left="-312" w:right="-374"/>
      <w:jc w:val="center"/>
      <w:rPr>
        <w:rFonts w:cs="Simplified Arabic"/>
        <w:b/>
        <w:bCs/>
        <w:color w:val="800000"/>
        <w:szCs w:val="18"/>
        <w:lang w:val="de-DE" w:eastAsia="ar-MA" w:bidi="ar-MA"/>
      </w:rPr>
    </w:pPr>
    <w:r w:rsidRPr="00763E16">
      <w:rPr>
        <w:noProof/>
        <w:color w:val="002060"/>
        <w:lang w:eastAsia="fr-FR"/>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3" o:spid="_x0000_s8193" type="#_x0000_t176" style="position:absolute;left:0;text-align:left;margin-left:486.8pt;margin-top:757.5pt;width:40.35pt;height:34.75pt;z-index:2516582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" filled="f" fillcolor="#5c83b4" stroked="f" strokecolor="#737373">
          <v:textbox>
            <w:txbxContent>
              <w:p w:rsidR="00EF70A5" w:rsidRDefault="00763E16" w:rsidP="00EF70A5">
                <w:pPr>
                  <w:pStyle w:val="Pieddepage"/>
                  <w:pBdr>
                    <w:top w:val="single" w:sz="12" w:space="1" w:color="9BBB59"/>
                    <w:bottom w:val="single" w:sz="48" w:space="1" w:color="9BBB59"/>
                  </w:pBdr>
                  <w:jc w:val="center"/>
                  <w:rPr>
                    <w:sz w:val="28"/>
                    <w:szCs w:val="28"/>
                  </w:rPr>
                </w:pPr>
                <w:r w:rsidRPr="00763E16">
                  <w:rPr>
                    <w:sz w:val="22"/>
                    <w:szCs w:val="22"/>
                  </w:rPr>
                  <w:fldChar w:fldCharType="begin"/>
                </w:r>
                <w:r w:rsidR="00EF70A5">
                  <w:instrText xml:space="preserve"> PAGE    \* MERGEFORMAT </w:instrText>
                </w:r>
                <w:r w:rsidRPr="00763E16">
                  <w:rPr>
                    <w:sz w:val="22"/>
                    <w:szCs w:val="22"/>
                  </w:rPr>
                  <w:fldChar w:fldCharType="separate"/>
                </w:r>
                <w:r w:rsidR="00752A6B" w:rsidRPr="00752A6B">
                  <w:rPr>
                    <w:noProof/>
                    <w:sz w:val="28"/>
                    <w:szCs w:val="28"/>
                  </w:rPr>
                  <w:t>2</w:t>
                </w:r>
                <w:r>
                  <w:rPr>
                    <w:noProof/>
                    <w:sz w:val="28"/>
                    <w:szCs w:val="28"/>
                  </w:rPr>
                  <w:fldChar w:fldCharType="end"/>
                </w:r>
              </w:p>
              <w:p w:rsidR="00EF70A5" w:rsidRDefault="00EF70A5"/>
            </w:txbxContent>
          </v:textbox>
          <w10:wrap anchorx="page" anchory="page"/>
        </v:shape>
      </w:pict>
    </w:r>
    <w:r w:rsidR="00EF70A5" w:rsidRPr="00663CE7">
      <w:rPr>
        <w:rFonts w:cs="Simplified Arabic"/>
        <w:b/>
        <w:bCs/>
        <w:color w:val="002060"/>
        <w:szCs w:val="18"/>
        <w:lang w:val="de-DE" w:eastAsia="ar-MA" w:bidi="ar-MA"/>
      </w:rPr>
      <w:t>GSM</w:t>
    </w:r>
    <w:r w:rsidR="002B0469">
      <w:rPr>
        <w:rFonts w:cs="Simplified Arabic"/>
        <w:b/>
        <w:bCs/>
        <w:color w:val="800000"/>
        <w:szCs w:val="18"/>
        <w:lang w:val="de-DE" w:eastAsia="ar-MA" w:bidi="ar-MA"/>
      </w:rPr>
      <w:t xml:space="preserve"> / 00212 6</w:t>
    </w:r>
    <w:r w:rsidR="00EF70A5" w:rsidRPr="00E96FEF">
      <w:rPr>
        <w:rFonts w:cs="Simplified Arabic"/>
        <w:b/>
        <w:bCs/>
        <w:color w:val="800000"/>
        <w:szCs w:val="18"/>
        <w:lang w:val="de-DE" w:eastAsia="ar-MA" w:bidi="ar-MA"/>
      </w:rPr>
      <w:t xml:space="preserve">62 07 32 58 </w:t>
    </w:r>
    <w:r w:rsidR="00EF70A5" w:rsidRPr="00D16B5D">
      <w:rPr>
        <w:rFonts w:cs="Simplified Arabic"/>
        <w:b/>
        <w:bCs/>
        <w:color w:val="002060"/>
        <w:szCs w:val="18"/>
        <w:lang w:val="de-DE" w:eastAsia="ar-MA" w:bidi="ar-MA"/>
      </w:rPr>
      <w:t>/</w:t>
    </w:r>
    <w:r w:rsidR="002B0469">
      <w:rPr>
        <w:rFonts w:cs="Simplified Arabic"/>
        <w:b/>
        <w:bCs/>
        <w:color w:val="800000"/>
        <w:szCs w:val="18"/>
        <w:lang w:val="de-DE" w:eastAsia="ar-MA" w:bidi="ar-MA"/>
      </w:rPr>
      <w:t xml:space="preserve"> 00212 6</w:t>
    </w:r>
    <w:r w:rsidR="00EF70A5" w:rsidRPr="00E96FEF">
      <w:rPr>
        <w:rFonts w:cs="Simplified Arabic"/>
        <w:b/>
        <w:bCs/>
        <w:color w:val="800000"/>
        <w:szCs w:val="18"/>
        <w:lang w:val="de-DE" w:eastAsia="ar-MA" w:bidi="ar-MA"/>
      </w:rPr>
      <w:t xml:space="preserve">61 12 10 53 </w:t>
    </w:r>
    <w:r w:rsidR="00EF70A5" w:rsidRPr="00D16B5D">
      <w:rPr>
        <w:rFonts w:cs="Simplified Arabic"/>
        <w:b/>
        <w:bCs/>
        <w:color w:val="002060"/>
        <w:szCs w:val="18"/>
        <w:lang w:val="de-DE" w:eastAsia="ar-MA" w:bidi="ar-MA"/>
      </w:rPr>
      <w:t>/</w:t>
    </w:r>
    <w:r w:rsidR="002B0469">
      <w:rPr>
        <w:rFonts w:cs="Simplified Arabic"/>
        <w:b/>
        <w:bCs/>
        <w:color w:val="800000"/>
        <w:szCs w:val="18"/>
        <w:lang w:val="de-DE" w:eastAsia="ar-MA" w:bidi="ar-MA"/>
      </w:rPr>
      <w:t>00212 6</w:t>
    </w:r>
    <w:r w:rsidR="004308A5">
      <w:rPr>
        <w:rFonts w:cs="Simplified Arabic"/>
        <w:b/>
        <w:bCs/>
        <w:color w:val="800000"/>
        <w:szCs w:val="18"/>
        <w:lang w:val="de-DE" w:eastAsia="ar-MA" w:bidi="ar-MA"/>
      </w:rPr>
      <w:t>57360603</w:t>
    </w:r>
  </w:p>
  <w:p w:rsidR="00EF70A5" w:rsidRPr="00D27EBE" w:rsidRDefault="00EF70A5" w:rsidP="00D27EBE">
    <w:pPr>
      <w:pBdr>
        <w:top w:val="single" w:sz="4" w:space="9" w:color="000000"/>
      </w:pBdr>
      <w:tabs>
        <w:tab w:val="right" w:pos="9072"/>
      </w:tabs>
      <w:bidi/>
      <w:spacing w:after="120" w:line="192" w:lineRule="auto"/>
      <w:ind w:left="-312" w:right="-374"/>
      <w:jc w:val="center"/>
      <w:rPr>
        <w:rFonts w:asciiTheme="majorBidi" w:hAnsiTheme="majorBidi" w:cstheme="majorBidi"/>
        <w:b/>
        <w:bCs/>
        <w:lang w:val="de-DE"/>
      </w:rPr>
    </w:pPr>
    <w:r w:rsidRPr="00D27EBE">
      <w:rPr>
        <w:rFonts w:asciiTheme="majorBidi" w:hAnsiTheme="majorBidi" w:cstheme="majorBidi"/>
        <w:b/>
        <w:bCs/>
        <w:color w:val="002060"/>
        <w:lang w:val="de-DE"/>
      </w:rPr>
      <w:t>E-mail </w:t>
    </w:r>
    <w:r w:rsidRPr="00D27EBE">
      <w:rPr>
        <w:rFonts w:asciiTheme="majorBidi" w:hAnsiTheme="majorBidi" w:cstheme="majorBidi"/>
        <w:b/>
        <w:bCs/>
        <w:lang w:val="de-DE"/>
      </w:rPr>
      <w:t xml:space="preserve">: miloud.chaouch@yahoo.fr  </w:t>
    </w:r>
    <w:r w:rsidR="00663CE7" w:rsidRPr="00D27EBE">
      <w:rPr>
        <w:rFonts w:asciiTheme="majorBidi" w:hAnsiTheme="majorBidi" w:cstheme="majorBidi"/>
        <w:b/>
        <w:bCs/>
        <w:lang w:val="de-DE"/>
      </w:rPr>
      <w:t>/</w:t>
    </w:r>
    <w:r w:rsidRPr="00D27EBE">
      <w:rPr>
        <w:rFonts w:asciiTheme="majorBidi" w:hAnsiTheme="majorBidi" w:cstheme="majorBidi"/>
        <w:b/>
        <w:bCs/>
        <w:lang w:val="de-DE"/>
      </w:rPr>
      <w:t xml:space="preserve">             amveaa@gmail.com              </w:t>
    </w:r>
  </w:p>
  <w:p w:rsidR="005D7F4B" w:rsidRPr="00663CE7" w:rsidRDefault="00EF70A5" w:rsidP="00D27EBE">
    <w:pPr>
      <w:pStyle w:val="Pieddepage"/>
      <w:jc w:val="center"/>
      <w:rPr>
        <w:b/>
        <w:bCs/>
        <w:sz w:val="22"/>
        <w:szCs w:val="22"/>
      </w:rPr>
    </w:pPr>
    <w:r w:rsidRPr="00D27EBE">
      <w:rPr>
        <w:rFonts w:asciiTheme="majorBidi" w:hAnsiTheme="majorBidi" w:cstheme="majorBidi"/>
        <w:b/>
        <w:bCs/>
        <w:color w:val="002060"/>
        <w:lang w:eastAsia="ar-MA" w:bidi="ar-MA"/>
      </w:rPr>
      <w:t>Adresse</w:t>
    </w:r>
    <w:r w:rsidRPr="00D27EBE">
      <w:rPr>
        <w:rFonts w:asciiTheme="majorBidi" w:hAnsiTheme="majorBidi" w:cstheme="majorBidi"/>
        <w:b/>
        <w:bCs/>
        <w:color w:val="800000"/>
        <w:lang w:eastAsia="ar-MA" w:bidi="ar-MA"/>
      </w:rPr>
      <w:t> </w:t>
    </w:r>
    <w:r w:rsidR="00F01192" w:rsidRPr="00D27EBE">
      <w:rPr>
        <w:rFonts w:asciiTheme="majorBidi" w:hAnsiTheme="majorBidi" w:cstheme="majorBidi"/>
        <w:b/>
        <w:bCs/>
        <w:color w:val="800000"/>
        <w:lang w:eastAsia="ar-MA" w:bidi="ar-MA"/>
      </w:rPr>
      <w:t>: B</w:t>
    </w:r>
    <w:r w:rsidRPr="00D27EBE">
      <w:rPr>
        <w:rFonts w:asciiTheme="majorBidi" w:hAnsiTheme="majorBidi" w:cstheme="majorBidi"/>
        <w:b/>
        <w:bCs/>
        <w:color w:val="800000"/>
        <w:lang w:eastAsia="ar-MA" w:bidi="ar-MA"/>
      </w:rPr>
      <w:t>. P 4557 Tour Hassan Rabat Maro</w:t>
    </w:r>
    <w:r w:rsidR="00D27EBE">
      <w:rPr>
        <w:rFonts w:asciiTheme="majorBidi" w:hAnsiTheme="majorBidi" w:cstheme="majorBidi"/>
        <w:b/>
        <w:bCs/>
        <w:color w:val="800000"/>
        <w:lang w:eastAsia="ar-MA" w:bidi="ar-MA"/>
      </w:rPr>
      <w:t>c   ;</w:t>
    </w:r>
    <w:r w:rsidR="00663CE7" w:rsidRPr="00D27EBE">
      <w:rPr>
        <w:rFonts w:asciiTheme="majorBidi" w:hAnsiTheme="majorBidi" w:cstheme="majorBidi"/>
        <w:b/>
        <w:bCs/>
        <w:color w:val="0F243E"/>
        <w:rtl/>
        <w:lang w:bidi="ar-MA"/>
      </w:rPr>
      <w:t>العنـوان</w:t>
    </w:r>
    <w:r w:rsidR="00663CE7" w:rsidRPr="00D27EBE">
      <w:rPr>
        <w:rFonts w:asciiTheme="majorBidi" w:hAnsiTheme="majorBidi" w:cstheme="majorBidi"/>
        <w:b/>
        <w:bCs/>
        <w:color w:val="800000"/>
        <w:rtl/>
        <w:lang w:eastAsia="ar-MA" w:bidi="ar-MA"/>
      </w:rPr>
      <w:t>: ص.ب 4557 صومعة حسان الرباط  المغرب</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6932" w:rsidRDefault="00746932" w:rsidP="005D7F4B">
      <w:r>
        <w:separator/>
      </w:r>
    </w:p>
  </w:footnote>
  <w:footnote w:type="continuationSeparator" w:id="1">
    <w:p w:rsidR="00746932" w:rsidRDefault="00746932" w:rsidP="005D7F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F4B" w:rsidRDefault="000C65BF" w:rsidP="005D7F4B">
    <w:pPr>
      <w:pStyle w:val="En-tte"/>
    </w:pPr>
    <w:r>
      <w:rPr>
        <w:noProof/>
        <w:lang w:eastAsia="fr-FR"/>
      </w:rPr>
      <w:drawing>
        <wp:inline distT="0" distB="0" distL="0" distR="0">
          <wp:extent cx="6391275" cy="10572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91275" cy="1057275"/>
                  </a:xfrm>
                  <a:prstGeom prst="rect">
                    <a:avLst/>
                  </a:prstGeom>
                  <a:solidFill>
                    <a:srgbClr val="FFFFFF"/>
                  </a:solidFill>
                  <a:ln>
                    <a:noFill/>
                  </a:ln>
                </pic:spPr>
              </pic:pic>
            </a:graphicData>
          </a:graphic>
        </wp:inline>
      </w:drawing>
    </w:r>
  </w:p>
  <w:p w:rsidR="00F82486" w:rsidRDefault="00F82486">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A0ED6"/>
    <w:multiLevelType w:val="multilevel"/>
    <w:tmpl w:val="040C001D"/>
    <w:styleLink w:val="Style5"/>
    <w:lvl w:ilvl="0">
      <w:start w:val="1"/>
      <w:numFmt w:val="arabicAlpha"/>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650564B"/>
    <w:multiLevelType w:val="hybridMultilevel"/>
    <w:tmpl w:val="59AEDECC"/>
    <w:lvl w:ilvl="0" w:tplc="1AC4475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7CF50BE"/>
    <w:multiLevelType w:val="multilevel"/>
    <w:tmpl w:val="040C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nsid w:val="0FE7365E"/>
    <w:multiLevelType w:val="hybridMultilevel"/>
    <w:tmpl w:val="C180FF0A"/>
    <w:lvl w:ilvl="0" w:tplc="040C000F">
      <w:start w:val="1"/>
      <w:numFmt w:val="decimal"/>
      <w:lvlText w:val="%1."/>
      <w:lvlJc w:val="left"/>
      <w:pPr>
        <w:tabs>
          <w:tab w:val="num" w:pos="1381"/>
        </w:tabs>
        <w:ind w:left="1381" w:hanging="360"/>
      </w:pPr>
      <w:rPr>
        <w:rFonts w:hint="default"/>
      </w:rPr>
    </w:lvl>
    <w:lvl w:ilvl="1" w:tplc="040C0009">
      <w:start w:val="1"/>
      <w:numFmt w:val="bullet"/>
      <w:lvlText w:val=""/>
      <w:lvlJc w:val="left"/>
      <w:pPr>
        <w:tabs>
          <w:tab w:val="num" w:pos="1489"/>
        </w:tabs>
        <w:ind w:left="1489" w:hanging="360"/>
      </w:pPr>
      <w:rPr>
        <w:rFonts w:ascii="Wingdings" w:hAnsi="Wingdings" w:hint="default"/>
      </w:rPr>
    </w:lvl>
    <w:lvl w:ilvl="2" w:tplc="040C0005" w:tentative="1">
      <w:start w:val="1"/>
      <w:numFmt w:val="bullet"/>
      <w:lvlText w:val=""/>
      <w:lvlJc w:val="left"/>
      <w:pPr>
        <w:tabs>
          <w:tab w:val="num" w:pos="2209"/>
        </w:tabs>
        <w:ind w:left="2209" w:hanging="360"/>
      </w:pPr>
      <w:rPr>
        <w:rFonts w:ascii="Wingdings" w:hAnsi="Wingdings" w:hint="default"/>
      </w:rPr>
    </w:lvl>
    <w:lvl w:ilvl="3" w:tplc="040C0001" w:tentative="1">
      <w:start w:val="1"/>
      <w:numFmt w:val="bullet"/>
      <w:lvlText w:val=""/>
      <w:lvlJc w:val="left"/>
      <w:pPr>
        <w:tabs>
          <w:tab w:val="num" w:pos="2929"/>
        </w:tabs>
        <w:ind w:left="2929" w:hanging="360"/>
      </w:pPr>
      <w:rPr>
        <w:rFonts w:ascii="Symbol" w:hAnsi="Symbol" w:hint="default"/>
      </w:rPr>
    </w:lvl>
    <w:lvl w:ilvl="4" w:tplc="040C0003" w:tentative="1">
      <w:start w:val="1"/>
      <w:numFmt w:val="bullet"/>
      <w:lvlText w:val="o"/>
      <w:lvlJc w:val="left"/>
      <w:pPr>
        <w:tabs>
          <w:tab w:val="num" w:pos="3649"/>
        </w:tabs>
        <w:ind w:left="3649" w:hanging="360"/>
      </w:pPr>
      <w:rPr>
        <w:rFonts w:ascii="Courier New" w:hAnsi="Courier New" w:cs="Courier New" w:hint="default"/>
      </w:rPr>
    </w:lvl>
    <w:lvl w:ilvl="5" w:tplc="040C0005" w:tentative="1">
      <w:start w:val="1"/>
      <w:numFmt w:val="bullet"/>
      <w:lvlText w:val=""/>
      <w:lvlJc w:val="left"/>
      <w:pPr>
        <w:tabs>
          <w:tab w:val="num" w:pos="4369"/>
        </w:tabs>
        <w:ind w:left="4369" w:hanging="360"/>
      </w:pPr>
      <w:rPr>
        <w:rFonts w:ascii="Wingdings" w:hAnsi="Wingdings" w:hint="default"/>
      </w:rPr>
    </w:lvl>
    <w:lvl w:ilvl="6" w:tplc="040C0001" w:tentative="1">
      <w:start w:val="1"/>
      <w:numFmt w:val="bullet"/>
      <w:lvlText w:val=""/>
      <w:lvlJc w:val="left"/>
      <w:pPr>
        <w:tabs>
          <w:tab w:val="num" w:pos="5089"/>
        </w:tabs>
        <w:ind w:left="5089" w:hanging="360"/>
      </w:pPr>
      <w:rPr>
        <w:rFonts w:ascii="Symbol" w:hAnsi="Symbol" w:hint="default"/>
      </w:rPr>
    </w:lvl>
    <w:lvl w:ilvl="7" w:tplc="040C0003" w:tentative="1">
      <w:start w:val="1"/>
      <w:numFmt w:val="bullet"/>
      <w:lvlText w:val="o"/>
      <w:lvlJc w:val="left"/>
      <w:pPr>
        <w:tabs>
          <w:tab w:val="num" w:pos="5809"/>
        </w:tabs>
        <w:ind w:left="5809" w:hanging="360"/>
      </w:pPr>
      <w:rPr>
        <w:rFonts w:ascii="Courier New" w:hAnsi="Courier New" w:cs="Courier New" w:hint="default"/>
      </w:rPr>
    </w:lvl>
    <w:lvl w:ilvl="8" w:tplc="040C0005" w:tentative="1">
      <w:start w:val="1"/>
      <w:numFmt w:val="bullet"/>
      <w:lvlText w:val=""/>
      <w:lvlJc w:val="left"/>
      <w:pPr>
        <w:tabs>
          <w:tab w:val="num" w:pos="6529"/>
        </w:tabs>
        <w:ind w:left="6529" w:hanging="360"/>
      </w:pPr>
      <w:rPr>
        <w:rFonts w:ascii="Wingdings" w:hAnsi="Wingdings" w:hint="default"/>
      </w:rPr>
    </w:lvl>
  </w:abstractNum>
  <w:abstractNum w:abstractNumId="4">
    <w:nsid w:val="19B43B35"/>
    <w:multiLevelType w:val="hybridMultilevel"/>
    <w:tmpl w:val="B14C61BA"/>
    <w:lvl w:ilvl="0" w:tplc="040C000F">
      <w:start w:val="1"/>
      <w:numFmt w:val="decimal"/>
      <w:lvlText w:val="%1."/>
      <w:lvlJc w:val="left"/>
      <w:pPr>
        <w:tabs>
          <w:tab w:val="num" w:pos="1381"/>
        </w:tabs>
        <w:ind w:left="1381" w:hanging="360"/>
      </w:pPr>
    </w:lvl>
    <w:lvl w:ilvl="1" w:tplc="F3EC518A">
      <w:start w:val="1"/>
      <w:numFmt w:val="bullet"/>
      <w:lvlText w:val=""/>
      <w:lvlJc w:val="left"/>
      <w:pPr>
        <w:tabs>
          <w:tab w:val="num" w:pos="2101"/>
        </w:tabs>
        <w:ind w:left="2101" w:hanging="360"/>
      </w:pPr>
      <w:rPr>
        <w:rFonts w:ascii="Wingdings" w:hAnsi="Wingdings" w:hint="default"/>
      </w:rPr>
    </w:lvl>
    <w:lvl w:ilvl="2" w:tplc="040C001B" w:tentative="1">
      <w:start w:val="1"/>
      <w:numFmt w:val="lowerRoman"/>
      <w:lvlText w:val="%3."/>
      <w:lvlJc w:val="right"/>
      <w:pPr>
        <w:tabs>
          <w:tab w:val="num" w:pos="2821"/>
        </w:tabs>
        <w:ind w:left="2821" w:hanging="180"/>
      </w:pPr>
    </w:lvl>
    <w:lvl w:ilvl="3" w:tplc="040C000F" w:tentative="1">
      <w:start w:val="1"/>
      <w:numFmt w:val="decimal"/>
      <w:lvlText w:val="%4."/>
      <w:lvlJc w:val="left"/>
      <w:pPr>
        <w:tabs>
          <w:tab w:val="num" w:pos="3541"/>
        </w:tabs>
        <w:ind w:left="3541" w:hanging="360"/>
      </w:pPr>
    </w:lvl>
    <w:lvl w:ilvl="4" w:tplc="040C0019" w:tentative="1">
      <w:start w:val="1"/>
      <w:numFmt w:val="lowerLetter"/>
      <w:lvlText w:val="%5."/>
      <w:lvlJc w:val="left"/>
      <w:pPr>
        <w:tabs>
          <w:tab w:val="num" w:pos="4261"/>
        </w:tabs>
        <w:ind w:left="4261" w:hanging="360"/>
      </w:pPr>
    </w:lvl>
    <w:lvl w:ilvl="5" w:tplc="040C001B" w:tentative="1">
      <w:start w:val="1"/>
      <w:numFmt w:val="lowerRoman"/>
      <w:lvlText w:val="%6."/>
      <w:lvlJc w:val="right"/>
      <w:pPr>
        <w:tabs>
          <w:tab w:val="num" w:pos="4981"/>
        </w:tabs>
        <w:ind w:left="4981" w:hanging="180"/>
      </w:pPr>
    </w:lvl>
    <w:lvl w:ilvl="6" w:tplc="040C000F" w:tentative="1">
      <w:start w:val="1"/>
      <w:numFmt w:val="decimal"/>
      <w:lvlText w:val="%7."/>
      <w:lvlJc w:val="left"/>
      <w:pPr>
        <w:tabs>
          <w:tab w:val="num" w:pos="5701"/>
        </w:tabs>
        <w:ind w:left="5701" w:hanging="360"/>
      </w:pPr>
    </w:lvl>
    <w:lvl w:ilvl="7" w:tplc="040C0019" w:tentative="1">
      <w:start w:val="1"/>
      <w:numFmt w:val="lowerLetter"/>
      <w:lvlText w:val="%8."/>
      <w:lvlJc w:val="left"/>
      <w:pPr>
        <w:tabs>
          <w:tab w:val="num" w:pos="6421"/>
        </w:tabs>
        <w:ind w:left="6421" w:hanging="360"/>
      </w:pPr>
    </w:lvl>
    <w:lvl w:ilvl="8" w:tplc="040C001B" w:tentative="1">
      <w:start w:val="1"/>
      <w:numFmt w:val="lowerRoman"/>
      <w:lvlText w:val="%9."/>
      <w:lvlJc w:val="right"/>
      <w:pPr>
        <w:tabs>
          <w:tab w:val="num" w:pos="7141"/>
        </w:tabs>
        <w:ind w:left="7141" w:hanging="180"/>
      </w:pPr>
    </w:lvl>
  </w:abstractNum>
  <w:abstractNum w:abstractNumId="5">
    <w:nsid w:val="27731C70"/>
    <w:multiLevelType w:val="hybridMultilevel"/>
    <w:tmpl w:val="DC94CDE4"/>
    <w:lvl w:ilvl="0" w:tplc="8C0ABCE2">
      <w:numFmt w:val="bullet"/>
      <w:lvlText w:val="-"/>
      <w:lvlJc w:val="left"/>
      <w:pPr>
        <w:ind w:left="644" w:hanging="360"/>
      </w:pPr>
      <w:rPr>
        <w:rFonts w:ascii="Garamond" w:eastAsia="Calibri" w:hAnsi="Garamond"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6">
    <w:nsid w:val="345E3C7B"/>
    <w:multiLevelType w:val="hybridMultilevel"/>
    <w:tmpl w:val="5868206E"/>
    <w:lvl w:ilvl="0" w:tplc="9F32AFD0">
      <w:start w:val="1"/>
      <w:numFmt w:val="bullet"/>
      <w:lvlText w:val=""/>
      <w:lvlJc w:val="left"/>
      <w:pPr>
        <w:ind w:left="1004" w:hanging="360"/>
      </w:pPr>
      <w:rPr>
        <w:rFonts w:ascii="Wingdings" w:hAnsi="Wingdings" w:hint="default"/>
        <w:b/>
        <w:bCs/>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7">
    <w:nsid w:val="4823395A"/>
    <w:multiLevelType w:val="hybridMultilevel"/>
    <w:tmpl w:val="504CFE08"/>
    <w:lvl w:ilvl="0" w:tplc="16E845A6">
      <w:numFmt w:val="bullet"/>
      <w:lvlText w:val="-"/>
      <w:lvlJc w:val="left"/>
      <w:pPr>
        <w:tabs>
          <w:tab w:val="num" w:pos="720"/>
        </w:tabs>
        <w:ind w:left="720" w:hanging="360"/>
      </w:pPr>
      <w:rPr>
        <w:rFonts w:ascii="Arial" w:eastAsia="Calibri"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548A67D8"/>
    <w:multiLevelType w:val="hybridMultilevel"/>
    <w:tmpl w:val="EE40C892"/>
    <w:lvl w:ilvl="0" w:tplc="FC003114">
      <w:start w:val="1"/>
      <w:numFmt w:val="decimal"/>
      <w:lvlText w:val="%1."/>
      <w:lvlJc w:val="left"/>
      <w:pPr>
        <w:ind w:left="1854" w:hanging="360"/>
      </w:pPr>
      <w:rPr>
        <w:rFonts w:ascii="Times New Roman" w:eastAsia="Times New Roman" w:hAnsi="Times New Roman" w:cs="Times New Roman"/>
        <w:b/>
        <w:bCs/>
      </w:r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9">
    <w:nsid w:val="583A6904"/>
    <w:multiLevelType w:val="hybridMultilevel"/>
    <w:tmpl w:val="1F2419FC"/>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0">
    <w:nsid w:val="5F436AF2"/>
    <w:multiLevelType w:val="hybridMultilevel"/>
    <w:tmpl w:val="ECE0E606"/>
    <w:lvl w:ilvl="0" w:tplc="EA4858B8">
      <w:start w:val="1"/>
      <w:numFmt w:val="decimal"/>
      <w:lvlText w:val="%1-"/>
      <w:lvlJc w:val="left"/>
      <w:pPr>
        <w:ind w:left="720" w:hanging="360"/>
      </w:pPr>
      <w:rPr>
        <w:rFonts w:hint="default"/>
        <w:b/>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60A73CF1"/>
    <w:multiLevelType w:val="hybridMultilevel"/>
    <w:tmpl w:val="4D3C848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628677EB"/>
    <w:multiLevelType w:val="hybridMultilevel"/>
    <w:tmpl w:val="A6EC2386"/>
    <w:lvl w:ilvl="0" w:tplc="040C000F">
      <w:start w:val="1"/>
      <w:numFmt w:val="decimal"/>
      <w:lvlText w:val="%1."/>
      <w:lvlJc w:val="left"/>
      <w:pPr>
        <w:tabs>
          <w:tab w:val="num" w:pos="1381"/>
        </w:tabs>
        <w:ind w:left="1381" w:hanging="360"/>
      </w:pPr>
    </w:lvl>
    <w:lvl w:ilvl="1" w:tplc="040C0009">
      <w:start w:val="1"/>
      <w:numFmt w:val="bullet"/>
      <w:lvlText w:val=""/>
      <w:lvlJc w:val="left"/>
      <w:pPr>
        <w:tabs>
          <w:tab w:val="num" w:pos="2101"/>
        </w:tabs>
        <w:ind w:left="2101" w:hanging="360"/>
      </w:pPr>
      <w:rPr>
        <w:rFonts w:ascii="Wingdings" w:hAnsi="Wingdings" w:hint="default"/>
      </w:rPr>
    </w:lvl>
    <w:lvl w:ilvl="2" w:tplc="040C001B" w:tentative="1">
      <w:start w:val="1"/>
      <w:numFmt w:val="lowerRoman"/>
      <w:lvlText w:val="%3."/>
      <w:lvlJc w:val="right"/>
      <w:pPr>
        <w:tabs>
          <w:tab w:val="num" w:pos="2821"/>
        </w:tabs>
        <w:ind w:left="2821" w:hanging="180"/>
      </w:pPr>
    </w:lvl>
    <w:lvl w:ilvl="3" w:tplc="040C000F" w:tentative="1">
      <w:start w:val="1"/>
      <w:numFmt w:val="decimal"/>
      <w:lvlText w:val="%4."/>
      <w:lvlJc w:val="left"/>
      <w:pPr>
        <w:tabs>
          <w:tab w:val="num" w:pos="3541"/>
        </w:tabs>
        <w:ind w:left="3541" w:hanging="360"/>
      </w:pPr>
    </w:lvl>
    <w:lvl w:ilvl="4" w:tplc="040C0019" w:tentative="1">
      <w:start w:val="1"/>
      <w:numFmt w:val="lowerLetter"/>
      <w:lvlText w:val="%5."/>
      <w:lvlJc w:val="left"/>
      <w:pPr>
        <w:tabs>
          <w:tab w:val="num" w:pos="4261"/>
        </w:tabs>
        <w:ind w:left="4261" w:hanging="360"/>
      </w:pPr>
    </w:lvl>
    <w:lvl w:ilvl="5" w:tplc="040C001B" w:tentative="1">
      <w:start w:val="1"/>
      <w:numFmt w:val="lowerRoman"/>
      <w:lvlText w:val="%6."/>
      <w:lvlJc w:val="right"/>
      <w:pPr>
        <w:tabs>
          <w:tab w:val="num" w:pos="4981"/>
        </w:tabs>
        <w:ind w:left="4981" w:hanging="180"/>
      </w:pPr>
    </w:lvl>
    <w:lvl w:ilvl="6" w:tplc="040C000F" w:tentative="1">
      <w:start w:val="1"/>
      <w:numFmt w:val="decimal"/>
      <w:lvlText w:val="%7."/>
      <w:lvlJc w:val="left"/>
      <w:pPr>
        <w:tabs>
          <w:tab w:val="num" w:pos="5701"/>
        </w:tabs>
        <w:ind w:left="5701" w:hanging="360"/>
      </w:pPr>
    </w:lvl>
    <w:lvl w:ilvl="7" w:tplc="040C0019" w:tentative="1">
      <w:start w:val="1"/>
      <w:numFmt w:val="lowerLetter"/>
      <w:lvlText w:val="%8."/>
      <w:lvlJc w:val="left"/>
      <w:pPr>
        <w:tabs>
          <w:tab w:val="num" w:pos="6421"/>
        </w:tabs>
        <w:ind w:left="6421" w:hanging="360"/>
      </w:pPr>
    </w:lvl>
    <w:lvl w:ilvl="8" w:tplc="040C001B" w:tentative="1">
      <w:start w:val="1"/>
      <w:numFmt w:val="lowerRoman"/>
      <w:lvlText w:val="%9."/>
      <w:lvlJc w:val="right"/>
      <w:pPr>
        <w:tabs>
          <w:tab w:val="num" w:pos="7141"/>
        </w:tabs>
        <w:ind w:left="7141" w:hanging="180"/>
      </w:pPr>
    </w:lvl>
  </w:abstractNum>
  <w:abstractNum w:abstractNumId="13">
    <w:nsid w:val="666571CE"/>
    <w:multiLevelType w:val="hybridMultilevel"/>
    <w:tmpl w:val="2D06A3C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6C067105"/>
    <w:multiLevelType w:val="hybridMultilevel"/>
    <w:tmpl w:val="2BDCE4EA"/>
    <w:lvl w:ilvl="0" w:tplc="7AF8E132">
      <w:start w:val="1"/>
      <w:numFmt w:val="decimal"/>
      <w:lvlText w:val="%1."/>
      <w:lvlJc w:val="left"/>
      <w:pPr>
        <w:ind w:left="1429" w:hanging="360"/>
      </w:pPr>
      <w:rPr>
        <w:b/>
        <w:bCs/>
      </w:r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15">
    <w:nsid w:val="740D6D80"/>
    <w:multiLevelType w:val="hybridMultilevel"/>
    <w:tmpl w:val="A1688FB0"/>
    <w:lvl w:ilvl="0" w:tplc="040C0013">
      <w:start w:val="1"/>
      <w:numFmt w:val="upperRoman"/>
      <w:lvlText w:val="%1."/>
      <w:lvlJc w:val="right"/>
      <w:pPr>
        <w:ind w:left="1854" w:hanging="360"/>
      </w:p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16">
    <w:nsid w:val="75D660F6"/>
    <w:multiLevelType w:val="hybridMultilevel"/>
    <w:tmpl w:val="C46E409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79F7588F"/>
    <w:multiLevelType w:val="hybridMultilevel"/>
    <w:tmpl w:val="33A8373C"/>
    <w:lvl w:ilvl="0" w:tplc="040C000F">
      <w:start w:val="1"/>
      <w:numFmt w:val="decimal"/>
      <w:lvlText w:val="%1."/>
      <w:lvlJc w:val="left"/>
      <w:pPr>
        <w:tabs>
          <w:tab w:val="num" w:pos="1381"/>
        </w:tabs>
        <w:ind w:left="1381" w:hanging="360"/>
      </w:pPr>
      <w:rPr>
        <w:rFonts w:hint="default"/>
      </w:rPr>
    </w:lvl>
    <w:lvl w:ilvl="1" w:tplc="040C000F">
      <w:start w:val="1"/>
      <w:numFmt w:val="decimal"/>
      <w:lvlText w:val="%2."/>
      <w:lvlJc w:val="left"/>
      <w:pPr>
        <w:tabs>
          <w:tab w:val="num" w:pos="1489"/>
        </w:tabs>
        <w:ind w:left="1489" w:hanging="360"/>
      </w:pPr>
      <w:rPr>
        <w:rFonts w:hint="default"/>
      </w:rPr>
    </w:lvl>
    <w:lvl w:ilvl="2" w:tplc="040C0005" w:tentative="1">
      <w:start w:val="1"/>
      <w:numFmt w:val="bullet"/>
      <w:lvlText w:val=""/>
      <w:lvlJc w:val="left"/>
      <w:pPr>
        <w:tabs>
          <w:tab w:val="num" w:pos="2209"/>
        </w:tabs>
        <w:ind w:left="2209" w:hanging="360"/>
      </w:pPr>
      <w:rPr>
        <w:rFonts w:ascii="Wingdings" w:hAnsi="Wingdings" w:hint="default"/>
      </w:rPr>
    </w:lvl>
    <w:lvl w:ilvl="3" w:tplc="040C0001" w:tentative="1">
      <w:start w:val="1"/>
      <w:numFmt w:val="bullet"/>
      <w:lvlText w:val=""/>
      <w:lvlJc w:val="left"/>
      <w:pPr>
        <w:tabs>
          <w:tab w:val="num" w:pos="2929"/>
        </w:tabs>
        <w:ind w:left="2929" w:hanging="360"/>
      </w:pPr>
      <w:rPr>
        <w:rFonts w:ascii="Symbol" w:hAnsi="Symbol" w:hint="default"/>
      </w:rPr>
    </w:lvl>
    <w:lvl w:ilvl="4" w:tplc="040C0003" w:tentative="1">
      <w:start w:val="1"/>
      <w:numFmt w:val="bullet"/>
      <w:lvlText w:val="o"/>
      <w:lvlJc w:val="left"/>
      <w:pPr>
        <w:tabs>
          <w:tab w:val="num" w:pos="3649"/>
        </w:tabs>
        <w:ind w:left="3649" w:hanging="360"/>
      </w:pPr>
      <w:rPr>
        <w:rFonts w:ascii="Courier New" w:hAnsi="Courier New" w:cs="Courier New" w:hint="default"/>
      </w:rPr>
    </w:lvl>
    <w:lvl w:ilvl="5" w:tplc="040C0005" w:tentative="1">
      <w:start w:val="1"/>
      <w:numFmt w:val="bullet"/>
      <w:lvlText w:val=""/>
      <w:lvlJc w:val="left"/>
      <w:pPr>
        <w:tabs>
          <w:tab w:val="num" w:pos="4369"/>
        </w:tabs>
        <w:ind w:left="4369" w:hanging="360"/>
      </w:pPr>
      <w:rPr>
        <w:rFonts w:ascii="Wingdings" w:hAnsi="Wingdings" w:hint="default"/>
      </w:rPr>
    </w:lvl>
    <w:lvl w:ilvl="6" w:tplc="040C0001" w:tentative="1">
      <w:start w:val="1"/>
      <w:numFmt w:val="bullet"/>
      <w:lvlText w:val=""/>
      <w:lvlJc w:val="left"/>
      <w:pPr>
        <w:tabs>
          <w:tab w:val="num" w:pos="5089"/>
        </w:tabs>
        <w:ind w:left="5089" w:hanging="360"/>
      </w:pPr>
      <w:rPr>
        <w:rFonts w:ascii="Symbol" w:hAnsi="Symbol" w:hint="default"/>
      </w:rPr>
    </w:lvl>
    <w:lvl w:ilvl="7" w:tplc="040C0003" w:tentative="1">
      <w:start w:val="1"/>
      <w:numFmt w:val="bullet"/>
      <w:lvlText w:val="o"/>
      <w:lvlJc w:val="left"/>
      <w:pPr>
        <w:tabs>
          <w:tab w:val="num" w:pos="5809"/>
        </w:tabs>
        <w:ind w:left="5809" w:hanging="360"/>
      </w:pPr>
      <w:rPr>
        <w:rFonts w:ascii="Courier New" w:hAnsi="Courier New" w:cs="Courier New" w:hint="default"/>
      </w:rPr>
    </w:lvl>
    <w:lvl w:ilvl="8" w:tplc="040C0005" w:tentative="1">
      <w:start w:val="1"/>
      <w:numFmt w:val="bullet"/>
      <w:lvlText w:val=""/>
      <w:lvlJc w:val="left"/>
      <w:pPr>
        <w:tabs>
          <w:tab w:val="num" w:pos="6529"/>
        </w:tabs>
        <w:ind w:left="6529" w:hanging="360"/>
      </w:pPr>
      <w:rPr>
        <w:rFonts w:ascii="Wingdings" w:hAnsi="Wingdings" w:hint="default"/>
      </w:rPr>
    </w:lvl>
  </w:abstractNum>
  <w:abstractNum w:abstractNumId="18">
    <w:nsid w:val="7DC11C64"/>
    <w:multiLevelType w:val="multilevel"/>
    <w:tmpl w:val="040C001D"/>
    <w:numStyleLink w:val="Style5"/>
  </w:abstractNum>
  <w:num w:numId="1">
    <w:abstractNumId w:val="10"/>
  </w:num>
  <w:num w:numId="2">
    <w:abstractNumId w:val="14"/>
  </w:num>
  <w:num w:numId="3">
    <w:abstractNumId w:val="9"/>
  </w:num>
  <w:num w:numId="4">
    <w:abstractNumId w:val="0"/>
  </w:num>
  <w:num w:numId="5">
    <w:abstractNumId w:val="18"/>
  </w:num>
  <w:num w:numId="6">
    <w:abstractNumId w:val="2"/>
  </w:num>
  <w:num w:numId="7">
    <w:abstractNumId w:val="17"/>
  </w:num>
  <w:num w:numId="8">
    <w:abstractNumId w:val="3"/>
  </w:num>
  <w:num w:numId="9">
    <w:abstractNumId w:val="12"/>
  </w:num>
  <w:num w:numId="10">
    <w:abstractNumId w:val="4"/>
  </w:num>
  <w:num w:numId="11">
    <w:abstractNumId w:val="13"/>
  </w:num>
  <w:num w:numId="12">
    <w:abstractNumId w:val="16"/>
  </w:num>
  <w:num w:numId="13">
    <w:abstractNumId w:val="7"/>
  </w:num>
  <w:num w:numId="14">
    <w:abstractNumId w:val="5"/>
  </w:num>
  <w:num w:numId="15">
    <w:abstractNumId w:val="15"/>
  </w:num>
  <w:num w:numId="16">
    <w:abstractNumId w:val="8"/>
  </w:num>
  <w:num w:numId="17">
    <w:abstractNumId w:val="6"/>
  </w:num>
  <w:num w:numId="18">
    <w:abstractNumId w:val="1"/>
  </w:num>
  <w:num w:numId="1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5602"/>
    <o:shapelayout v:ext="edit">
      <o:idmap v:ext="edit" data="8"/>
    </o:shapelayout>
  </w:hdrShapeDefaults>
  <w:footnotePr>
    <w:footnote w:id="0"/>
    <w:footnote w:id="1"/>
  </w:footnotePr>
  <w:endnotePr>
    <w:endnote w:id="0"/>
    <w:endnote w:id="1"/>
  </w:endnotePr>
  <w:compat/>
  <w:rsids>
    <w:rsidRoot w:val="009A6107"/>
    <w:rsid w:val="00022976"/>
    <w:rsid w:val="000432DA"/>
    <w:rsid w:val="00081636"/>
    <w:rsid w:val="000A5D40"/>
    <w:rsid w:val="000B2AC2"/>
    <w:rsid w:val="000B7460"/>
    <w:rsid w:val="000C65BF"/>
    <w:rsid w:val="000E1CEB"/>
    <w:rsid w:val="000E3A38"/>
    <w:rsid w:val="00105DA3"/>
    <w:rsid w:val="001078DE"/>
    <w:rsid w:val="001128D2"/>
    <w:rsid w:val="00117D07"/>
    <w:rsid w:val="001352B4"/>
    <w:rsid w:val="001642F9"/>
    <w:rsid w:val="0016445E"/>
    <w:rsid w:val="001875B9"/>
    <w:rsid w:val="001C5B96"/>
    <w:rsid w:val="001D3863"/>
    <w:rsid w:val="00201ADE"/>
    <w:rsid w:val="002329CD"/>
    <w:rsid w:val="002420A3"/>
    <w:rsid w:val="00243206"/>
    <w:rsid w:val="00254412"/>
    <w:rsid w:val="00260A7A"/>
    <w:rsid w:val="00290565"/>
    <w:rsid w:val="00292FF9"/>
    <w:rsid w:val="00295BD1"/>
    <w:rsid w:val="002A735A"/>
    <w:rsid w:val="002B0469"/>
    <w:rsid w:val="002D187A"/>
    <w:rsid w:val="002D5507"/>
    <w:rsid w:val="003058B0"/>
    <w:rsid w:val="003230D3"/>
    <w:rsid w:val="00325CE8"/>
    <w:rsid w:val="00342E00"/>
    <w:rsid w:val="00350962"/>
    <w:rsid w:val="0035513A"/>
    <w:rsid w:val="003604AD"/>
    <w:rsid w:val="003754AB"/>
    <w:rsid w:val="003816B0"/>
    <w:rsid w:val="0038724C"/>
    <w:rsid w:val="00391D21"/>
    <w:rsid w:val="0039574D"/>
    <w:rsid w:val="003E4B58"/>
    <w:rsid w:val="00427592"/>
    <w:rsid w:val="004308A5"/>
    <w:rsid w:val="004435F9"/>
    <w:rsid w:val="00443661"/>
    <w:rsid w:val="00443D08"/>
    <w:rsid w:val="004D0A8C"/>
    <w:rsid w:val="004D52FE"/>
    <w:rsid w:val="004D7AD7"/>
    <w:rsid w:val="004E0E13"/>
    <w:rsid w:val="004E73CF"/>
    <w:rsid w:val="005204BF"/>
    <w:rsid w:val="00552F17"/>
    <w:rsid w:val="00570B85"/>
    <w:rsid w:val="005766A8"/>
    <w:rsid w:val="00587781"/>
    <w:rsid w:val="00587B40"/>
    <w:rsid w:val="005922AD"/>
    <w:rsid w:val="005A646B"/>
    <w:rsid w:val="005B5B8C"/>
    <w:rsid w:val="005C3534"/>
    <w:rsid w:val="005D32CA"/>
    <w:rsid w:val="005D7F4B"/>
    <w:rsid w:val="005E4247"/>
    <w:rsid w:val="005E7876"/>
    <w:rsid w:val="005F202A"/>
    <w:rsid w:val="006003C4"/>
    <w:rsid w:val="006137FB"/>
    <w:rsid w:val="00615EC7"/>
    <w:rsid w:val="0062388D"/>
    <w:rsid w:val="006246C7"/>
    <w:rsid w:val="00663CE7"/>
    <w:rsid w:val="00677141"/>
    <w:rsid w:val="006918BA"/>
    <w:rsid w:val="006B0440"/>
    <w:rsid w:val="006C3DAC"/>
    <w:rsid w:val="006D3EE9"/>
    <w:rsid w:val="006D6A3D"/>
    <w:rsid w:val="006F1D82"/>
    <w:rsid w:val="006F7B54"/>
    <w:rsid w:val="007038FE"/>
    <w:rsid w:val="00704C3D"/>
    <w:rsid w:val="00740F21"/>
    <w:rsid w:val="00746932"/>
    <w:rsid w:val="0075283F"/>
    <w:rsid w:val="00752A6B"/>
    <w:rsid w:val="00754AFA"/>
    <w:rsid w:val="00763E16"/>
    <w:rsid w:val="00764FD4"/>
    <w:rsid w:val="007A4E24"/>
    <w:rsid w:val="007C1460"/>
    <w:rsid w:val="007D1AE5"/>
    <w:rsid w:val="007F38AE"/>
    <w:rsid w:val="007F65DE"/>
    <w:rsid w:val="0080030F"/>
    <w:rsid w:val="008003E3"/>
    <w:rsid w:val="00803CFA"/>
    <w:rsid w:val="0081154E"/>
    <w:rsid w:val="008358C0"/>
    <w:rsid w:val="008370DB"/>
    <w:rsid w:val="00861E49"/>
    <w:rsid w:val="00882580"/>
    <w:rsid w:val="008865C6"/>
    <w:rsid w:val="00890BE2"/>
    <w:rsid w:val="00894DEE"/>
    <w:rsid w:val="008A253F"/>
    <w:rsid w:val="008A4C54"/>
    <w:rsid w:val="008C0540"/>
    <w:rsid w:val="008C11D6"/>
    <w:rsid w:val="008F00C0"/>
    <w:rsid w:val="008F143E"/>
    <w:rsid w:val="00913166"/>
    <w:rsid w:val="00914D8F"/>
    <w:rsid w:val="0094241F"/>
    <w:rsid w:val="009636C7"/>
    <w:rsid w:val="00981D89"/>
    <w:rsid w:val="009A6107"/>
    <w:rsid w:val="009A629B"/>
    <w:rsid w:val="009A7DCF"/>
    <w:rsid w:val="009F11AE"/>
    <w:rsid w:val="009F3ED2"/>
    <w:rsid w:val="00A162E3"/>
    <w:rsid w:val="00A40DE7"/>
    <w:rsid w:val="00A50CB2"/>
    <w:rsid w:val="00A566CC"/>
    <w:rsid w:val="00A57206"/>
    <w:rsid w:val="00AA7418"/>
    <w:rsid w:val="00AB61AB"/>
    <w:rsid w:val="00AB6298"/>
    <w:rsid w:val="00AB70E1"/>
    <w:rsid w:val="00AF715C"/>
    <w:rsid w:val="00B10CBA"/>
    <w:rsid w:val="00B3323E"/>
    <w:rsid w:val="00B462F5"/>
    <w:rsid w:val="00B67DB8"/>
    <w:rsid w:val="00B91D3E"/>
    <w:rsid w:val="00BC6DAD"/>
    <w:rsid w:val="00BC7328"/>
    <w:rsid w:val="00C105DE"/>
    <w:rsid w:val="00C30C66"/>
    <w:rsid w:val="00C33B05"/>
    <w:rsid w:val="00C36BBF"/>
    <w:rsid w:val="00C45D93"/>
    <w:rsid w:val="00C60390"/>
    <w:rsid w:val="00CB2C31"/>
    <w:rsid w:val="00CB5E5C"/>
    <w:rsid w:val="00CC14EC"/>
    <w:rsid w:val="00CE087C"/>
    <w:rsid w:val="00CE594E"/>
    <w:rsid w:val="00D075EA"/>
    <w:rsid w:val="00D100E3"/>
    <w:rsid w:val="00D16B5D"/>
    <w:rsid w:val="00D205EA"/>
    <w:rsid w:val="00D25102"/>
    <w:rsid w:val="00D25907"/>
    <w:rsid w:val="00D2787D"/>
    <w:rsid w:val="00D27EBE"/>
    <w:rsid w:val="00D407D2"/>
    <w:rsid w:val="00D44B2D"/>
    <w:rsid w:val="00D55B16"/>
    <w:rsid w:val="00D80F64"/>
    <w:rsid w:val="00DA60AC"/>
    <w:rsid w:val="00DE7ADA"/>
    <w:rsid w:val="00DF04CD"/>
    <w:rsid w:val="00DF7D34"/>
    <w:rsid w:val="00E0309A"/>
    <w:rsid w:val="00E30561"/>
    <w:rsid w:val="00E31FFD"/>
    <w:rsid w:val="00E321DF"/>
    <w:rsid w:val="00E533A3"/>
    <w:rsid w:val="00E53ECA"/>
    <w:rsid w:val="00E71A30"/>
    <w:rsid w:val="00E76550"/>
    <w:rsid w:val="00E96FEF"/>
    <w:rsid w:val="00EC5CE1"/>
    <w:rsid w:val="00EF70A5"/>
    <w:rsid w:val="00F01192"/>
    <w:rsid w:val="00F13F51"/>
    <w:rsid w:val="00F17914"/>
    <w:rsid w:val="00F231A0"/>
    <w:rsid w:val="00F2347D"/>
    <w:rsid w:val="00F23AFE"/>
    <w:rsid w:val="00F35788"/>
    <w:rsid w:val="00F706F2"/>
    <w:rsid w:val="00F82486"/>
    <w:rsid w:val="00F874E8"/>
    <w:rsid w:val="00F95FD8"/>
    <w:rsid w:val="00FC3D22"/>
    <w:rsid w:val="00FC7FAB"/>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87A"/>
    <w:pPr>
      <w:suppressAutoHyphens/>
    </w:pPr>
    <w:rPr>
      <w:sz w:val="24"/>
      <w:szCs w:val="24"/>
      <w:lang w:eastAsia="ar-SA"/>
    </w:rPr>
  </w:style>
  <w:style w:type="paragraph" w:styleId="Titre1">
    <w:name w:val="heading 1"/>
    <w:basedOn w:val="Normal"/>
    <w:next w:val="Normal"/>
    <w:link w:val="Titre1Car"/>
    <w:uiPriority w:val="9"/>
    <w:qFormat/>
    <w:rsid w:val="000A5D40"/>
    <w:pPr>
      <w:keepNext/>
      <w:spacing w:before="240" w:after="60"/>
      <w:outlineLvl w:val="0"/>
    </w:pPr>
    <w:rPr>
      <w:rFonts w:asciiTheme="majorHAnsi" w:eastAsiaTheme="majorEastAsia" w:hAnsiTheme="majorHAnsi" w:cstheme="majorBidi"/>
      <w:b/>
      <w:bCs/>
      <w:kern w:val="32"/>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1">
    <w:name w:val="Police par défaut1"/>
    <w:rsid w:val="004D7AD7"/>
  </w:style>
  <w:style w:type="character" w:styleId="Lienhypertexte">
    <w:name w:val="Hyperlink"/>
    <w:rsid w:val="004D7AD7"/>
    <w:rPr>
      <w:color w:val="000080"/>
      <w:u w:val="single"/>
    </w:rPr>
  </w:style>
  <w:style w:type="paragraph" w:customStyle="1" w:styleId="Titre10">
    <w:name w:val="Titre1"/>
    <w:basedOn w:val="Normal"/>
    <w:next w:val="Corpsdetexte"/>
    <w:rsid w:val="004D7AD7"/>
    <w:pPr>
      <w:keepNext/>
      <w:spacing w:before="240" w:after="120"/>
    </w:pPr>
    <w:rPr>
      <w:rFonts w:ascii="Arial" w:eastAsia="DejaVu Sans" w:hAnsi="Arial" w:cs="DejaVu Sans"/>
      <w:sz w:val="28"/>
      <w:szCs w:val="28"/>
    </w:rPr>
  </w:style>
  <w:style w:type="paragraph" w:styleId="Corpsdetexte">
    <w:name w:val="Body Text"/>
    <w:basedOn w:val="Normal"/>
    <w:rsid w:val="004D7AD7"/>
    <w:pPr>
      <w:spacing w:after="120"/>
    </w:pPr>
  </w:style>
  <w:style w:type="paragraph" w:styleId="Liste">
    <w:name w:val="List"/>
    <w:basedOn w:val="Corpsdetexte"/>
    <w:rsid w:val="004D7AD7"/>
  </w:style>
  <w:style w:type="paragraph" w:customStyle="1" w:styleId="Lgende1">
    <w:name w:val="Légende1"/>
    <w:basedOn w:val="Normal"/>
    <w:rsid w:val="004D7AD7"/>
    <w:pPr>
      <w:suppressLineNumbers/>
      <w:spacing w:before="120" w:after="120"/>
    </w:pPr>
    <w:rPr>
      <w:i/>
      <w:iCs/>
    </w:rPr>
  </w:style>
  <w:style w:type="paragraph" w:customStyle="1" w:styleId="Index">
    <w:name w:val="Index"/>
    <w:basedOn w:val="Normal"/>
    <w:rsid w:val="004D7AD7"/>
    <w:pPr>
      <w:suppressLineNumbers/>
    </w:pPr>
  </w:style>
  <w:style w:type="paragraph" w:styleId="Pieddepage">
    <w:name w:val="footer"/>
    <w:basedOn w:val="Normal"/>
    <w:link w:val="PieddepageCar"/>
    <w:uiPriority w:val="99"/>
    <w:rsid w:val="004D7AD7"/>
    <w:pPr>
      <w:suppressLineNumbers/>
      <w:tabs>
        <w:tab w:val="center" w:pos="4536"/>
        <w:tab w:val="right" w:pos="9072"/>
      </w:tabs>
    </w:pPr>
  </w:style>
  <w:style w:type="paragraph" w:styleId="En-tte">
    <w:name w:val="header"/>
    <w:basedOn w:val="Normal"/>
    <w:link w:val="En-tteCar"/>
    <w:uiPriority w:val="99"/>
    <w:unhideWhenUsed/>
    <w:rsid w:val="005D7F4B"/>
    <w:pPr>
      <w:tabs>
        <w:tab w:val="center" w:pos="4153"/>
        <w:tab w:val="right" w:pos="8306"/>
      </w:tabs>
    </w:pPr>
  </w:style>
  <w:style w:type="character" w:customStyle="1" w:styleId="En-tteCar">
    <w:name w:val="En-tête Car"/>
    <w:link w:val="En-tte"/>
    <w:uiPriority w:val="99"/>
    <w:rsid w:val="005D7F4B"/>
    <w:rPr>
      <w:sz w:val="24"/>
      <w:szCs w:val="24"/>
      <w:lang w:eastAsia="ar-SA"/>
    </w:rPr>
  </w:style>
  <w:style w:type="paragraph" w:styleId="Textedebulles">
    <w:name w:val="Balloon Text"/>
    <w:basedOn w:val="Normal"/>
    <w:link w:val="TextedebullesCar"/>
    <w:uiPriority w:val="99"/>
    <w:semiHidden/>
    <w:unhideWhenUsed/>
    <w:rsid w:val="005D7F4B"/>
    <w:rPr>
      <w:rFonts w:ascii="Tahoma" w:hAnsi="Tahoma"/>
      <w:sz w:val="16"/>
      <w:szCs w:val="16"/>
    </w:rPr>
  </w:style>
  <w:style w:type="character" w:customStyle="1" w:styleId="TextedebullesCar">
    <w:name w:val="Texte de bulles Car"/>
    <w:link w:val="Textedebulles"/>
    <w:uiPriority w:val="99"/>
    <w:semiHidden/>
    <w:rsid w:val="005D7F4B"/>
    <w:rPr>
      <w:rFonts w:ascii="Tahoma" w:hAnsi="Tahoma" w:cs="Tahoma"/>
      <w:sz w:val="16"/>
      <w:szCs w:val="16"/>
      <w:lang w:eastAsia="ar-SA"/>
    </w:rPr>
  </w:style>
  <w:style w:type="character" w:customStyle="1" w:styleId="PieddepageCar">
    <w:name w:val="Pied de page Car"/>
    <w:link w:val="Pieddepage"/>
    <w:uiPriority w:val="99"/>
    <w:rsid w:val="004E73CF"/>
    <w:rPr>
      <w:sz w:val="24"/>
      <w:szCs w:val="24"/>
      <w:lang w:val="fr-FR" w:eastAsia="ar-SA"/>
    </w:rPr>
  </w:style>
  <w:style w:type="character" w:customStyle="1" w:styleId="Titre1Car">
    <w:name w:val="Titre 1 Car"/>
    <w:basedOn w:val="Policepardfaut"/>
    <w:link w:val="Titre1"/>
    <w:uiPriority w:val="9"/>
    <w:rsid w:val="000A5D40"/>
    <w:rPr>
      <w:rFonts w:asciiTheme="majorHAnsi" w:eastAsiaTheme="majorEastAsia" w:hAnsiTheme="majorHAnsi" w:cstheme="majorBidi"/>
      <w:b/>
      <w:bCs/>
      <w:kern w:val="32"/>
      <w:sz w:val="32"/>
      <w:szCs w:val="32"/>
      <w:lang w:eastAsia="ar-SA"/>
    </w:rPr>
  </w:style>
  <w:style w:type="character" w:customStyle="1" w:styleId="longtext">
    <w:name w:val="long_text"/>
    <w:basedOn w:val="Policepardfaut"/>
    <w:rsid w:val="00570B85"/>
  </w:style>
  <w:style w:type="paragraph" w:styleId="Paragraphedeliste">
    <w:name w:val="List Paragraph"/>
    <w:basedOn w:val="Normal"/>
    <w:uiPriority w:val="34"/>
    <w:qFormat/>
    <w:rsid w:val="009F11AE"/>
    <w:pPr>
      <w:suppressAutoHyphens w:val="0"/>
      <w:spacing w:after="200" w:line="276" w:lineRule="auto"/>
      <w:ind w:left="720"/>
      <w:contextualSpacing/>
    </w:pPr>
    <w:rPr>
      <w:rFonts w:ascii="Calibri" w:eastAsia="Calibri" w:hAnsi="Calibri" w:cs="Arial"/>
      <w:sz w:val="22"/>
      <w:szCs w:val="22"/>
      <w:lang w:eastAsia="en-US"/>
    </w:rPr>
  </w:style>
  <w:style w:type="numbering" w:customStyle="1" w:styleId="Style5">
    <w:name w:val="Style5"/>
    <w:rsid w:val="005C3534"/>
    <w:pPr>
      <w:numPr>
        <w:numId w:val="4"/>
      </w:numPr>
    </w:pPr>
  </w:style>
  <w:style w:type="table" w:styleId="Grilledutableau">
    <w:name w:val="Table Grid"/>
    <w:basedOn w:val="TableauNormal"/>
    <w:rsid w:val="006771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A57206"/>
    <w:pPr>
      <w:suppressAutoHyphens w:val="0"/>
      <w:spacing w:before="100" w:beforeAutospacing="1" w:after="100" w:afterAutospacing="1"/>
    </w:pPr>
    <w:rPr>
      <w:lang w:eastAsia="fr-FR"/>
    </w:rPr>
  </w:style>
  <w:style w:type="character" w:customStyle="1" w:styleId="apple-converted-space">
    <w:name w:val="apple-converted-space"/>
    <w:basedOn w:val="Policepardfaut"/>
    <w:rsid w:val="00105D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87A"/>
    <w:pPr>
      <w:suppressAutoHyphens/>
    </w:pPr>
    <w:rPr>
      <w:sz w:val="24"/>
      <w:szCs w:val="24"/>
      <w:lang w:eastAsia="ar-SA"/>
    </w:rPr>
  </w:style>
  <w:style w:type="paragraph" w:styleId="Heading1">
    <w:name w:val="heading 1"/>
    <w:basedOn w:val="Normal"/>
    <w:next w:val="Normal"/>
    <w:link w:val="Heading1Char"/>
    <w:uiPriority w:val="9"/>
    <w:qFormat/>
    <w:rsid w:val="000A5D40"/>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olicepardfaut1">
    <w:name w:val="Police par défaut1"/>
    <w:rsid w:val="004D7AD7"/>
  </w:style>
  <w:style w:type="character" w:styleId="Hyperlink">
    <w:name w:val="Hyperlink"/>
    <w:rsid w:val="004D7AD7"/>
    <w:rPr>
      <w:color w:val="000080"/>
      <w:u w:val="single"/>
    </w:rPr>
  </w:style>
  <w:style w:type="paragraph" w:customStyle="1" w:styleId="Titre1">
    <w:name w:val="Titre1"/>
    <w:basedOn w:val="Normal"/>
    <w:next w:val="BodyText"/>
    <w:rsid w:val="004D7AD7"/>
    <w:pPr>
      <w:keepNext/>
      <w:spacing w:before="240" w:after="120"/>
    </w:pPr>
    <w:rPr>
      <w:rFonts w:ascii="Arial" w:eastAsia="DejaVu Sans" w:hAnsi="Arial" w:cs="DejaVu Sans"/>
      <w:sz w:val="28"/>
      <w:szCs w:val="28"/>
    </w:rPr>
  </w:style>
  <w:style w:type="paragraph" w:styleId="BodyText">
    <w:name w:val="Body Text"/>
    <w:basedOn w:val="Normal"/>
    <w:rsid w:val="004D7AD7"/>
    <w:pPr>
      <w:spacing w:after="120"/>
    </w:pPr>
  </w:style>
  <w:style w:type="paragraph" w:styleId="List">
    <w:name w:val="List"/>
    <w:basedOn w:val="BodyText"/>
    <w:rsid w:val="004D7AD7"/>
  </w:style>
  <w:style w:type="paragraph" w:customStyle="1" w:styleId="Lgende1">
    <w:name w:val="Légende1"/>
    <w:basedOn w:val="Normal"/>
    <w:rsid w:val="004D7AD7"/>
    <w:pPr>
      <w:suppressLineNumbers/>
      <w:spacing w:before="120" w:after="120"/>
    </w:pPr>
    <w:rPr>
      <w:i/>
      <w:iCs/>
    </w:rPr>
  </w:style>
  <w:style w:type="paragraph" w:customStyle="1" w:styleId="Index">
    <w:name w:val="Index"/>
    <w:basedOn w:val="Normal"/>
    <w:rsid w:val="004D7AD7"/>
    <w:pPr>
      <w:suppressLineNumbers/>
    </w:pPr>
  </w:style>
  <w:style w:type="paragraph" w:styleId="Footer">
    <w:name w:val="footer"/>
    <w:basedOn w:val="Normal"/>
    <w:link w:val="FooterChar"/>
    <w:uiPriority w:val="99"/>
    <w:rsid w:val="004D7AD7"/>
    <w:pPr>
      <w:suppressLineNumbers/>
      <w:tabs>
        <w:tab w:val="center" w:pos="4536"/>
        <w:tab w:val="right" w:pos="9072"/>
      </w:tabs>
    </w:pPr>
  </w:style>
  <w:style w:type="paragraph" w:styleId="Header">
    <w:name w:val="header"/>
    <w:basedOn w:val="Normal"/>
    <w:link w:val="HeaderChar"/>
    <w:uiPriority w:val="99"/>
    <w:unhideWhenUsed/>
    <w:rsid w:val="005D7F4B"/>
    <w:pPr>
      <w:tabs>
        <w:tab w:val="center" w:pos="4153"/>
        <w:tab w:val="right" w:pos="8306"/>
      </w:tabs>
    </w:pPr>
  </w:style>
  <w:style w:type="character" w:customStyle="1" w:styleId="HeaderChar">
    <w:name w:val="Header Char"/>
    <w:link w:val="Header"/>
    <w:uiPriority w:val="99"/>
    <w:rsid w:val="005D7F4B"/>
    <w:rPr>
      <w:sz w:val="24"/>
      <w:szCs w:val="24"/>
      <w:lang w:eastAsia="ar-SA"/>
    </w:rPr>
  </w:style>
  <w:style w:type="paragraph" w:styleId="BalloonText">
    <w:name w:val="Balloon Text"/>
    <w:basedOn w:val="Normal"/>
    <w:link w:val="BalloonTextChar"/>
    <w:uiPriority w:val="99"/>
    <w:semiHidden/>
    <w:unhideWhenUsed/>
    <w:rsid w:val="005D7F4B"/>
    <w:rPr>
      <w:rFonts w:ascii="Tahoma" w:hAnsi="Tahoma"/>
      <w:sz w:val="16"/>
      <w:szCs w:val="16"/>
    </w:rPr>
  </w:style>
  <w:style w:type="character" w:customStyle="1" w:styleId="BalloonTextChar">
    <w:name w:val="Balloon Text Char"/>
    <w:link w:val="BalloonText"/>
    <w:uiPriority w:val="99"/>
    <w:semiHidden/>
    <w:rsid w:val="005D7F4B"/>
    <w:rPr>
      <w:rFonts w:ascii="Tahoma" w:hAnsi="Tahoma" w:cs="Tahoma"/>
      <w:sz w:val="16"/>
      <w:szCs w:val="16"/>
      <w:lang w:eastAsia="ar-SA"/>
    </w:rPr>
  </w:style>
  <w:style w:type="character" w:customStyle="1" w:styleId="FooterChar">
    <w:name w:val="Footer Char"/>
    <w:link w:val="Footer"/>
    <w:uiPriority w:val="99"/>
    <w:rsid w:val="004E73CF"/>
    <w:rPr>
      <w:sz w:val="24"/>
      <w:szCs w:val="24"/>
      <w:lang w:val="fr-FR" w:eastAsia="ar-SA"/>
    </w:rPr>
  </w:style>
  <w:style w:type="character" w:customStyle="1" w:styleId="Heading1Char">
    <w:name w:val="Heading 1 Char"/>
    <w:basedOn w:val="DefaultParagraphFont"/>
    <w:link w:val="Heading1"/>
    <w:uiPriority w:val="9"/>
    <w:rsid w:val="000A5D40"/>
    <w:rPr>
      <w:rFonts w:asciiTheme="majorHAnsi" w:eastAsiaTheme="majorEastAsia" w:hAnsiTheme="majorHAnsi" w:cstheme="majorBidi"/>
      <w:b/>
      <w:bCs/>
      <w:kern w:val="32"/>
      <w:sz w:val="32"/>
      <w:szCs w:val="32"/>
      <w:lang w:eastAsia="ar-SA"/>
    </w:rPr>
  </w:style>
  <w:style w:type="character" w:customStyle="1" w:styleId="longtext">
    <w:name w:val="long_text"/>
    <w:basedOn w:val="DefaultParagraphFont"/>
    <w:rsid w:val="00570B85"/>
  </w:style>
  <w:style w:type="paragraph" w:styleId="ListParagraph">
    <w:name w:val="List Paragraph"/>
    <w:basedOn w:val="Normal"/>
    <w:uiPriority w:val="34"/>
    <w:qFormat/>
    <w:rsid w:val="009F11AE"/>
    <w:pPr>
      <w:suppressAutoHyphens w:val="0"/>
      <w:spacing w:after="200" w:line="276" w:lineRule="auto"/>
      <w:ind w:left="720"/>
      <w:contextualSpacing/>
    </w:pPr>
    <w:rPr>
      <w:rFonts w:ascii="Calibri" w:eastAsia="Calibri" w:hAnsi="Calibri" w:cs="Arial"/>
      <w:sz w:val="22"/>
      <w:szCs w:val="22"/>
      <w:lang w:eastAsia="en-US"/>
    </w:rPr>
  </w:style>
  <w:style w:type="numbering" w:customStyle="1" w:styleId="Style5">
    <w:name w:val="Style5"/>
    <w:rsid w:val="005C3534"/>
    <w:pPr>
      <w:numPr>
        <w:numId w:val="4"/>
      </w:numPr>
    </w:pPr>
  </w:style>
  <w:style w:type="table" w:styleId="TableGrid">
    <w:name w:val="Table Grid"/>
    <w:basedOn w:val="TableNormal"/>
    <w:rsid w:val="006771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66283736">
      <w:bodyDiv w:val="1"/>
      <w:marLeft w:val="0"/>
      <w:marRight w:val="0"/>
      <w:marTop w:val="0"/>
      <w:marBottom w:val="0"/>
      <w:divBdr>
        <w:top w:val="none" w:sz="0" w:space="0" w:color="auto"/>
        <w:left w:val="none" w:sz="0" w:space="0" w:color="auto"/>
        <w:bottom w:val="none" w:sz="0" w:space="0" w:color="auto"/>
        <w:right w:val="none" w:sz="0" w:space="0" w:color="auto"/>
      </w:divBdr>
      <w:divsChild>
        <w:div w:id="665934522">
          <w:marLeft w:val="0"/>
          <w:marRight w:val="0"/>
          <w:marTop w:val="0"/>
          <w:marBottom w:val="150"/>
          <w:divBdr>
            <w:top w:val="single" w:sz="6" w:space="5" w:color="DDDDDD"/>
            <w:left w:val="single" w:sz="6" w:space="5" w:color="DDDDDD"/>
            <w:bottom w:val="single" w:sz="6" w:space="5" w:color="DDDDDD"/>
            <w:right w:val="single" w:sz="6" w:space="5" w:color="DDDDDD"/>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b0a7ec33df2057392694119ebc3b6e3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5533BF-0131-46E3-9F87-86D702A2E2C0}"/>
</file>

<file path=customXml/itemProps2.xml><?xml version="1.0" encoding="utf-8"?>
<ds:datastoreItem xmlns:ds="http://schemas.openxmlformats.org/officeDocument/2006/customXml" ds:itemID="{09470A90-B132-4156-A01F-29D0D82F8BD2}"/>
</file>

<file path=customXml/itemProps3.xml><?xml version="1.0" encoding="utf-8"?>
<ds:datastoreItem xmlns:ds="http://schemas.openxmlformats.org/officeDocument/2006/customXml" ds:itemID="{F91167A0-88A0-4040-ADBD-79AA6E429472}"/>
</file>

<file path=customXml/itemProps4.xml><?xml version="1.0" encoding="utf-8"?>
<ds:datastoreItem xmlns:ds="http://schemas.openxmlformats.org/officeDocument/2006/customXml" ds:itemID="{1448A6FD-E480-4C67-BBBD-CD6F91FF7BCC}"/>
</file>

<file path=docProps/app.xml><?xml version="1.0" encoding="utf-8"?>
<Properties xmlns="http://schemas.openxmlformats.org/officeDocument/2006/extended-properties" xmlns:vt="http://schemas.openxmlformats.org/officeDocument/2006/docPropsVTypes">
  <Template>Normal</Template>
  <TotalTime>8</TotalTime>
  <Pages>4</Pages>
  <Words>912</Words>
  <Characters>5020</Characters>
  <Application>Microsoft Office Word</Application>
  <DocSecurity>0</DocSecurity>
  <Lines>41</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Unicornis</dc:creator>
  <cp:lastModifiedBy>user</cp:lastModifiedBy>
  <cp:revision>2</cp:revision>
  <cp:lastPrinted>2015-08-14T15:41:00Z</cp:lastPrinted>
  <dcterms:created xsi:type="dcterms:W3CDTF">2017-07-18T11:12:00Z</dcterms:created>
  <dcterms:modified xsi:type="dcterms:W3CDTF">2017-07-18T11:12:00Z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