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16F1" w14:textId="61A6503E" w:rsidR="00850521" w:rsidRDefault="00850521" w:rsidP="00850521">
      <w:pPr>
        <w:jc w:val="center"/>
        <w:rPr>
          <w:b/>
          <w:bCs/>
          <w:sz w:val="24"/>
          <w:szCs w:val="24"/>
        </w:rPr>
      </w:pPr>
      <w:r w:rsidRPr="00850521">
        <w:rPr>
          <w:b/>
          <w:bCs/>
          <w:sz w:val="24"/>
          <w:szCs w:val="24"/>
        </w:rPr>
        <w:t>BOLIVIA</w:t>
      </w:r>
    </w:p>
    <w:p w14:paraId="446143B9" w14:textId="467ADCEB" w:rsidR="00850521" w:rsidRPr="00850521" w:rsidRDefault="00850521" w:rsidP="0085052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DERECHOS SEXUALES Y DERECHOS REPRODUCTIVOS</w:t>
      </w:r>
    </w:p>
    <w:p w14:paraId="63088988" w14:textId="77777777" w:rsidR="00850521" w:rsidRDefault="00850521" w:rsidP="00DA38A0">
      <w:pPr>
        <w:jc w:val="both"/>
        <w:rPr>
          <w:sz w:val="24"/>
          <w:szCs w:val="24"/>
        </w:rPr>
      </w:pPr>
      <w:r>
        <w:rPr>
          <w:sz w:val="24"/>
          <w:szCs w:val="24"/>
        </w:rPr>
        <w:t>El año 2014, el Tribunal Constitucional de Bolivia, máximo órgano de justicia del país que vela por la vigencia de los derechos humanos, emitió l</w:t>
      </w:r>
      <w:r w:rsidR="00C20C39" w:rsidRPr="0001339B">
        <w:rPr>
          <w:sz w:val="24"/>
          <w:szCs w:val="24"/>
        </w:rPr>
        <w:t xml:space="preserve">a Sentencia Constitucional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</w:t>
      </w:r>
      <w:r w:rsidR="00C20C39" w:rsidRPr="0001339B">
        <w:rPr>
          <w:sz w:val="24"/>
          <w:szCs w:val="24"/>
        </w:rPr>
        <w:t xml:space="preserve">206 </w:t>
      </w:r>
      <w:r>
        <w:rPr>
          <w:sz w:val="24"/>
          <w:szCs w:val="24"/>
        </w:rPr>
        <w:t>que</w:t>
      </w:r>
      <w:r w:rsidR="00C20C39" w:rsidRPr="0001339B">
        <w:rPr>
          <w:sz w:val="24"/>
          <w:szCs w:val="24"/>
        </w:rPr>
        <w:t xml:space="preserve"> establece que todas las mujeres podrán acceder a un aborto legal, seguro y gratuito cuando el embarazo sea producto de una violación, incesto o estupro, así como cuando el embarazo ponga en riesgo la </w:t>
      </w:r>
      <w:r w:rsidR="0001339B" w:rsidRPr="0001339B">
        <w:rPr>
          <w:sz w:val="24"/>
          <w:szCs w:val="24"/>
        </w:rPr>
        <w:t xml:space="preserve">salud o la vida </w:t>
      </w:r>
      <w:r w:rsidR="00C20C39" w:rsidRPr="0001339B">
        <w:rPr>
          <w:sz w:val="24"/>
          <w:szCs w:val="24"/>
        </w:rPr>
        <w:t>de la madre.</w:t>
      </w:r>
      <w:r w:rsidR="00DA38A0" w:rsidRPr="0001339B">
        <w:rPr>
          <w:sz w:val="24"/>
          <w:szCs w:val="24"/>
        </w:rPr>
        <w:t xml:space="preserve"> </w:t>
      </w:r>
    </w:p>
    <w:p w14:paraId="5C588190" w14:textId="0C8DDC94" w:rsidR="00DA38A0" w:rsidRPr="0001339B" w:rsidRDefault="00DA38A0" w:rsidP="00DA38A0">
      <w:pPr>
        <w:jc w:val="both"/>
        <w:rPr>
          <w:sz w:val="24"/>
          <w:szCs w:val="24"/>
        </w:rPr>
      </w:pPr>
      <w:r w:rsidRPr="0001339B">
        <w:rPr>
          <w:sz w:val="24"/>
          <w:szCs w:val="24"/>
        </w:rPr>
        <w:t>En ese marco</w:t>
      </w:r>
      <w:r w:rsidR="00850521">
        <w:rPr>
          <w:sz w:val="24"/>
          <w:szCs w:val="24"/>
        </w:rPr>
        <w:t>, la Sentencia</w:t>
      </w:r>
      <w:r w:rsidRPr="0001339B">
        <w:rPr>
          <w:sz w:val="24"/>
          <w:szCs w:val="24"/>
        </w:rPr>
        <w:t xml:space="preserve"> exhortó a</w:t>
      </w:r>
      <w:r w:rsidR="00C20C39" w:rsidRPr="0001339B">
        <w:rPr>
          <w:sz w:val="24"/>
          <w:szCs w:val="24"/>
        </w:rPr>
        <w:t xml:space="preserve"> la Asamblea Legislativa Plurinacional, desarroll</w:t>
      </w:r>
      <w:r w:rsidR="00850521">
        <w:rPr>
          <w:sz w:val="24"/>
          <w:szCs w:val="24"/>
        </w:rPr>
        <w:t>ar</w:t>
      </w:r>
      <w:r w:rsidRPr="0001339B">
        <w:rPr>
          <w:sz w:val="24"/>
          <w:szCs w:val="24"/>
        </w:rPr>
        <w:t xml:space="preserve"> </w:t>
      </w:r>
      <w:r w:rsidR="00C20C39" w:rsidRPr="0001339B">
        <w:rPr>
          <w:sz w:val="24"/>
          <w:szCs w:val="24"/>
        </w:rPr>
        <w:t>normas que garanticen el ejercicio de los derechos sexuales y reproductivos conforme a lo</w:t>
      </w:r>
      <w:r w:rsidRPr="0001339B">
        <w:rPr>
          <w:sz w:val="24"/>
          <w:szCs w:val="24"/>
        </w:rPr>
        <w:t xml:space="preserve"> </w:t>
      </w:r>
      <w:r w:rsidR="00C20C39" w:rsidRPr="0001339B">
        <w:rPr>
          <w:sz w:val="24"/>
          <w:szCs w:val="24"/>
        </w:rPr>
        <w:t>establecido en el art. 66 de la CPE, y que las mismas coadyuven a resolver los abortos</w:t>
      </w:r>
      <w:r w:rsidRPr="0001339B">
        <w:rPr>
          <w:sz w:val="24"/>
          <w:szCs w:val="24"/>
        </w:rPr>
        <w:t xml:space="preserve"> </w:t>
      </w:r>
      <w:r w:rsidR="00C20C39" w:rsidRPr="0001339B">
        <w:rPr>
          <w:sz w:val="24"/>
          <w:szCs w:val="24"/>
        </w:rPr>
        <w:t>clandestinos.</w:t>
      </w:r>
      <w:r w:rsidR="00850521">
        <w:rPr>
          <w:sz w:val="24"/>
          <w:szCs w:val="24"/>
        </w:rPr>
        <w:t xml:space="preserve"> </w:t>
      </w:r>
      <w:bookmarkStart w:id="0" w:name="_GoBack"/>
      <w:bookmarkEnd w:id="0"/>
      <w:r w:rsidRPr="0001339B">
        <w:rPr>
          <w:sz w:val="24"/>
          <w:szCs w:val="24"/>
        </w:rPr>
        <w:t>Asimismo, a</w:t>
      </w:r>
      <w:r w:rsidR="00C20C39" w:rsidRPr="0001339B">
        <w:rPr>
          <w:sz w:val="24"/>
          <w:szCs w:val="24"/>
        </w:rPr>
        <w:t>l Órgano Ejecutivo, priorice y ejecute políticas públicas educativas y de salud</w:t>
      </w:r>
      <w:r w:rsidRPr="0001339B">
        <w:rPr>
          <w:sz w:val="24"/>
          <w:szCs w:val="24"/>
        </w:rPr>
        <w:t xml:space="preserve"> </w:t>
      </w:r>
      <w:r w:rsidR="00C20C39" w:rsidRPr="0001339B">
        <w:rPr>
          <w:sz w:val="24"/>
          <w:szCs w:val="24"/>
        </w:rPr>
        <w:t>destinadas a la difusión, protección, atención, de los derechos sexuales y reproductivos de</w:t>
      </w:r>
      <w:r w:rsidRPr="0001339B">
        <w:rPr>
          <w:sz w:val="24"/>
          <w:szCs w:val="24"/>
        </w:rPr>
        <w:t xml:space="preserve"> </w:t>
      </w:r>
      <w:r w:rsidR="00C20C39" w:rsidRPr="0001339B">
        <w:rPr>
          <w:sz w:val="24"/>
          <w:szCs w:val="24"/>
        </w:rPr>
        <w:t>la mujer, que puedan contrarrestar y/o disminuir las tasas de mortalidad de las mujeres</w:t>
      </w:r>
      <w:r w:rsidRPr="0001339B">
        <w:rPr>
          <w:sz w:val="24"/>
          <w:szCs w:val="24"/>
        </w:rPr>
        <w:t>.</w:t>
      </w:r>
    </w:p>
    <w:p w14:paraId="54E1CDB4" w14:textId="465CD0DD" w:rsidR="0001339B" w:rsidRPr="00850521" w:rsidRDefault="00850521" w:rsidP="00DA38A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En ese entendido</w:t>
      </w:r>
      <w:r w:rsidR="0001339B" w:rsidRPr="0001339B">
        <w:rPr>
          <w:sz w:val="24"/>
          <w:szCs w:val="24"/>
        </w:rPr>
        <w:t xml:space="preserve">, </w:t>
      </w:r>
      <w:r w:rsidR="0001339B" w:rsidRPr="00850521">
        <w:rPr>
          <w:b/>
          <w:bCs/>
          <w:sz w:val="24"/>
          <w:szCs w:val="24"/>
        </w:rPr>
        <w:t>¿Qué acciones desarrollaron a la fecha ambas instancias para garantizar el ejercicio de los derechos sexuales y derechos reproductivos de las mujeres?</w:t>
      </w:r>
    </w:p>
    <w:p w14:paraId="3664A5AF" w14:textId="1A60FC5B" w:rsidR="00C20C39" w:rsidRDefault="00C20C39" w:rsidP="00C20C39">
      <w:r>
        <w:cr/>
      </w:r>
    </w:p>
    <w:sectPr w:rsidR="00C2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39"/>
    <w:rsid w:val="0001339B"/>
    <w:rsid w:val="004E5A42"/>
    <w:rsid w:val="00850521"/>
    <w:rsid w:val="00C20C39"/>
    <w:rsid w:val="00D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0021"/>
  <w15:chartTrackingRefBased/>
  <w15:docId w15:val="{52014760-D3FB-4BF4-815B-FE63BB0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f85965e7da94c04701e9b0b0ee7922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6DC74-4B36-4C6D-8553-21289D399786}"/>
</file>

<file path=customXml/itemProps2.xml><?xml version="1.0" encoding="utf-8"?>
<ds:datastoreItem xmlns:ds="http://schemas.openxmlformats.org/officeDocument/2006/customXml" ds:itemID="{DA535DA9-86D3-46C4-A25A-C5DEE2D39D87}"/>
</file>

<file path=customXml/itemProps3.xml><?xml version="1.0" encoding="utf-8"?>
<ds:datastoreItem xmlns:ds="http://schemas.openxmlformats.org/officeDocument/2006/customXml" ds:itemID="{ECA3BB72-CF3F-487D-938B-1D58AAEE3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FHuaraz</dc:creator>
  <cp:keywords/>
  <dc:description/>
  <cp:lastModifiedBy>FHuaraz</cp:lastModifiedBy>
  <cp:revision>1</cp:revision>
  <dcterms:created xsi:type="dcterms:W3CDTF">2019-08-26T13:43:00Z</dcterms:created>
  <dcterms:modified xsi:type="dcterms:W3CDTF">2019-08-27T02:47:00Z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