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A9" w:rsidRPr="00744552" w:rsidRDefault="00F85E7A" w:rsidP="00D56DFD">
      <w:pPr>
        <w:tabs>
          <w:tab w:val="left" w:pos="3585"/>
          <w:tab w:val="right" w:pos="9631"/>
        </w:tabs>
        <w:rPr>
          <w:rFonts w:ascii="Times New Roman" w:hAnsi="Times New Roman"/>
          <w:b/>
          <w:sz w:val="24"/>
          <w:szCs w:val="24"/>
        </w:rPr>
      </w:pPr>
      <w:bookmarkStart w:id="0" w:name="_GoBack"/>
      <w:bookmarkEnd w:id="0"/>
    </w:p>
    <w:p w:rsidR="002342DB" w:rsidRPr="00CC38EA" w:rsidRDefault="00F85E7A" w:rsidP="009C5246">
      <w:pPr>
        <w:tabs>
          <w:tab w:val="left" w:pos="3585"/>
          <w:tab w:val="right" w:pos="9631"/>
        </w:tabs>
        <w:rPr>
          <w:rFonts w:ascii="Times New Roman" w:hAnsi="Times New Roman"/>
          <w:b/>
          <w:sz w:val="24"/>
          <w:szCs w:val="24"/>
        </w:rPr>
      </w:pPr>
      <w:r w:rsidRPr="00744552">
        <w:rPr>
          <w:rFonts w:ascii="Times New Roman" w:hAnsi="Times New Roman"/>
          <w:b/>
          <w:sz w:val="24"/>
          <w:szCs w:val="24"/>
        </w:rPr>
        <w:tab/>
      </w:r>
      <w:r w:rsidRPr="00744552">
        <w:rPr>
          <w:rFonts w:ascii="Times New Roman" w:hAnsi="Times New Roman"/>
          <w:b/>
          <w:sz w:val="24"/>
          <w:szCs w:val="24"/>
        </w:rPr>
        <w:tab/>
      </w:r>
      <w:r>
        <w:rPr>
          <w:rFonts w:ascii="Times New Roman" w:hAnsi="Times New Roman"/>
          <w:b/>
          <w:color w:val="FF0000"/>
          <w:sz w:val="24"/>
          <w:szCs w:val="24"/>
        </w:rPr>
        <w:t>11</w:t>
      </w:r>
      <w:r w:rsidRPr="00835240">
        <w:rPr>
          <w:rFonts w:ascii="Times New Roman" w:hAnsi="Times New Roman"/>
          <w:b/>
          <w:color w:val="FF0000"/>
          <w:sz w:val="24"/>
          <w:szCs w:val="24"/>
        </w:rPr>
        <w:t xml:space="preserve"> September</w:t>
      </w:r>
      <w:r w:rsidRPr="00835240">
        <w:rPr>
          <w:rFonts w:ascii="Times New Roman" w:hAnsi="Times New Roman"/>
          <w:b/>
          <w:color w:val="FF0000"/>
          <w:sz w:val="24"/>
          <w:szCs w:val="24"/>
        </w:rPr>
        <w:t xml:space="preserve"> 2017</w:t>
      </w:r>
    </w:p>
    <w:p w:rsidR="002342DB" w:rsidRPr="00744552" w:rsidRDefault="00F85E7A" w:rsidP="002342DB">
      <w:pPr>
        <w:jc w:val="both"/>
        <w:rPr>
          <w:rFonts w:ascii="Times New Roman" w:hAnsi="Times New Roman"/>
        </w:rPr>
      </w:pPr>
    </w:p>
    <w:p w:rsidR="00301973" w:rsidRDefault="00F85E7A" w:rsidP="00DD564B">
      <w:pPr>
        <w:spacing w:before="360" w:after="360"/>
        <w:jc w:val="center"/>
        <w:rPr>
          <w:rFonts w:ascii="Times New Roman" w:hAnsi="Times New Roman"/>
          <w:b/>
          <w:sz w:val="32"/>
          <w:szCs w:val="32"/>
        </w:rPr>
      </w:pPr>
      <w:r w:rsidRPr="00744552">
        <w:rPr>
          <w:rFonts w:ascii="Times New Roman" w:hAnsi="Times New Roman"/>
          <w:b/>
          <w:sz w:val="32"/>
          <w:szCs w:val="32"/>
        </w:rPr>
        <w:t xml:space="preserve">Submission to the UN Human Rights Committee </w:t>
      </w:r>
    </w:p>
    <w:p w:rsidR="00301973" w:rsidRDefault="00F85E7A" w:rsidP="00DD564B">
      <w:pPr>
        <w:spacing w:before="360" w:after="360"/>
        <w:contextualSpacing/>
        <w:jc w:val="center"/>
        <w:rPr>
          <w:rFonts w:ascii="Times New Roman" w:hAnsi="Times New Roman"/>
          <w:b/>
          <w:sz w:val="32"/>
          <w:szCs w:val="32"/>
        </w:rPr>
      </w:pPr>
      <w:r>
        <w:rPr>
          <w:rFonts w:ascii="Times New Roman" w:hAnsi="Times New Roman"/>
          <w:b/>
          <w:sz w:val="32"/>
          <w:szCs w:val="32"/>
        </w:rPr>
        <w:t>Subsequent to the</w:t>
      </w:r>
      <w:r w:rsidRPr="00744552">
        <w:rPr>
          <w:rFonts w:ascii="Times New Roman" w:hAnsi="Times New Roman"/>
          <w:b/>
          <w:sz w:val="32"/>
          <w:szCs w:val="32"/>
        </w:rPr>
        <w:t xml:space="preserve"> </w:t>
      </w:r>
      <w:r>
        <w:rPr>
          <w:rFonts w:ascii="Times New Roman" w:hAnsi="Times New Roman"/>
          <w:b/>
          <w:sz w:val="32"/>
          <w:szCs w:val="32"/>
        </w:rPr>
        <w:t>A</w:t>
      </w:r>
      <w:r w:rsidRPr="00744552">
        <w:rPr>
          <w:rFonts w:ascii="Times New Roman" w:hAnsi="Times New Roman"/>
          <w:b/>
          <w:sz w:val="32"/>
          <w:szCs w:val="32"/>
        </w:rPr>
        <w:t>doption of the List of Issues</w:t>
      </w:r>
    </w:p>
    <w:p w:rsidR="002342DB" w:rsidRPr="00835240" w:rsidRDefault="00F85E7A" w:rsidP="00DD564B">
      <w:pPr>
        <w:spacing w:before="360" w:after="360"/>
        <w:jc w:val="center"/>
        <w:rPr>
          <w:rFonts w:ascii="Times New Roman" w:hAnsi="Times New Roman"/>
          <w:b/>
          <w:i/>
          <w:sz w:val="28"/>
          <w:szCs w:val="28"/>
        </w:rPr>
      </w:pPr>
      <w:r w:rsidRPr="00835240">
        <w:rPr>
          <w:rFonts w:ascii="Times New Roman" w:hAnsi="Times New Roman"/>
          <w:b/>
          <w:i/>
          <w:sz w:val="28"/>
          <w:szCs w:val="28"/>
        </w:rPr>
        <w:t>(12</w:t>
      </w:r>
      <w:r w:rsidRPr="00835240">
        <w:rPr>
          <w:rFonts w:ascii="Times New Roman" w:hAnsi="Times New Roman"/>
          <w:b/>
          <w:i/>
          <w:sz w:val="28"/>
          <w:szCs w:val="28"/>
        </w:rPr>
        <w:t xml:space="preserve">1st </w:t>
      </w:r>
      <w:r w:rsidRPr="00786E26">
        <w:rPr>
          <w:rFonts w:ascii="Times New Roman" w:hAnsi="Times New Roman"/>
          <w:b/>
          <w:i/>
          <w:sz w:val="28"/>
          <w:szCs w:val="28"/>
        </w:rPr>
        <w:t>Session</w:t>
      </w:r>
      <w:r>
        <w:rPr>
          <w:rFonts w:ascii="Times New Roman" w:hAnsi="Times New Roman"/>
          <w:b/>
          <w:i/>
          <w:sz w:val="28"/>
          <w:szCs w:val="28"/>
        </w:rPr>
        <w:t>—</w:t>
      </w:r>
      <w:r w:rsidRPr="00835240">
        <w:rPr>
          <w:rFonts w:ascii="Times New Roman" w:hAnsi="Times New Roman"/>
          <w:b/>
          <w:i/>
          <w:sz w:val="28"/>
          <w:szCs w:val="28"/>
        </w:rPr>
        <w:t>16 Oct 2017 - 10 Nov 2017</w:t>
      </w:r>
      <w:r w:rsidRPr="00835240">
        <w:rPr>
          <w:rFonts w:ascii="Times New Roman" w:hAnsi="Times New Roman"/>
          <w:b/>
          <w:i/>
          <w:sz w:val="28"/>
          <w:szCs w:val="28"/>
        </w:rPr>
        <w:t>)</w:t>
      </w:r>
    </w:p>
    <w:p w:rsidR="00301973" w:rsidRPr="00786E26" w:rsidRDefault="00F85E7A" w:rsidP="00DD564B">
      <w:pPr>
        <w:spacing w:before="360" w:after="360"/>
        <w:jc w:val="center"/>
        <w:rPr>
          <w:rFonts w:ascii="Times New Roman" w:hAnsi="Times New Roman"/>
          <w:b/>
          <w:sz w:val="32"/>
          <w:szCs w:val="32"/>
        </w:rPr>
      </w:pPr>
    </w:p>
    <w:p w:rsidR="00301973" w:rsidRDefault="00F85E7A" w:rsidP="002342DB">
      <w:pPr>
        <w:spacing w:before="360" w:after="360"/>
        <w:jc w:val="center"/>
        <w:rPr>
          <w:rFonts w:ascii="Times New Roman" w:hAnsi="Times New Roman"/>
          <w:b/>
          <w:spacing w:val="40"/>
          <w:sz w:val="64"/>
          <w:szCs w:val="64"/>
        </w:rPr>
      </w:pPr>
      <w:r>
        <w:rPr>
          <w:rFonts w:ascii="Times New Roman"/>
          <w:b/>
          <w:bCs/>
          <w:sz w:val="24"/>
          <w:szCs w:val="24"/>
          <w:lang w:val="en-GB"/>
        </w:rPr>
        <w:t>Fifth</w:t>
      </w:r>
      <w:r w:rsidRPr="00B43D1C">
        <w:rPr>
          <w:rFonts w:ascii="Times New Roman"/>
          <w:b/>
          <w:bCs/>
          <w:sz w:val="24"/>
          <w:szCs w:val="24"/>
          <w:lang w:val="en-GB"/>
        </w:rPr>
        <w:t xml:space="preserve"> periodic report pursuant to article 40 of the Covenant</w:t>
      </w:r>
      <w:r w:rsidRPr="00CC38EA">
        <w:rPr>
          <w:rFonts w:ascii="Times New Roman" w:hAnsi="Times New Roman"/>
          <w:b/>
          <w:spacing w:val="40"/>
          <w:sz w:val="64"/>
          <w:szCs w:val="64"/>
        </w:rPr>
        <w:t xml:space="preserve"> </w:t>
      </w:r>
    </w:p>
    <w:p w:rsidR="002342DB" w:rsidRPr="00CC38EA" w:rsidRDefault="00F85E7A" w:rsidP="002342DB">
      <w:pPr>
        <w:spacing w:before="360" w:after="360"/>
        <w:jc w:val="center"/>
        <w:rPr>
          <w:rFonts w:ascii="Times New Roman" w:hAnsi="Times New Roman"/>
          <w:b/>
          <w:sz w:val="64"/>
          <w:szCs w:val="64"/>
        </w:rPr>
      </w:pPr>
      <w:r>
        <w:rPr>
          <w:rFonts w:ascii="Times New Roman" w:hAnsi="Times New Roman"/>
          <w:b/>
          <w:spacing w:val="40"/>
          <w:sz w:val="64"/>
          <w:szCs w:val="64"/>
        </w:rPr>
        <w:t>Jordan</w:t>
      </w:r>
    </w:p>
    <w:p w:rsidR="002342DB" w:rsidRDefault="00F85E7A" w:rsidP="002342DB">
      <w:pPr>
        <w:spacing w:before="120" w:after="0"/>
        <w:jc w:val="center"/>
        <w:rPr>
          <w:rFonts w:ascii="Times New Roman" w:hAnsi="Times New Roman"/>
          <w:b/>
          <w:szCs w:val="24"/>
        </w:rPr>
      </w:pPr>
    </w:p>
    <w:p w:rsidR="00835240" w:rsidRPr="00744552" w:rsidRDefault="00F85E7A" w:rsidP="002342DB">
      <w:pPr>
        <w:spacing w:before="120" w:after="0"/>
        <w:jc w:val="center"/>
        <w:rPr>
          <w:rFonts w:ascii="Times New Roman" w:hAnsi="Times New Roman"/>
          <w:b/>
          <w:szCs w:val="24"/>
        </w:rPr>
      </w:pPr>
    </w:p>
    <w:p w:rsidR="002342DB" w:rsidRPr="00744552" w:rsidRDefault="00F85E7A" w:rsidP="002342DB">
      <w:pPr>
        <w:tabs>
          <w:tab w:val="left" w:pos="6450"/>
          <w:tab w:val="left" w:pos="6571"/>
          <w:tab w:val="left" w:pos="7232"/>
        </w:tabs>
        <w:spacing w:before="120"/>
        <w:rPr>
          <w:rFonts w:ascii="Times New Roman" w:hAnsi="Times New Roman"/>
          <w:b/>
          <w:szCs w:val="24"/>
        </w:rPr>
      </w:pPr>
      <w:r w:rsidRPr="00744552">
        <w:rPr>
          <w:rFonts w:ascii="Times New Roman" w:hAnsi="Times New Roman"/>
          <w:b/>
          <w:szCs w:val="24"/>
        </w:rPr>
        <w:tab/>
      </w:r>
    </w:p>
    <w:p w:rsidR="002342DB" w:rsidRPr="00744552" w:rsidRDefault="00F85E7A" w:rsidP="005643A9">
      <w:pPr>
        <w:tabs>
          <w:tab w:val="center" w:pos="1800"/>
          <w:tab w:val="center" w:pos="7200"/>
        </w:tabs>
        <w:spacing w:before="240" w:after="0"/>
        <w:rPr>
          <w:rFonts w:ascii="Times New Roman" w:hAnsi="Times New Roman"/>
          <w:b/>
          <w:szCs w:val="24"/>
        </w:rPr>
      </w:pPr>
      <w:r w:rsidRPr="00744552">
        <w:rPr>
          <w:rFonts w:ascii="Times New Roman" w:hAnsi="Times New Roman"/>
          <w:b/>
          <w:noProof/>
          <w:szCs w:val="24"/>
          <w:lang w:val="en-GB" w:eastAsia="en-GB"/>
        </w:rPr>
        <w:drawing>
          <wp:anchor distT="0" distB="0" distL="114300" distR="114300" simplePos="0" relativeHeight="251658240" behindDoc="0" locked="0" layoutInCell="1" allowOverlap="1">
            <wp:simplePos x="0" y="0"/>
            <wp:positionH relativeFrom="column">
              <wp:posOffset>1419860</wp:posOffset>
            </wp:positionH>
            <wp:positionV relativeFrom="paragraph">
              <wp:posOffset>7271385</wp:posOffset>
            </wp:positionV>
            <wp:extent cx="901065" cy="593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01065" cy="593725"/>
                    </a:xfrm>
                    <a:prstGeom prst="rect">
                      <a:avLst/>
                    </a:prstGeom>
                    <a:noFill/>
                    <a:ln>
                      <a:noFill/>
                    </a:ln>
                  </pic:spPr>
                </pic:pic>
              </a:graphicData>
            </a:graphic>
          </wp:anchor>
        </w:drawing>
      </w:r>
      <w:r w:rsidRPr="00744552">
        <w:rPr>
          <w:rFonts w:ascii="Times New Roman" w:hAnsi="Times New Roman"/>
          <w:b/>
          <w:szCs w:val="24"/>
        </w:rPr>
        <w:tab/>
      </w:r>
    </w:p>
    <w:p w:rsidR="002342DB" w:rsidRPr="00744552" w:rsidRDefault="00F85E7A" w:rsidP="00301973">
      <w:pPr>
        <w:tabs>
          <w:tab w:val="center" w:pos="1800"/>
          <w:tab w:val="center" w:pos="7200"/>
        </w:tabs>
        <w:spacing w:before="120" w:after="0"/>
        <w:rPr>
          <w:rFonts w:ascii="Times New Roman" w:hAnsi="Times New Roman"/>
          <w:b/>
        </w:rPr>
      </w:pPr>
      <w:r w:rsidRPr="00744552">
        <w:rPr>
          <w:rFonts w:ascii="Times New Roman" w:hAnsi="Times New Roman"/>
          <w:szCs w:val="24"/>
        </w:rPr>
        <w:tab/>
      </w:r>
    </w:p>
    <w:p w:rsidR="002342DB" w:rsidRPr="00744552" w:rsidRDefault="00F85E7A" w:rsidP="002342DB">
      <w:pPr>
        <w:tabs>
          <w:tab w:val="right" w:pos="8363"/>
        </w:tabs>
        <w:spacing w:before="480" w:after="0" w:line="240" w:lineRule="auto"/>
        <w:jc w:val="center"/>
        <w:rPr>
          <w:rFonts w:ascii="Times New Roman" w:hAnsi="Times New Roman"/>
        </w:rPr>
      </w:pPr>
      <w:r w:rsidRPr="00744552">
        <w:rPr>
          <w:rFonts w:ascii="Times New Roman" w:hAnsi="Times New Roman"/>
        </w:rPr>
        <w:t>Contact address in</w:t>
      </w:r>
      <w:r w:rsidRPr="00744552">
        <w:rPr>
          <w:rFonts w:ascii="Times New Roman" w:hAnsi="Times New Roman"/>
        </w:rPr>
        <w:t xml:space="preserve"> Belgium: Rue d'Argile 60, 1950 Kraainem,</w:t>
      </w:r>
    </w:p>
    <w:p w:rsidR="002342DB" w:rsidRPr="00744552" w:rsidRDefault="00F85E7A" w:rsidP="002342DB">
      <w:pPr>
        <w:spacing w:before="60" w:after="0" w:line="240" w:lineRule="auto"/>
        <w:jc w:val="center"/>
        <w:rPr>
          <w:rFonts w:ascii="Times New Roman" w:hAnsi="Times New Roman"/>
        </w:rPr>
      </w:pPr>
      <w:r w:rsidRPr="00744552">
        <w:rPr>
          <w:rFonts w:ascii="Times New Roman" w:hAnsi="Times New Roman"/>
        </w:rPr>
        <w:t>Tel.: ++ 32-2-782 00 15 - Fax: ++ 32-2-782 08 11 - E-mail: jwitnesses.be@jw.org</w:t>
      </w:r>
    </w:p>
    <w:p w:rsidR="002342DB" w:rsidRPr="00744552" w:rsidRDefault="00F85E7A" w:rsidP="002342DB">
      <w:pPr>
        <w:spacing w:before="60" w:after="0" w:line="240" w:lineRule="auto"/>
        <w:jc w:val="center"/>
        <w:rPr>
          <w:rFonts w:ascii="Times New Roman" w:hAnsi="Times New Roman"/>
          <w:i/>
        </w:rPr>
      </w:pPr>
      <w:r w:rsidRPr="00744552">
        <w:rPr>
          <w:rFonts w:ascii="Times New Roman" w:hAnsi="Times New Roman"/>
          <w:i/>
        </w:rPr>
        <w:t>Contact in New York: Philip Brumley, General Counsel for Jehovah’s Witnesses: ++ 845 306 0711</w:t>
      </w:r>
    </w:p>
    <w:p w:rsidR="002342DB" w:rsidRPr="00744552" w:rsidRDefault="00F85E7A" w:rsidP="002342DB">
      <w:pPr>
        <w:spacing w:before="60" w:after="0" w:line="240" w:lineRule="auto"/>
        <w:jc w:val="center"/>
        <w:rPr>
          <w:rFonts w:ascii="Times New Roman" w:hAnsi="Times New Roman"/>
          <w:i/>
        </w:rPr>
      </w:pPr>
    </w:p>
    <w:p w:rsidR="002342DB" w:rsidRPr="00744552" w:rsidRDefault="00F85E7A" w:rsidP="002342DB">
      <w:pPr>
        <w:spacing w:before="60" w:after="0" w:line="240" w:lineRule="auto"/>
        <w:jc w:val="center"/>
        <w:rPr>
          <w:rFonts w:ascii="Times New Roman" w:hAnsi="Times New Roman"/>
          <w:i/>
        </w:rPr>
        <w:sectPr w:rsidR="002342DB" w:rsidRPr="00744552" w:rsidSect="0016715C">
          <w:headerReference w:type="default" r:id="rId9"/>
          <w:footerReference w:type="default" r:id="rId10"/>
          <w:headerReference w:type="first" r:id="rId11"/>
          <w:footerReference w:type="first" r:id="rId12"/>
          <w:pgSz w:w="11899" w:h="16838" w:code="9"/>
          <w:pgMar w:top="238" w:right="1134" w:bottom="250" w:left="1134" w:header="0" w:footer="0" w:gutter="0"/>
          <w:paperSrc w:first="1" w:other="1"/>
          <w:pgNumType w:start="0"/>
          <w:cols w:space="720"/>
          <w:titlePg/>
          <w:docGrid w:linePitch="326"/>
        </w:sectPr>
      </w:pPr>
    </w:p>
    <w:p w:rsidR="008514AE" w:rsidRPr="00744552" w:rsidRDefault="00F85E7A" w:rsidP="0032551E">
      <w:pPr>
        <w:pStyle w:val="TOCHeading"/>
        <w:spacing w:after="360"/>
        <w:rPr>
          <w:rFonts w:ascii="Times New Roman" w:hAnsi="Times New Roman"/>
          <w:color w:val="auto"/>
          <w:sz w:val="36"/>
          <w:szCs w:val="36"/>
        </w:rPr>
      </w:pPr>
      <w:r w:rsidRPr="00744552">
        <w:rPr>
          <w:rFonts w:ascii="Times New Roman" w:hAnsi="Times New Roman"/>
          <w:color w:val="auto"/>
          <w:sz w:val="36"/>
          <w:szCs w:val="36"/>
        </w:rPr>
        <w:lastRenderedPageBreak/>
        <w:t>Table of Contents</w:t>
      </w:r>
    </w:p>
    <w:p w:rsidR="00786E26" w:rsidRDefault="00F85E7A">
      <w:pPr>
        <w:pStyle w:val="TOC1"/>
        <w:rPr>
          <w:rFonts w:asciiTheme="minorHAnsi" w:eastAsiaTheme="minorEastAsia" w:hAnsiTheme="minorHAnsi" w:cstheme="minorBidi"/>
        </w:rPr>
      </w:pPr>
      <w:r w:rsidRPr="00744552">
        <w:rPr>
          <w:noProof w:val="0"/>
          <w:sz w:val="24"/>
          <w:szCs w:val="24"/>
        </w:rPr>
        <w:fldChar w:fldCharType="begin"/>
      </w:r>
      <w:r w:rsidRPr="00744552">
        <w:rPr>
          <w:sz w:val="24"/>
          <w:szCs w:val="24"/>
        </w:rPr>
        <w:instrText xml:space="preserve"> TOC \o "1-3" \h \z \u </w:instrText>
      </w:r>
      <w:r w:rsidRPr="00744552">
        <w:rPr>
          <w:noProof w:val="0"/>
          <w:sz w:val="24"/>
          <w:szCs w:val="24"/>
        </w:rPr>
        <w:fldChar w:fldCharType="separate"/>
      </w:r>
      <w:hyperlink w:anchor="_Toc482693832" w:history="1">
        <w:r w:rsidRPr="00D726D1">
          <w:rPr>
            <w:rStyle w:val="Hyperlink"/>
            <w:rFonts w:eastAsia="Malgun Gothic"/>
            <w:bCs/>
          </w:rPr>
          <w:t>SUMMARY OF THE SUBMISSION</w:t>
        </w:r>
        <w:r>
          <w:rPr>
            <w:webHidden/>
          </w:rPr>
          <w:tab/>
        </w:r>
        <w:r>
          <w:rPr>
            <w:webHidden/>
          </w:rPr>
          <w:fldChar w:fldCharType="begin"/>
        </w:r>
        <w:r>
          <w:rPr>
            <w:webHidden/>
          </w:rPr>
          <w:instrText xml:space="preserve"> PAGEREF _Toc482693832 \h </w:instrText>
        </w:r>
        <w:r>
          <w:rPr>
            <w:webHidden/>
          </w:rPr>
        </w:r>
        <w:r>
          <w:rPr>
            <w:webHidden/>
          </w:rPr>
          <w:fldChar w:fldCharType="separate"/>
        </w:r>
        <w:r>
          <w:rPr>
            <w:webHidden/>
          </w:rPr>
          <w:t>2</w:t>
        </w:r>
        <w:r>
          <w:rPr>
            <w:webHidden/>
          </w:rPr>
          <w:fldChar w:fldCharType="end"/>
        </w:r>
      </w:hyperlink>
    </w:p>
    <w:p w:rsidR="00786E26" w:rsidRDefault="00F85E7A">
      <w:pPr>
        <w:pStyle w:val="TOC1"/>
        <w:rPr>
          <w:rFonts w:asciiTheme="minorHAnsi" w:eastAsiaTheme="minorEastAsia" w:hAnsiTheme="minorHAnsi" w:cstheme="minorBidi"/>
        </w:rPr>
      </w:pPr>
      <w:hyperlink w:anchor="_Toc482693833" w:history="1">
        <w:r w:rsidRPr="00D726D1">
          <w:rPr>
            <w:rStyle w:val="Hyperlink"/>
          </w:rPr>
          <w:t>I. Introduction</w:t>
        </w:r>
        <w:r>
          <w:rPr>
            <w:rStyle w:val="Hyperlink"/>
          </w:rPr>
          <w:t>/Background</w:t>
        </w:r>
        <w:r>
          <w:rPr>
            <w:webHidden/>
          </w:rPr>
          <w:tab/>
        </w:r>
        <w:r>
          <w:rPr>
            <w:webHidden/>
          </w:rPr>
          <w:fldChar w:fldCharType="begin"/>
        </w:r>
        <w:r>
          <w:rPr>
            <w:webHidden/>
          </w:rPr>
          <w:instrText xml:space="preserve"> PAGEREF _Toc482693833 \h </w:instrText>
        </w:r>
        <w:r>
          <w:rPr>
            <w:webHidden/>
          </w:rPr>
        </w:r>
        <w:r>
          <w:rPr>
            <w:webHidden/>
          </w:rPr>
          <w:fldChar w:fldCharType="separate"/>
        </w:r>
        <w:r>
          <w:rPr>
            <w:webHidden/>
          </w:rPr>
          <w:t>3</w:t>
        </w:r>
        <w:r>
          <w:rPr>
            <w:webHidden/>
          </w:rPr>
          <w:fldChar w:fldCharType="end"/>
        </w:r>
      </w:hyperlink>
    </w:p>
    <w:p w:rsidR="00786E26" w:rsidRDefault="00F85E7A">
      <w:pPr>
        <w:pStyle w:val="TOC1"/>
        <w:rPr>
          <w:rFonts w:asciiTheme="minorHAnsi" w:eastAsiaTheme="minorEastAsia" w:hAnsiTheme="minorHAnsi" w:cstheme="minorBidi"/>
        </w:rPr>
      </w:pPr>
      <w:hyperlink w:anchor="_Toc482693834" w:history="1">
        <w:r w:rsidRPr="00D726D1">
          <w:rPr>
            <w:rStyle w:val="Hyperlink"/>
          </w:rPr>
          <w:t xml:space="preserve">II. </w:t>
        </w:r>
        <w:r w:rsidRPr="00D726D1">
          <w:rPr>
            <w:rStyle w:val="Hyperlink"/>
            <w:lang w:val="en-GB"/>
          </w:rPr>
          <w:t>Alleged Violations of the International Covenant on Civil and Political Rights (I</w:t>
        </w:r>
        <w:r>
          <w:rPr>
            <w:rStyle w:val="Hyperlink"/>
            <w:lang w:val="en-GB"/>
          </w:rPr>
          <w:t xml:space="preserve">CCPR – Articles </w:t>
        </w:r>
        <w:r>
          <w:rPr>
            <w:rStyle w:val="Hyperlink"/>
            <w:lang w:val="en-GB"/>
          </w:rPr>
          <w:t xml:space="preserve">17, </w:t>
        </w:r>
        <w:r>
          <w:rPr>
            <w:rStyle w:val="Hyperlink"/>
            <w:lang w:val="en-GB"/>
          </w:rPr>
          <w:t xml:space="preserve">18, 19, 21, </w:t>
        </w:r>
        <w:r w:rsidRPr="00D726D1">
          <w:rPr>
            <w:rStyle w:val="Hyperlink"/>
            <w:lang w:val="en-GB"/>
          </w:rPr>
          <w:t>22</w:t>
        </w:r>
        <w:r>
          <w:rPr>
            <w:rStyle w:val="Hyperlink"/>
            <w:lang w:val="en-GB"/>
          </w:rPr>
          <w:t>, 26 and 27</w:t>
        </w:r>
        <w:r w:rsidRPr="00D726D1">
          <w:rPr>
            <w:rStyle w:val="Hyperlink"/>
            <w:lang w:val="en-GB"/>
          </w:rPr>
          <w:t>)</w:t>
        </w:r>
        <w:r>
          <w:rPr>
            <w:webHidden/>
          </w:rPr>
          <w:tab/>
        </w:r>
        <w:r>
          <w:rPr>
            <w:webHidden/>
          </w:rPr>
          <w:fldChar w:fldCharType="begin"/>
        </w:r>
        <w:r>
          <w:rPr>
            <w:webHidden/>
          </w:rPr>
          <w:instrText xml:space="preserve"> PAGEREF _Toc482693834 \h </w:instrText>
        </w:r>
        <w:r>
          <w:rPr>
            <w:webHidden/>
          </w:rPr>
        </w:r>
        <w:r>
          <w:rPr>
            <w:webHidden/>
          </w:rPr>
          <w:fldChar w:fldCharType="separate"/>
        </w:r>
        <w:r>
          <w:rPr>
            <w:webHidden/>
          </w:rPr>
          <w:t>3</w:t>
        </w:r>
        <w:r>
          <w:rPr>
            <w:webHidden/>
          </w:rPr>
          <w:fldChar w:fldCharType="end"/>
        </w:r>
      </w:hyperlink>
    </w:p>
    <w:p w:rsidR="00786E26" w:rsidRDefault="00F85E7A">
      <w:pPr>
        <w:pStyle w:val="TOC1"/>
        <w:rPr>
          <w:rFonts w:asciiTheme="minorHAnsi" w:eastAsiaTheme="minorEastAsia" w:hAnsiTheme="minorHAnsi" w:cstheme="minorBidi"/>
        </w:rPr>
      </w:pPr>
      <w:hyperlink w:anchor="_Toc482693835" w:history="1">
        <w:r w:rsidRPr="00D726D1">
          <w:rPr>
            <w:rStyle w:val="Hyperlink"/>
          </w:rPr>
          <w:t>III. Conclusions and Recommendations</w:t>
        </w:r>
        <w:r>
          <w:rPr>
            <w:webHidden/>
          </w:rPr>
          <w:tab/>
        </w:r>
        <w:r>
          <w:rPr>
            <w:webHidden/>
          </w:rPr>
          <w:fldChar w:fldCharType="begin"/>
        </w:r>
        <w:r>
          <w:rPr>
            <w:webHidden/>
          </w:rPr>
          <w:instrText xml:space="preserve"> PAGEREF _Toc482693835 \h </w:instrText>
        </w:r>
        <w:r>
          <w:rPr>
            <w:webHidden/>
          </w:rPr>
        </w:r>
        <w:r>
          <w:rPr>
            <w:webHidden/>
          </w:rPr>
          <w:fldChar w:fldCharType="separate"/>
        </w:r>
        <w:r>
          <w:rPr>
            <w:webHidden/>
          </w:rPr>
          <w:t>4</w:t>
        </w:r>
        <w:r>
          <w:rPr>
            <w:webHidden/>
          </w:rPr>
          <w:fldChar w:fldCharType="end"/>
        </w:r>
      </w:hyperlink>
    </w:p>
    <w:p w:rsidR="002342DB" w:rsidRPr="00744552" w:rsidRDefault="00F85E7A" w:rsidP="008C0EEB">
      <w:pPr>
        <w:jc w:val="both"/>
        <w:rPr>
          <w:rFonts w:ascii="Times New Roman" w:hAnsi="Times New Roman"/>
          <w:sz w:val="24"/>
          <w:szCs w:val="24"/>
        </w:rPr>
      </w:pPr>
      <w:r w:rsidRPr="00744552">
        <w:rPr>
          <w:rFonts w:ascii="Times New Roman" w:hAnsi="Times New Roman"/>
          <w:b/>
          <w:bCs/>
          <w:noProof/>
          <w:sz w:val="24"/>
          <w:szCs w:val="24"/>
        </w:rPr>
        <w:fldChar w:fldCharType="end"/>
      </w:r>
    </w:p>
    <w:p w:rsidR="002342DB" w:rsidRPr="00744552" w:rsidRDefault="00F85E7A" w:rsidP="002342DB">
      <w:pPr>
        <w:rPr>
          <w:rFonts w:ascii="Times New Roman" w:hAnsi="Times New Roman"/>
        </w:rPr>
        <w:sectPr w:rsidR="002342DB" w:rsidRPr="00744552" w:rsidSect="0016715C">
          <w:headerReference w:type="default" r:id="rId13"/>
          <w:footerReference w:type="default" r:id="rId14"/>
          <w:headerReference w:type="first" r:id="rId15"/>
          <w:footerReference w:type="first" r:id="rId16"/>
          <w:pgSz w:w="11899" w:h="16838" w:code="9"/>
          <w:pgMar w:top="1134" w:right="1134" w:bottom="1134" w:left="1134" w:header="567" w:footer="567" w:gutter="0"/>
          <w:cols w:space="720"/>
          <w:titlePg/>
          <w:docGrid w:linePitch="299"/>
        </w:sect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10490"/>
      </w:tblGrid>
      <w:tr w:rsidR="00B72E1D" w:rsidTr="00ED6999">
        <w:trPr>
          <w:trHeight w:val="3021"/>
          <w:jc w:val="center"/>
        </w:trPr>
        <w:tc>
          <w:tcPr>
            <w:tcW w:w="10490" w:type="dxa"/>
            <w:shd w:val="clear" w:color="auto" w:fill="D3DFEE"/>
            <w:tcMar>
              <w:top w:w="113" w:type="dxa"/>
              <w:left w:w="397" w:type="dxa"/>
              <w:bottom w:w="397" w:type="dxa"/>
              <w:right w:w="397" w:type="dxa"/>
            </w:tcMar>
          </w:tcPr>
          <w:p w:rsidR="0003081B" w:rsidRPr="00744552" w:rsidRDefault="00F85E7A" w:rsidP="005459D0">
            <w:pPr>
              <w:pStyle w:val="Heading1"/>
              <w:spacing w:before="360"/>
              <w:jc w:val="center"/>
              <w:rPr>
                <w:rFonts w:ascii="Times New Roman" w:eastAsia="Malgun Gothic" w:hAnsi="Times New Roman"/>
                <w:b w:val="0"/>
                <w:bCs/>
                <w:color w:val="auto"/>
              </w:rPr>
            </w:pPr>
            <w:bookmarkStart w:id="1" w:name="_Toc354402755"/>
            <w:bookmarkStart w:id="2" w:name="_Toc482693832"/>
            <w:bookmarkStart w:id="3" w:name="_Toc354402756"/>
            <w:r w:rsidRPr="00744552">
              <w:rPr>
                <w:rFonts w:ascii="Times New Roman" w:eastAsia="Malgun Gothic" w:hAnsi="Times New Roman"/>
                <w:b w:val="0"/>
                <w:bCs/>
                <w:color w:val="auto"/>
              </w:rPr>
              <w:lastRenderedPageBreak/>
              <w:t>SUMMARY OF THE SUBMISSION</w:t>
            </w:r>
            <w:bookmarkEnd w:id="1"/>
            <w:bookmarkEnd w:id="2"/>
          </w:p>
          <w:p w:rsidR="00ED6999" w:rsidRDefault="00F85E7A" w:rsidP="00ED6999">
            <w:pPr>
              <w:topLinePunct/>
              <w:spacing w:after="240" w:line="240" w:lineRule="auto"/>
              <w:ind w:right="213"/>
              <w:jc w:val="both"/>
              <w:rPr>
                <w:rFonts w:ascii="Times New Roman" w:eastAsia="Malgun Gothic" w:hAnsi="Times New Roman"/>
                <w:bCs/>
                <w:kern w:val="2"/>
                <w:sz w:val="24"/>
                <w:szCs w:val="24"/>
              </w:rPr>
            </w:pPr>
            <w:r w:rsidRPr="00744552">
              <w:rPr>
                <w:rFonts w:ascii="Times New Roman" w:eastAsia="Malgun Gothic" w:hAnsi="Times New Roman"/>
                <w:bCs/>
                <w:kern w:val="2"/>
                <w:sz w:val="24"/>
                <w:szCs w:val="24"/>
              </w:rPr>
              <w:t>This submissio</w:t>
            </w:r>
            <w:r>
              <w:rPr>
                <w:rFonts w:ascii="Times New Roman" w:eastAsia="Malgun Gothic" w:hAnsi="Times New Roman"/>
                <w:bCs/>
                <w:kern w:val="2"/>
                <w:sz w:val="24"/>
                <w:szCs w:val="24"/>
              </w:rPr>
              <w:t>n to the Human Rights Committee</w:t>
            </w:r>
            <w:r>
              <w:rPr>
                <w:rFonts w:ascii="Times New Roman" w:eastAsia="Malgun Gothic" w:hAnsi="Times New Roman"/>
                <w:bCs/>
                <w:kern w:val="2"/>
                <w:sz w:val="24"/>
                <w:szCs w:val="24"/>
              </w:rPr>
              <w:t>, subsequent</w:t>
            </w:r>
            <w:r w:rsidRPr="00744552">
              <w:rPr>
                <w:rFonts w:ascii="Times New Roman" w:eastAsia="Malgun Gothic" w:hAnsi="Times New Roman"/>
                <w:bCs/>
                <w:kern w:val="2"/>
                <w:sz w:val="24"/>
                <w:szCs w:val="24"/>
              </w:rPr>
              <w:t xml:space="preserve"> to the adoption</w:t>
            </w:r>
            <w:r w:rsidRPr="00744552">
              <w:rPr>
                <w:rFonts w:ascii="Times New Roman" w:eastAsia="Malgun Gothic" w:hAnsi="Times New Roman"/>
                <w:b/>
                <w:bCs/>
                <w:kern w:val="2"/>
                <w:sz w:val="24"/>
                <w:szCs w:val="24"/>
              </w:rPr>
              <w:t xml:space="preserve"> </w:t>
            </w:r>
            <w:r w:rsidRPr="00744552">
              <w:rPr>
                <w:rFonts w:ascii="Times New Roman" w:eastAsia="Malgun Gothic" w:hAnsi="Times New Roman"/>
                <w:bCs/>
                <w:kern w:val="2"/>
                <w:sz w:val="24"/>
                <w:szCs w:val="24"/>
              </w:rPr>
              <w:t>of the</w:t>
            </w:r>
            <w:r w:rsidRPr="00744552">
              <w:rPr>
                <w:rFonts w:ascii="Times New Roman" w:eastAsia="Malgun Gothic" w:hAnsi="Times New Roman"/>
                <w:bCs/>
                <w:i/>
                <w:kern w:val="2"/>
                <w:sz w:val="24"/>
                <w:szCs w:val="24"/>
              </w:rPr>
              <w:t xml:space="preserve"> L</w:t>
            </w:r>
            <w:r>
              <w:rPr>
                <w:rFonts w:ascii="Times New Roman" w:eastAsia="Malgun Gothic" w:hAnsi="Times New Roman"/>
                <w:bCs/>
                <w:i/>
                <w:kern w:val="2"/>
                <w:sz w:val="24"/>
                <w:szCs w:val="24"/>
              </w:rPr>
              <w:t>ist of I</w:t>
            </w:r>
            <w:r w:rsidRPr="00744552">
              <w:rPr>
                <w:rFonts w:ascii="Times New Roman" w:eastAsia="Malgun Gothic" w:hAnsi="Times New Roman"/>
                <w:bCs/>
                <w:i/>
                <w:kern w:val="2"/>
                <w:sz w:val="24"/>
                <w:szCs w:val="24"/>
              </w:rPr>
              <w:t xml:space="preserve">ssues </w:t>
            </w:r>
            <w:r w:rsidRPr="00C87F8D">
              <w:rPr>
                <w:rFonts w:ascii="Times New Roman" w:eastAsia="Malgun Gothic" w:hAnsi="Times New Roman"/>
                <w:bCs/>
                <w:kern w:val="2"/>
                <w:sz w:val="24"/>
                <w:szCs w:val="24"/>
              </w:rPr>
              <w:t>to be taken up in connection</w:t>
            </w:r>
            <w:r>
              <w:rPr>
                <w:rFonts w:ascii="Times New Roman" w:eastAsia="Malgun Gothic" w:hAnsi="Times New Roman"/>
                <w:bCs/>
                <w:kern w:val="2"/>
                <w:sz w:val="24"/>
                <w:szCs w:val="24"/>
              </w:rPr>
              <w:t xml:space="preserve"> with the consideration of the 5</w:t>
            </w:r>
            <w:r w:rsidRPr="00835240">
              <w:rPr>
                <w:rFonts w:ascii="Times New Roman" w:eastAsia="Malgun Gothic" w:hAnsi="Times New Roman"/>
                <w:bCs/>
                <w:kern w:val="2"/>
                <w:sz w:val="24"/>
                <w:szCs w:val="24"/>
                <w:vertAlign w:val="superscript"/>
              </w:rPr>
              <w:t>th</w:t>
            </w:r>
            <w:r>
              <w:rPr>
                <w:rFonts w:ascii="Times New Roman" w:eastAsia="Malgun Gothic" w:hAnsi="Times New Roman"/>
                <w:bCs/>
                <w:kern w:val="2"/>
                <w:sz w:val="24"/>
                <w:szCs w:val="24"/>
              </w:rPr>
              <w:t xml:space="preserve"> </w:t>
            </w:r>
            <w:r w:rsidRPr="00C87F8D">
              <w:rPr>
                <w:rFonts w:ascii="Times New Roman" w:eastAsia="Malgun Gothic" w:hAnsi="Times New Roman"/>
                <w:bCs/>
                <w:kern w:val="2"/>
                <w:sz w:val="24"/>
                <w:szCs w:val="24"/>
              </w:rPr>
              <w:t xml:space="preserve">report of </w:t>
            </w:r>
            <w:r>
              <w:rPr>
                <w:rFonts w:ascii="Times New Roman" w:eastAsia="Malgun Gothic" w:hAnsi="Times New Roman"/>
                <w:bCs/>
                <w:kern w:val="2"/>
                <w:sz w:val="24"/>
                <w:szCs w:val="24"/>
              </w:rPr>
              <w:t>Jordan (</w:t>
            </w:r>
            <w:r w:rsidRPr="00483AE0">
              <w:rPr>
                <w:rFonts w:ascii="Times New Roman" w:eastAsia="Malgun Gothic" w:hAnsi="Times New Roman"/>
                <w:bCs/>
                <w:kern w:val="2"/>
                <w:sz w:val="24"/>
                <w:szCs w:val="24"/>
              </w:rPr>
              <w:t>CCPR/C/</w:t>
            </w:r>
            <w:r>
              <w:rPr>
                <w:rFonts w:ascii="Times New Roman" w:eastAsia="Malgun Gothic" w:hAnsi="Times New Roman"/>
                <w:bCs/>
                <w:kern w:val="2"/>
                <w:sz w:val="24"/>
                <w:szCs w:val="24"/>
              </w:rPr>
              <w:t xml:space="preserve">JOR/5), </w:t>
            </w:r>
            <w:r w:rsidRPr="00744552">
              <w:rPr>
                <w:rFonts w:ascii="Times New Roman" w:eastAsia="Malgun Gothic" w:hAnsi="Times New Roman"/>
                <w:bCs/>
                <w:kern w:val="2"/>
                <w:sz w:val="24"/>
                <w:szCs w:val="24"/>
              </w:rPr>
              <w:t>highlights violations of the provisions of the International Covenant on Civil and Political Rights (“ICCPR”)</w:t>
            </w:r>
            <w:r w:rsidRPr="00483AE0">
              <w:rPr>
                <w:rFonts w:ascii="Times New Roman" w:eastAsia="Malgun Gothic" w:hAnsi="Times New Roman"/>
                <w:bCs/>
                <w:kern w:val="2"/>
                <w:sz w:val="24"/>
                <w:szCs w:val="24"/>
              </w:rPr>
              <w:t>.</w:t>
            </w:r>
            <w:r>
              <w:rPr>
                <w:rFonts w:ascii="Times New Roman" w:eastAsia="Malgun Gothic" w:hAnsi="Times New Roman"/>
                <w:bCs/>
                <w:kern w:val="2"/>
                <w:sz w:val="24"/>
                <w:szCs w:val="24"/>
              </w:rPr>
              <w:t xml:space="preserve"> </w:t>
            </w:r>
          </w:p>
          <w:p w:rsidR="0003081B" w:rsidRDefault="00F85E7A" w:rsidP="00ED6999">
            <w:pPr>
              <w:topLinePunct/>
              <w:spacing w:after="240" w:line="240" w:lineRule="auto"/>
              <w:ind w:right="213"/>
              <w:jc w:val="both"/>
              <w:rPr>
                <w:rFonts w:ascii="Times New Roman" w:eastAsia="Malgun Gothic" w:hAnsi="Times New Roman"/>
                <w:bCs/>
                <w:kern w:val="2"/>
                <w:sz w:val="24"/>
                <w:szCs w:val="24"/>
              </w:rPr>
            </w:pPr>
            <w:r>
              <w:rPr>
                <w:rFonts w:ascii="Times New Roman" w:eastAsia="Malgun Gothic" w:hAnsi="Times New Roman"/>
                <w:bCs/>
                <w:kern w:val="2"/>
                <w:sz w:val="24"/>
                <w:szCs w:val="24"/>
              </w:rPr>
              <w:t xml:space="preserve">It also intends to provide observations related to the </w:t>
            </w:r>
            <w:r w:rsidRPr="00ED6999">
              <w:rPr>
                <w:rFonts w:ascii="Times New Roman" w:eastAsia="Malgun Gothic" w:hAnsi="Times New Roman"/>
                <w:bCs/>
                <w:i/>
                <w:kern w:val="2"/>
                <w:sz w:val="24"/>
                <w:szCs w:val="24"/>
              </w:rPr>
              <w:t>List of issues</w:t>
            </w:r>
            <w:r>
              <w:rPr>
                <w:rFonts w:ascii="Times New Roman" w:eastAsia="Malgun Gothic" w:hAnsi="Times New Roman"/>
                <w:bCs/>
                <w:kern w:val="2"/>
                <w:sz w:val="24"/>
                <w:szCs w:val="24"/>
              </w:rPr>
              <w:t xml:space="preserve"> (</w:t>
            </w:r>
            <w:r w:rsidRPr="00483AE0">
              <w:rPr>
                <w:rFonts w:ascii="Times New Roman" w:eastAsia="Malgun Gothic" w:hAnsi="Times New Roman"/>
                <w:bCs/>
                <w:kern w:val="2"/>
                <w:sz w:val="24"/>
                <w:szCs w:val="24"/>
              </w:rPr>
              <w:t>CCPR/C/</w:t>
            </w:r>
            <w:r>
              <w:rPr>
                <w:rFonts w:ascii="Times New Roman" w:eastAsia="Malgun Gothic" w:hAnsi="Times New Roman"/>
                <w:bCs/>
                <w:kern w:val="2"/>
                <w:sz w:val="24"/>
                <w:szCs w:val="24"/>
              </w:rPr>
              <w:t xml:space="preserve">JOR/Q/5) and the </w:t>
            </w:r>
            <w:r>
              <w:rPr>
                <w:rFonts w:ascii="Times New Roman" w:eastAsia="Malgun Gothic" w:hAnsi="Times New Roman"/>
                <w:bCs/>
                <w:i/>
                <w:kern w:val="2"/>
                <w:sz w:val="24"/>
                <w:szCs w:val="24"/>
              </w:rPr>
              <w:t>Reply to The List of Issues</w:t>
            </w:r>
            <w:r>
              <w:rPr>
                <w:rFonts w:ascii="Times New Roman" w:eastAsia="Malgun Gothic" w:hAnsi="Times New Roman"/>
                <w:bCs/>
                <w:kern w:val="2"/>
                <w:sz w:val="24"/>
                <w:szCs w:val="24"/>
              </w:rPr>
              <w:t xml:space="preserve"> (</w:t>
            </w:r>
            <w:r w:rsidRPr="00483AE0">
              <w:rPr>
                <w:rFonts w:ascii="Times New Roman" w:eastAsia="Malgun Gothic" w:hAnsi="Times New Roman"/>
                <w:bCs/>
                <w:kern w:val="2"/>
                <w:sz w:val="24"/>
                <w:szCs w:val="24"/>
              </w:rPr>
              <w:t>CCPR/C/</w:t>
            </w:r>
            <w:r>
              <w:rPr>
                <w:rFonts w:ascii="Times New Roman" w:eastAsia="Malgun Gothic" w:hAnsi="Times New Roman"/>
                <w:bCs/>
                <w:kern w:val="2"/>
                <w:sz w:val="24"/>
                <w:szCs w:val="24"/>
              </w:rPr>
              <w:t>JOR/Q/5/Add.1)</w:t>
            </w:r>
          </w:p>
          <w:p w:rsidR="00641C47" w:rsidRPr="00641C47" w:rsidRDefault="00F85E7A" w:rsidP="00641C47">
            <w:pPr>
              <w:topLinePunct/>
              <w:spacing w:after="240" w:line="240" w:lineRule="auto"/>
              <w:ind w:right="213"/>
              <w:jc w:val="both"/>
              <w:rPr>
                <w:rFonts w:ascii="Times New Roman" w:eastAsia="Malgun Gothic" w:hAnsi="Times New Roman"/>
                <w:bCs/>
                <w:kern w:val="2"/>
                <w:sz w:val="24"/>
                <w:szCs w:val="24"/>
              </w:rPr>
            </w:pPr>
            <w:r w:rsidRPr="00641C47">
              <w:rPr>
                <w:rFonts w:ascii="Times New Roman" w:eastAsia="Malgun Gothic" w:hAnsi="Times New Roman"/>
                <w:bCs/>
                <w:kern w:val="2"/>
                <w:sz w:val="24"/>
                <w:szCs w:val="24"/>
              </w:rPr>
              <w:t xml:space="preserve">Jehovah’s Witnesses in </w:t>
            </w:r>
            <w:r>
              <w:rPr>
                <w:rFonts w:ascii="Times New Roman" w:eastAsia="Malgun Gothic" w:hAnsi="Times New Roman"/>
                <w:bCs/>
                <w:kern w:val="2"/>
                <w:sz w:val="24"/>
                <w:szCs w:val="24"/>
              </w:rPr>
              <w:t>Jordan,</w:t>
            </w:r>
            <w:r w:rsidRPr="004145A1">
              <w:rPr>
                <w:rFonts w:ascii="Times New Roman" w:eastAsia="Malgun Gothic" w:hAnsi="Times New Roman"/>
                <w:bCs/>
                <w:kern w:val="2"/>
                <w:sz w:val="24"/>
                <w:szCs w:val="24"/>
              </w:rPr>
              <w:t xml:space="preserve"> </w:t>
            </w:r>
            <w:r w:rsidRPr="00641C47">
              <w:rPr>
                <w:rFonts w:ascii="Times New Roman" w:eastAsia="Malgun Gothic" w:hAnsi="Times New Roman"/>
                <w:bCs/>
                <w:kern w:val="2"/>
                <w:sz w:val="24"/>
                <w:szCs w:val="24"/>
              </w:rPr>
              <w:t>and as a worldwide organization</w:t>
            </w:r>
            <w:r>
              <w:rPr>
                <w:rFonts w:ascii="Times New Roman" w:eastAsia="Malgun Gothic" w:hAnsi="Times New Roman"/>
                <w:bCs/>
                <w:kern w:val="2"/>
                <w:sz w:val="24"/>
                <w:szCs w:val="24"/>
              </w:rPr>
              <w:t>,</w:t>
            </w:r>
            <w:r w:rsidRPr="00641C47">
              <w:rPr>
                <w:rFonts w:ascii="Times New Roman" w:eastAsia="Malgun Gothic" w:hAnsi="Times New Roman"/>
                <w:bCs/>
                <w:kern w:val="2"/>
                <w:sz w:val="24"/>
                <w:szCs w:val="24"/>
              </w:rPr>
              <w:t xml:space="preserve"> respectfully request Jordan</w:t>
            </w:r>
            <w:r>
              <w:rPr>
                <w:rFonts w:ascii="Times New Roman" w:eastAsia="Malgun Gothic" w:hAnsi="Times New Roman"/>
                <w:bCs/>
                <w:kern w:val="2"/>
                <w:sz w:val="24"/>
                <w:szCs w:val="24"/>
              </w:rPr>
              <w:t>ian</w:t>
            </w:r>
            <w:r w:rsidRPr="00641C47">
              <w:rPr>
                <w:rFonts w:ascii="Times New Roman" w:eastAsia="Malgun Gothic" w:hAnsi="Times New Roman"/>
                <w:bCs/>
                <w:kern w:val="2"/>
                <w:sz w:val="24"/>
                <w:szCs w:val="24"/>
              </w:rPr>
              <w:t xml:space="preserve"> authorities</w:t>
            </w:r>
            <w:r w:rsidRPr="004145A1">
              <w:rPr>
                <w:rFonts w:ascii="Times New Roman" w:eastAsia="Malgun Gothic" w:hAnsi="Times New Roman"/>
                <w:bCs/>
                <w:kern w:val="2"/>
                <w:sz w:val="24"/>
                <w:szCs w:val="24"/>
              </w:rPr>
              <w:t xml:space="preserve"> </w:t>
            </w:r>
            <w:r w:rsidRPr="00641C47">
              <w:rPr>
                <w:rFonts w:ascii="Times New Roman" w:eastAsia="Malgun Gothic" w:hAnsi="Times New Roman"/>
                <w:bCs/>
                <w:kern w:val="2"/>
                <w:sz w:val="24"/>
                <w:szCs w:val="24"/>
              </w:rPr>
              <w:t>to:</w:t>
            </w:r>
          </w:p>
          <w:p w:rsidR="00641C47" w:rsidRPr="00075868" w:rsidRDefault="00F85E7A" w:rsidP="00641C47">
            <w:pPr>
              <w:pStyle w:val="ListParagraph"/>
              <w:numPr>
                <w:ilvl w:val="0"/>
                <w:numId w:val="13"/>
              </w:numPr>
              <w:topLinePunct/>
              <w:spacing w:after="120"/>
              <w:ind w:left="1170" w:right="226"/>
              <w:jc w:val="both"/>
              <w:rPr>
                <w:rFonts w:ascii="Times New Roman" w:eastAsia="Malgun Gothic" w:hAnsi="Times New Roman"/>
                <w:bCs/>
                <w:kern w:val="2"/>
                <w:sz w:val="24"/>
                <w:szCs w:val="24"/>
              </w:rPr>
            </w:pPr>
            <w:r w:rsidRPr="00075868">
              <w:rPr>
                <w:rFonts w:ascii="Times New Roman" w:eastAsia="Malgun Gothic" w:hAnsi="Times New Roman"/>
                <w:bCs/>
                <w:kern w:val="2"/>
                <w:sz w:val="24"/>
                <w:szCs w:val="24"/>
              </w:rPr>
              <w:t xml:space="preserve">Abide by </w:t>
            </w:r>
            <w:r>
              <w:rPr>
                <w:rFonts w:ascii="Times New Roman" w:eastAsia="Malgun Gothic" w:hAnsi="Times New Roman"/>
                <w:bCs/>
                <w:kern w:val="2"/>
                <w:sz w:val="24"/>
                <w:szCs w:val="24"/>
              </w:rPr>
              <w:t xml:space="preserve">their </w:t>
            </w:r>
            <w:r w:rsidRPr="00075868">
              <w:rPr>
                <w:rFonts w:ascii="Times New Roman" w:eastAsia="Malgun Gothic" w:hAnsi="Times New Roman"/>
                <w:bCs/>
                <w:kern w:val="2"/>
                <w:sz w:val="24"/>
                <w:szCs w:val="24"/>
              </w:rPr>
              <w:t>commitment to uphold the fundamental freedoms guaranteed by the ICCPR for all citizens, including Jehovah’s Witnesses</w:t>
            </w:r>
            <w:r>
              <w:rPr>
                <w:rFonts w:ascii="Times New Roman" w:eastAsia="Malgun Gothic" w:hAnsi="Times New Roman"/>
                <w:bCs/>
                <w:kern w:val="2"/>
                <w:sz w:val="24"/>
                <w:szCs w:val="24"/>
              </w:rPr>
              <w:t>;</w:t>
            </w:r>
          </w:p>
          <w:p w:rsidR="00641C47" w:rsidRPr="007F49AA" w:rsidRDefault="00F85E7A" w:rsidP="00641C47">
            <w:pPr>
              <w:pStyle w:val="ListParagraph"/>
              <w:numPr>
                <w:ilvl w:val="0"/>
                <w:numId w:val="13"/>
              </w:numPr>
              <w:topLinePunct/>
              <w:spacing w:after="120"/>
              <w:ind w:left="1170" w:right="226"/>
              <w:jc w:val="both"/>
              <w:rPr>
                <w:rFonts w:ascii="Times New Roman" w:eastAsia="Malgun Gothic" w:hAnsi="Times New Roman"/>
                <w:bCs/>
                <w:kern w:val="2"/>
                <w:sz w:val="24"/>
                <w:szCs w:val="24"/>
              </w:rPr>
            </w:pPr>
            <w:r>
              <w:rPr>
                <w:rFonts w:ascii="Times New Roman" w:eastAsia="Malgun Gothic" w:hAnsi="Times New Roman"/>
                <w:bCs/>
                <w:kern w:val="2"/>
                <w:sz w:val="24"/>
                <w:szCs w:val="24"/>
              </w:rPr>
              <w:t>Treat</w:t>
            </w:r>
            <w:r w:rsidRPr="007F49AA">
              <w:rPr>
                <w:rFonts w:ascii="Times New Roman" w:eastAsia="Malgun Gothic" w:hAnsi="Times New Roman"/>
                <w:bCs/>
                <w:kern w:val="2"/>
                <w:sz w:val="24"/>
                <w:szCs w:val="24"/>
              </w:rPr>
              <w:t xml:space="preserve"> with justice </w:t>
            </w:r>
            <w:r>
              <w:rPr>
                <w:rFonts w:ascii="Times New Roman" w:eastAsia="Malgun Gothic" w:hAnsi="Times New Roman"/>
                <w:bCs/>
                <w:kern w:val="2"/>
                <w:sz w:val="24"/>
                <w:szCs w:val="24"/>
              </w:rPr>
              <w:t xml:space="preserve">the request of </w:t>
            </w:r>
            <w:r w:rsidRPr="00075868">
              <w:rPr>
                <w:rFonts w:ascii="Times New Roman" w:eastAsia="Malgun Gothic" w:hAnsi="Times New Roman"/>
                <w:bCs/>
                <w:kern w:val="2"/>
                <w:sz w:val="24"/>
                <w:szCs w:val="24"/>
              </w:rPr>
              <w:t>Jehovah’s Witnesses</w:t>
            </w:r>
            <w:r w:rsidRPr="007F49AA">
              <w:rPr>
                <w:rFonts w:ascii="Times New Roman" w:eastAsia="Malgun Gothic" w:hAnsi="Times New Roman"/>
                <w:bCs/>
                <w:kern w:val="2"/>
                <w:sz w:val="24"/>
                <w:szCs w:val="24"/>
              </w:rPr>
              <w:t xml:space="preserve"> </w:t>
            </w:r>
            <w:r>
              <w:rPr>
                <w:rFonts w:ascii="Times New Roman" w:eastAsia="Malgun Gothic" w:hAnsi="Times New Roman"/>
                <w:bCs/>
                <w:kern w:val="2"/>
                <w:sz w:val="24"/>
                <w:szCs w:val="24"/>
              </w:rPr>
              <w:t xml:space="preserve">to gain </w:t>
            </w:r>
            <w:r w:rsidRPr="007F49AA">
              <w:rPr>
                <w:rFonts w:ascii="Times New Roman" w:eastAsia="Malgun Gothic" w:hAnsi="Times New Roman"/>
                <w:bCs/>
                <w:kern w:val="2"/>
                <w:sz w:val="24"/>
                <w:szCs w:val="24"/>
              </w:rPr>
              <w:t>registration as a religion</w:t>
            </w:r>
            <w:r>
              <w:rPr>
                <w:rFonts w:ascii="Times New Roman" w:eastAsia="Malgun Gothic" w:hAnsi="Times New Roman"/>
                <w:bCs/>
                <w:kern w:val="2"/>
                <w:sz w:val="24"/>
                <w:szCs w:val="24"/>
              </w:rPr>
              <w:t xml:space="preserve">. </w:t>
            </w:r>
            <w:r w:rsidRPr="007F49AA">
              <w:rPr>
                <w:rFonts w:ascii="Times New Roman" w:eastAsia="Malgun Gothic" w:hAnsi="Times New Roman"/>
                <w:bCs/>
                <w:kern w:val="2"/>
                <w:sz w:val="24"/>
                <w:szCs w:val="24"/>
              </w:rPr>
              <w:t>In this regard, representatives</w:t>
            </w:r>
            <w:r w:rsidRPr="007F49AA">
              <w:rPr>
                <w:rFonts w:ascii="Times New Roman" w:eastAsia="Malgun Gothic" w:hAnsi="Times New Roman"/>
                <w:bCs/>
                <w:kern w:val="2"/>
                <w:sz w:val="24"/>
                <w:szCs w:val="24"/>
              </w:rPr>
              <w:t xml:space="preserve"> of Jehovah’s Witnesses stand ready to meet with the appropriate authorities to work t</w:t>
            </w:r>
            <w:r>
              <w:rPr>
                <w:rFonts w:ascii="Times New Roman" w:eastAsia="Malgun Gothic" w:hAnsi="Times New Roman"/>
                <w:bCs/>
                <w:kern w:val="2"/>
                <w:sz w:val="24"/>
                <w:szCs w:val="24"/>
              </w:rPr>
              <w:t>hrough the registration process;</w:t>
            </w:r>
          </w:p>
          <w:p w:rsidR="00641C47" w:rsidRDefault="00F85E7A" w:rsidP="00641C47">
            <w:pPr>
              <w:pStyle w:val="ListParagraph"/>
              <w:numPr>
                <w:ilvl w:val="0"/>
                <w:numId w:val="13"/>
              </w:numPr>
              <w:topLinePunct/>
              <w:spacing w:after="120"/>
              <w:ind w:left="1170" w:right="226"/>
              <w:jc w:val="both"/>
              <w:rPr>
                <w:rFonts w:ascii="Times New Roman" w:eastAsia="Malgun Gothic" w:hAnsi="Times New Roman"/>
                <w:bCs/>
                <w:kern w:val="2"/>
                <w:sz w:val="24"/>
                <w:szCs w:val="24"/>
              </w:rPr>
            </w:pPr>
            <w:r>
              <w:rPr>
                <w:rFonts w:ascii="Times New Roman" w:eastAsia="Malgun Gothic" w:hAnsi="Times New Roman"/>
                <w:bCs/>
                <w:kern w:val="2"/>
                <w:sz w:val="24"/>
                <w:szCs w:val="24"/>
              </w:rPr>
              <w:t>G</w:t>
            </w:r>
            <w:r w:rsidRPr="007F49AA">
              <w:rPr>
                <w:rFonts w:ascii="Times New Roman" w:eastAsia="Malgun Gothic" w:hAnsi="Times New Roman"/>
                <w:bCs/>
                <w:kern w:val="2"/>
                <w:sz w:val="24"/>
                <w:szCs w:val="24"/>
              </w:rPr>
              <w:t>ive them</w:t>
            </w:r>
            <w:r>
              <w:rPr>
                <w:rFonts w:ascii="Times New Roman" w:eastAsia="Malgun Gothic" w:hAnsi="Times New Roman"/>
                <w:bCs/>
                <w:kern w:val="2"/>
                <w:sz w:val="24"/>
                <w:szCs w:val="24"/>
              </w:rPr>
              <w:t xml:space="preserve"> more freedom in their worship; and</w:t>
            </w:r>
          </w:p>
          <w:p w:rsidR="00641C47" w:rsidRPr="00641C47" w:rsidRDefault="00F85E7A" w:rsidP="00641C47">
            <w:pPr>
              <w:pStyle w:val="ListParagraph"/>
              <w:numPr>
                <w:ilvl w:val="0"/>
                <w:numId w:val="13"/>
              </w:numPr>
              <w:topLinePunct/>
              <w:spacing w:after="120"/>
              <w:ind w:left="1170" w:right="226"/>
              <w:jc w:val="both"/>
              <w:rPr>
                <w:rFonts w:ascii="Times New Roman" w:eastAsia="Malgun Gothic" w:hAnsi="Times New Roman"/>
                <w:bCs/>
                <w:kern w:val="2"/>
                <w:sz w:val="24"/>
                <w:szCs w:val="24"/>
              </w:rPr>
            </w:pPr>
            <w:r w:rsidRPr="0089294F">
              <w:rPr>
                <w:rFonts w:ascii="Times New Roman" w:eastAsia="Malgun Gothic" w:hAnsi="Times New Roman"/>
                <w:bCs/>
                <w:kern w:val="2"/>
                <w:sz w:val="24"/>
                <w:szCs w:val="24"/>
              </w:rPr>
              <w:t>Find adequate solutions for the denial of personal status rights of Jehovah’s Witnesses</w:t>
            </w:r>
            <w:r>
              <w:rPr>
                <w:rFonts w:ascii="Times New Roman" w:eastAsia="Malgun Gothic" w:hAnsi="Times New Roman"/>
                <w:bCs/>
                <w:kern w:val="2"/>
                <w:sz w:val="24"/>
                <w:szCs w:val="24"/>
              </w:rPr>
              <w:t>.</w:t>
            </w:r>
          </w:p>
        </w:tc>
      </w:tr>
    </w:tbl>
    <w:p w:rsidR="00C15D0E" w:rsidRDefault="00F85E7A" w:rsidP="009B4A51">
      <w:pPr>
        <w:pStyle w:val="Heading1"/>
        <w:rPr>
          <w:rFonts w:ascii="Times New Roman" w:hAnsi="Times New Roman"/>
          <w:color w:val="auto"/>
          <w:sz w:val="24"/>
          <w:szCs w:val="24"/>
        </w:rPr>
      </w:pPr>
    </w:p>
    <w:p w:rsidR="002342DB" w:rsidRPr="00744552" w:rsidRDefault="00F85E7A" w:rsidP="009B4A51">
      <w:pPr>
        <w:pStyle w:val="Heading1"/>
        <w:rPr>
          <w:rFonts w:ascii="Times New Roman" w:hAnsi="Times New Roman"/>
          <w:color w:val="auto"/>
          <w:sz w:val="24"/>
          <w:szCs w:val="24"/>
        </w:rPr>
      </w:pPr>
      <w:r>
        <w:rPr>
          <w:rFonts w:ascii="Times New Roman" w:hAnsi="Times New Roman"/>
          <w:color w:val="auto"/>
          <w:sz w:val="24"/>
          <w:szCs w:val="24"/>
        </w:rPr>
        <w:br w:type="column"/>
      </w:r>
      <w:bookmarkStart w:id="4" w:name="_Toc482693833"/>
      <w:r w:rsidRPr="00744552">
        <w:rPr>
          <w:rFonts w:ascii="Times New Roman" w:hAnsi="Times New Roman"/>
          <w:color w:val="auto"/>
          <w:sz w:val="24"/>
          <w:szCs w:val="24"/>
        </w:rPr>
        <w:lastRenderedPageBreak/>
        <w:t>I. Introduction</w:t>
      </w:r>
      <w:bookmarkEnd w:id="3"/>
      <w:bookmarkEnd w:id="4"/>
      <w:r>
        <w:rPr>
          <w:rFonts w:ascii="Times New Roman" w:hAnsi="Times New Roman"/>
          <w:color w:val="auto"/>
          <w:sz w:val="24"/>
          <w:szCs w:val="24"/>
        </w:rPr>
        <w:t>/Background</w:t>
      </w:r>
    </w:p>
    <w:p w:rsidR="00DD564B" w:rsidRPr="00744552" w:rsidRDefault="00F85E7A" w:rsidP="00DD564B">
      <w:pPr>
        <w:pStyle w:val="ListParagraph"/>
        <w:numPr>
          <w:ilvl w:val="1"/>
          <w:numId w:val="3"/>
        </w:numPr>
        <w:topLinePunct/>
        <w:spacing w:after="240" w:line="240" w:lineRule="auto"/>
        <w:ind w:right="181"/>
        <w:jc w:val="both"/>
        <w:rPr>
          <w:rFonts w:ascii="Times New Roman" w:hAnsi="Times New Roman"/>
          <w:sz w:val="24"/>
          <w:szCs w:val="24"/>
        </w:rPr>
      </w:pPr>
      <w:r w:rsidRPr="00744552">
        <w:rPr>
          <w:rFonts w:ascii="Times New Roman" w:hAnsi="Times New Roman"/>
          <w:sz w:val="24"/>
          <w:szCs w:val="24"/>
        </w:rPr>
        <w:t>The European Association of Jehovah’s Christian Witnesses</w:t>
      </w:r>
      <w:r>
        <w:rPr>
          <w:rFonts w:ascii="Times New Roman" w:hAnsi="Times New Roman"/>
          <w:sz w:val="24"/>
          <w:szCs w:val="24"/>
        </w:rPr>
        <w:t xml:space="preserve"> (EAJCW)</w:t>
      </w:r>
      <w:r w:rsidRPr="00744552">
        <w:rPr>
          <w:rFonts w:ascii="Times New Roman" w:hAnsi="Times New Roman"/>
          <w:sz w:val="24"/>
          <w:szCs w:val="24"/>
        </w:rPr>
        <w:t xml:space="preserve"> is a charity registered in the U</w:t>
      </w:r>
      <w:r>
        <w:rPr>
          <w:rFonts w:ascii="Times New Roman" w:hAnsi="Times New Roman"/>
          <w:sz w:val="24"/>
          <w:szCs w:val="24"/>
        </w:rPr>
        <w:t xml:space="preserve">nited </w:t>
      </w:r>
      <w:r w:rsidRPr="00744552">
        <w:rPr>
          <w:rFonts w:ascii="Times New Roman" w:hAnsi="Times New Roman"/>
          <w:sz w:val="24"/>
          <w:szCs w:val="24"/>
        </w:rPr>
        <w:t>K</w:t>
      </w:r>
      <w:r>
        <w:rPr>
          <w:rFonts w:ascii="Times New Roman" w:hAnsi="Times New Roman"/>
          <w:sz w:val="24"/>
          <w:szCs w:val="24"/>
        </w:rPr>
        <w:t>ingdom</w:t>
      </w:r>
      <w:r w:rsidRPr="00744552">
        <w:rPr>
          <w:rFonts w:ascii="Times New Roman" w:hAnsi="Times New Roman"/>
          <w:sz w:val="24"/>
          <w:szCs w:val="24"/>
        </w:rPr>
        <w:t xml:space="preserve">. It is assisting the adherents of the faith of Jehovah’s Witnesses in various areas of the world. </w:t>
      </w:r>
    </w:p>
    <w:p w:rsidR="007F49AA" w:rsidRPr="007F49AA" w:rsidRDefault="00F85E7A" w:rsidP="007F49AA">
      <w:pPr>
        <w:pStyle w:val="ListParagraph"/>
        <w:numPr>
          <w:ilvl w:val="1"/>
          <w:numId w:val="3"/>
        </w:numPr>
        <w:topLinePunct/>
        <w:spacing w:after="240" w:line="240" w:lineRule="auto"/>
        <w:ind w:right="181"/>
        <w:jc w:val="both"/>
        <w:rPr>
          <w:rFonts w:ascii="Times New Roman" w:hAnsi="Times New Roman"/>
          <w:sz w:val="24"/>
          <w:szCs w:val="24"/>
        </w:rPr>
      </w:pPr>
      <w:r w:rsidRPr="007F49AA">
        <w:rPr>
          <w:rFonts w:ascii="Times New Roman" w:hAnsi="Times New Roman"/>
          <w:sz w:val="24"/>
          <w:szCs w:val="24"/>
        </w:rPr>
        <w:t>Jehovah</w:t>
      </w:r>
      <w:r>
        <w:rPr>
          <w:rFonts w:ascii="Times New Roman" w:hAnsi="Times New Roman"/>
          <w:sz w:val="24"/>
          <w:szCs w:val="24"/>
        </w:rPr>
        <w:t>’</w:t>
      </w:r>
      <w:r w:rsidRPr="007F49AA">
        <w:rPr>
          <w:rFonts w:ascii="Times New Roman" w:hAnsi="Times New Roman"/>
          <w:sz w:val="24"/>
          <w:szCs w:val="24"/>
        </w:rPr>
        <w:t xml:space="preserve">s Witnesses have been living in the Hashemite Kingdom of Jordan since the 1930’s. They were well known by their Bible </w:t>
      </w:r>
      <w:r>
        <w:rPr>
          <w:rFonts w:ascii="Times New Roman" w:hAnsi="Times New Roman"/>
          <w:sz w:val="24"/>
          <w:szCs w:val="24"/>
        </w:rPr>
        <w:t xml:space="preserve">education </w:t>
      </w:r>
      <w:r w:rsidRPr="007F49AA">
        <w:rPr>
          <w:rFonts w:ascii="Times New Roman" w:hAnsi="Times New Roman"/>
          <w:sz w:val="24"/>
          <w:szCs w:val="24"/>
        </w:rPr>
        <w:t xml:space="preserve">work. </w:t>
      </w:r>
      <w:r>
        <w:rPr>
          <w:rFonts w:ascii="Times New Roman" w:hAnsi="Times New Roman"/>
          <w:sz w:val="24"/>
          <w:szCs w:val="24"/>
        </w:rPr>
        <w:t>T</w:t>
      </w:r>
      <w:r w:rsidRPr="007F49AA">
        <w:rPr>
          <w:rFonts w:ascii="Times New Roman" w:hAnsi="Times New Roman"/>
          <w:sz w:val="24"/>
          <w:szCs w:val="24"/>
        </w:rPr>
        <w:t>he Council of Ministers acknowledged their existence through its resolution number 1189 dated 2/21/1960. In 1962, the Jor</w:t>
      </w:r>
      <w:r w:rsidRPr="007F49AA">
        <w:rPr>
          <w:rFonts w:ascii="Times New Roman" w:hAnsi="Times New Roman"/>
          <w:sz w:val="24"/>
          <w:szCs w:val="24"/>
        </w:rPr>
        <w:t>danian authorities confirmed the permissi</w:t>
      </w:r>
      <w:r>
        <w:rPr>
          <w:rFonts w:ascii="Times New Roman" w:hAnsi="Times New Roman"/>
          <w:sz w:val="24"/>
          <w:szCs w:val="24"/>
        </w:rPr>
        <w:t xml:space="preserve">on given to allow the entry of </w:t>
      </w:r>
      <w:r w:rsidRPr="00881D37">
        <w:rPr>
          <w:rFonts w:ascii="Times New Roman" w:hAnsi="Times New Roman"/>
          <w:i/>
          <w:sz w:val="24"/>
          <w:szCs w:val="24"/>
        </w:rPr>
        <w:t>T</w:t>
      </w:r>
      <w:r w:rsidRPr="00881D37">
        <w:rPr>
          <w:rFonts w:ascii="Times New Roman" w:hAnsi="Times New Roman"/>
          <w:i/>
          <w:sz w:val="24"/>
          <w:szCs w:val="24"/>
        </w:rPr>
        <w:t>he Watchtower</w:t>
      </w:r>
      <w:r w:rsidRPr="007F49AA">
        <w:rPr>
          <w:rFonts w:ascii="Times New Roman" w:hAnsi="Times New Roman"/>
          <w:sz w:val="24"/>
          <w:szCs w:val="24"/>
        </w:rPr>
        <w:t xml:space="preserve"> magazine, the main journal of Jehovah’s Witnesses, to the Hashemite Kingdom, and a new branch office was opened.</w:t>
      </w:r>
    </w:p>
    <w:p w:rsidR="007F49AA" w:rsidRPr="007F49AA" w:rsidRDefault="00F85E7A" w:rsidP="007F49AA">
      <w:pPr>
        <w:pStyle w:val="ListParagraph"/>
        <w:numPr>
          <w:ilvl w:val="1"/>
          <w:numId w:val="3"/>
        </w:numPr>
        <w:topLinePunct/>
        <w:spacing w:after="240" w:line="240" w:lineRule="auto"/>
        <w:ind w:right="181"/>
        <w:jc w:val="both"/>
        <w:rPr>
          <w:rFonts w:ascii="Times New Roman" w:hAnsi="Times New Roman"/>
          <w:sz w:val="24"/>
          <w:szCs w:val="24"/>
        </w:rPr>
      </w:pPr>
      <w:r w:rsidRPr="007F49AA">
        <w:rPr>
          <w:rFonts w:ascii="Times New Roman" w:hAnsi="Times New Roman"/>
          <w:sz w:val="24"/>
          <w:szCs w:val="24"/>
        </w:rPr>
        <w:t>Nevertheless, on May 12, 1964, the Israel Boycott Office</w:t>
      </w:r>
      <w:r w:rsidRPr="007F49AA">
        <w:rPr>
          <w:rFonts w:ascii="Times New Roman" w:hAnsi="Times New Roman"/>
          <w:sz w:val="24"/>
          <w:szCs w:val="24"/>
        </w:rPr>
        <w:t xml:space="preserve"> of the League of Arab Nations Secretariat in Damascus issued Recommendation No. 570, effectively banning the work of Jehovah’s Witnesses in all Arab countries. The ban was based on the false charge that “Jehovah’s Witnesses are inspired by International Z</w:t>
      </w:r>
      <w:r w:rsidRPr="007F49AA">
        <w:rPr>
          <w:rFonts w:ascii="Times New Roman" w:hAnsi="Times New Roman"/>
          <w:sz w:val="24"/>
          <w:szCs w:val="24"/>
        </w:rPr>
        <w:t>ionism.”</w:t>
      </w:r>
    </w:p>
    <w:p w:rsidR="007F49AA" w:rsidRDefault="00F85E7A" w:rsidP="007F49AA">
      <w:pPr>
        <w:pStyle w:val="ListParagraph"/>
        <w:numPr>
          <w:ilvl w:val="1"/>
          <w:numId w:val="3"/>
        </w:numPr>
        <w:topLinePunct/>
        <w:spacing w:after="240" w:line="240" w:lineRule="auto"/>
        <w:ind w:right="181"/>
        <w:jc w:val="both"/>
        <w:rPr>
          <w:rFonts w:ascii="Times New Roman" w:hAnsi="Times New Roman"/>
          <w:sz w:val="24"/>
          <w:szCs w:val="24"/>
        </w:rPr>
      </w:pPr>
      <w:r w:rsidRPr="007F49AA">
        <w:rPr>
          <w:rFonts w:ascii="Times New Roman" w:hAnsi="Times New Roman"/>
          <w:sz w:val="24"/>
          <w:szCs w:val="24"/>
        </w:rPr>
        <w:t>On October 27, 1964, the Council of Ministers endorsed the decision of the Boycott Office and withdrew its recognition of the Congregation of Jehovah’s Witnesses. Jehovah’s Witnesses appealed before the Supreme Court of Justice, but the court turn</w:t>
      </w:r>
      <w:r w:rsidRPr="007F49AA">
        <w:rPr>
          <w:rFonts w:ascii="Times New Roman" w:hAnsi="Times New Roman"/>
          <w:sz w:val="24"/>
          <w:szCs w:val="24"/>
        </w:rPr>
        <w:t>ed down their application claiming that it had no authority in this case since it was a matter of national security. The Watch Tower Bible and Tract Society submitted a letter to the Israel Boycott Office in Damascus to reconsider their decision. An answer</w:t>
      </w:r>
      <w:r w:rsidRPr="007F49AA">
        <w:rPr>
          <w:rFonts w:ascii="Times New Roman" w:hAnsi="Times New Roman"/>
          <w:sz w:val="24"/>
          <w:szCs w:val="24"/>
        </w:rPr>
        <w:t xml:space="preserve"> was received on May 8, 1965, wherein additional charges were made</w:t>
      </w:r>
      <w:r>
        <w:rPr>
          <w:rFonts w:ascii="Times New Roman" w:hAnsi="Times New Roman"/>
          <w:sz w:val="24"/>
          <w:szCs w:val="24"/>
        </w:rPr>
        <w:t>,</w:t>
      </w:r>
      <w:r w:rsidRPr="007F49AA">
        <w:rPr>
          <w:rFonts w:ascii="Times New Roman" w:hAnsi="Times New Roman"/>
          <w:sz w:val="24"/>
          <w:szCs w:val="24"/>
        </w:rPr>
        <w:t xml:space="preserve"> without any evidence</w:t>
      </w:r>
      <w:r>
        <w:rPr>
          <w:rFonts w:ascii="Times New Roman" w:hAnsi="Times New Roman"/>
          <w:sz w:val="24"/>
          <w:szCs w:val="24"/>
        </w:rPr>
        <w:t>,</w:t>
      </w:r>
      <w:r w:rsidRPr="007F49AA">
        <w:rPr>
          <w:rFonts w:ascii="Times New Roman" w:hAnsi="Times New Roman"/>
          <w:sz w:val="24"/>
          <w:szCs w:val="24"/>
        </w:rPr>
        <w:t xml:space="preserve"> and stating that there </w:t>
      </w:r>
      <w:r>
        <w:rPr>
          <w:rFonts w:ascii="Times New Roman" w:hAnsi="Times New Roman"/>
          <w:sz w:val="24"/>
          <w:szCs w:val="24"/>
        </w:rPr>
        <w:t>wa</w:t>
      </w:r>
      <w:r w:rsidRPr="007F49AA">
        <w:rPr>
          <w:rFonts w:ascii="Times New Roman" w:hAnsi="Times New Roman"/>
          <w:sz w:val="24"/>
          <w:szCs w:val="24"/>
        </w:rPr>
        <w:t>s no basi</w:t>
      </w:r>
      <w:r>
        <w:rPr>
          <w:rFonts w:ascii="Times New Roman" w:hAnsi="Times New Roman"/>
          <w:sz w:val="24"/>
          <w:szCs w:val="24"/>
        </w:rPr>
        <w:t>s</w:t>
      </w:r>
      <w:r w:rsidRPr="007F49AA">
        <w:rPr>
          <w:rFonts w:ascii="Times New Roman" w:hAnsi="Times New Roman"/>
          <w:sz w:val="24"/>
          <w:szCs w:val="24"/>
        </w:rPr>
        <w:t xml:space="preserve"> to reopen th</w:t>
      </w:r>
      <w:r>
        <w:rPr>
          <w:rFonts w:ascii="Times New Roman" w:hAnsi="Times New Roman"/>
          <w:sz w:val="24"/>
          <w:szCs w:val="24"/>
        </w:rPr>
        <w:t>e</w:t>
      </w:r>
      <w:r w:rsidRPr="007F49AA">
        <w:rPr>
          <w:rFonts w:ascii="Times New Roman" w:hAnsi="Times New Roman"/>
          <w:sz w:val="24"/>
          <w:szCs w:val="24"/>
        </w:rPr>
        <w:t xml:space="preserve"> case.</w:t>
      </w:r>
      <w:r>
        <w:rPr>
          <w:rFonts w:ascii="Times New Roman" w:hAnsi="Times New Roman"/>
          <w:sz w:val="24"/>
          <w:szCs w:val="24"/>
        </w:rPr>
        <w:t xml:space="preserve"> The Boycott Office has rejected subsequent appeals to reconsider the ban, and insists that the Witnesses must </w:t>
      </w:r>
      <w:r>
        <w:rPr>
          <w:rFonts w:ascii="Times New Roman" w:hAnsi="Times New Roman"/>
          <w:sz w:val="24"/>
          <w:szCs w:val="24"/>
        </w:rPr>
        <w:t>condemn the State of Israel.</w:t>
      </w:r>
    </w:p>
    <w:p w:rsidR="007F49AA" w:rsidRPr="007F49AA" w:rsidRDefault="00F85E7A" w:rsidP="007F49AA">
      <w:pPr>
        <w:pStyle w:val="ListParagraph"/>
        <w:numPr>
          <w:ilvl w:val="1"/>
          <w:numId w:val="3"/>
        </w:numPr>
        <w:topLinePunct/>
        <w:spacing w:after="240" w:line="240" w:lineRule="auto"/>
        <w:ind w:right="181"/>
        <w:jc w:val="both"/>
        <w:rPr>
          <w:rFonts w:ascii="Times New Roman" w:hAnsi="Times New Roman"/>
          <w:sz w:val="24"/>
          <w:szCs w:val="24"/>
        </w:rPr>
      </w:pPr>
      <w:r w:rsidRPr="00DB4D0D">
        <w:rPr>
          <w:rFonts w:ascii="Times New Roman" w:hAnsi="Times New Roman"/>
          <w:sz w:val="24"/>
          <w:szCs w:val="24"/>
        </w:rPr>
        <w:t xml:space="preserve">This submission provides information </w:t>
      </w:r>
      <w:r>
        <w:rPr>
          <w:rFonts w:ascii="Times New Roman" w:hAnsi="Times New Roman"/>
          <w:sz w:val="24"/>
          <w:szCs w:val="24"/>
        </w:rPr>
        <w:t>subsequent</w:t>
      </w:r>
      <w:r w:rsidRPr="00DB4D0D">
        <w:rPr>
          <w:rFonts w:ascii="Times New Roman" w:hAnsi="Times New Roman"/>
          <w:sz w:val="24"/>
          <w:szCs w:val="24"/>
        </w:rPr>
        <w:t xml:space="preserve"> to the adoption of the </w:t>
      </w:r>
      <w:r w:rsidRPr="007A4F74">
        <w:rPr>
          <w:rFonts w:ascii="Times New Roman" w:hAnsi="Times New Roman"/>
          <w:i/>
          <w:sz w:val="24"/>
          <w:szCs w:val="24"/>
        </w:rPr>
        <w:t>L</w:t>
      </w:r>
      <w:r>
        <w:rPr>
          <w:rFonts w:ascii="Times New Roman" w:hAnsi="Times New Roman"/>
          <w:i/>
          <w:sz w:val="24"/>
          <w:szCs w:val="24"/>
        </w:rPr>
        <w:t>ist of I</w:t>
      </w:r>
      <w:r w:rsidRPr="007A4F74">
        <w:rPr>
          <w:rFonts w:ascii="Times New Roman" w:hAnsi="Times New Roman"/>
          <w:i/>
          <w:sz w:val="24"/>
          <w:szCs w:val="24"/>
        </w:rPr>
        <w:t>ssues</w:t>
      </w:r>
      <w:r w:rsidRPr="00DB4D0D">
        <w:rPr>
          <w:rFonts w:ascii="Times New Roman" w:hAnsi="Times New Roman"/>
          <w:sz w:val="24"/>
          <w:szCs w:val="24"/>
        </w:rPr>
        <w:t xml:space="preserve"> taken up in connection with the consideration of the </w:t>
      </w:r>
      <w:r>
        <w:rPr>
          <w:rFonts w:ascii="Times New Roman" w:hAnsi="Times New Roman"/>
          <w:sz w:val="24"/>
          <w:szCs w:val="24"/>
        </w:rPr>
        <w:t>5</w:t>
      </w:r>
      <w:r w:rsidRPr="007F49AA">
        <w:rPr>
          <w:rFonts w:ascii="Times New Roman" w:hAnsi="Times New Roman"/>
          <w:sz w:val="24"/>
          <w:szCs w:val="24"/>
          <w:vertAlign w:val="superscript"/>
        </w:rPr>
        <w:t>th</w:t>
      </w:r>
      <w:r>
        <w:rPr>
          <w:rFonts w:ascii="Times New Roman" w:hAnsi="Times New Roman"/>
          <w:sz w:val="24"/>
          <w:szCs w:val="24"/>
        </w:rPr>
        <w:t xml:space="preserve"> </w:t>
      </w:r>
      <w:r w:rsidRPr="00DB4D0D">
        <w:rPr>
          <w:rFonts w:ascii="Times New Roman" w:hAnsi="Times New Roman"/>
          <w:sz w:val="24"/>
          <w:szCs w:val="24"/>
        </w:rPr>
        <w:t xml:space="preserve">periodic report of </w:t>
      </w:r>
      <w:r>
        <w:rPr>
          <w:rFonts w:ascii="Times New Roman" w:eastAsia="Malgun Gothic" w:hAnsi="Times New Roman"/>
          <w:bCs/>
          <w:kern w:val="2"/>
          <w:sz w:val="24"/>
          <w:szCs w:val="24"/>
        </w:rPr>
        <w:t>Jordan (CCPR/C/JOR/5)</w:t>
      </w:r>
      <w:r w:rsidRPr="00DB4D0D">
        <w:rPr>
          <w:rFonts w:ascii="Times New Roman" w:hAnsi="Times New Roman"/>
          <w:sz w:val="24"/>
          <w:szCs w:val="24"/>
        </w:rPr>
        <w:t xml:space="preserve">. It predominantly focuses on the rights protected under Articles </w:t>
      </w:r>
      <w:r>
        <w:rPr>
          <w:rFonts w:ascii="Times New Roman" w:hAnsi="Times New Roman"/>
          <w:sz w:val="24"/>
          <w:szCs w:val="24"/>
        </w:rPr>
        <w:t xml:space="preserve">17, </w:t>
      </w:r>
      <w:r w:rsidRPr="00DB4D0D">
        <w:rPr>
          <w:rFonts w:ascii="Times New Roman" w:hAnsi="Times New Roman"/>
          <w:sz w:val="24"/>
          <w:szCs w:val="24"/>
        </w:rPr>
        <w:t>18, 19, 21, 22</w:t>
      </w:r>
      <w:r>
        <w:rPr>
          <w:rFonts w:ascii="Times New Roman" w:hAnsi="Times New Roman"/>
          <w:sz w:val="24"/>
          <w:szCs w:val="24"/>
        </w:rPr>
        <w:t>, 26 and 27 of the ICCPR</w:t>
      </w:r>
      <w:r w:rsidRPr="00DB4D0D">
        <w:rPr>
          <w:rFonts w:ascii="Times New Roman" w:hAnsi="Times New Roman"/>
          <w:sz w:val="24"/>
          <w:szCs w:val="24"/>
        </w:rPr>
        <w:t>.</w:t>
      </w:r>
    </w:p>
    <w:p w:rsidR="001A03E5" w:rsidRDefault="00F85E7A" w:rsidP="001A03E5">
      <w:pPr>
        <w:pStyle w:val="Heading1"/>
        <w:ind w:left="630" w:hanging="270"/>
        <w:rPr>
          <w:rFonts w:ascii="Times New Roman" w:hAnsi="Times New Roman"/>
          <w:color w:val="auto"/>
          <w:sz w:val="24"/>
          <w:szCs w:val="24"/>
          <w:lang w:val="en-GB"/>
        </w:rPr>
      </w:pPr>
      <w:bookmarkStart w:id="5" w:name="_Toc482693834"/>
      <w:r w:rsidRPr="007F49AA">
        <w:rPr>
          <w:rFonts w:ascii="Times New Roman" w:hAnsi="Times New Roman"/>
          <w:color w:val="auto"/>
          <w:sz w:val="24"/>
          <w:szCs w:val="24"/>
          <w:lang w:val="en-GB"/>
        </w:rPr>
        <w:t xml:space="preserve">II. </w:t>
      </w:r>
      <w:bookmarkStart w:id="6" w:name="_Toc1"/>
      <w:r w:rsidRPr="00DB4D0D">
        <w:rPr>
          <w:rFonts w:ascii="Times New Roman" w:hAnsi="Times New Roman"/>
          <w:color w:val="auto"/>
          <w:sz w:val="24"/>
          <w:szCs w:val="24"/>
          <w:lang w:val="en-GB"/>
        </w:rPr>
        <w:t xml:space="preserve">Alleged Violations of the International Covenant on Civil and Political Rights (ICCPR – </w:t>
      </w:r>
      <w:r w:rsidRPr="007F49AA">
        <w:rPr>
          <w:rFonts w:ascii="Times New Roman" w:hAnsi="Times New Roman"/>
          <w:color w:val="auto"/>
          <w:sz w:val="24"/>
          <w:szCs w:val="24"/>
          <w:lang w:val="en-GB"/>
        </w:rPr>
        <w:t xml:space="preserve">Articles </w:t>
      </w:r>
      <w:r w:rsidRPr="002236F9">
        <w:rPr>
          <w:rFonts w:ascii="Times New Roman" w:hAnsi="Times New Roman"/>
          <w:color w:val="auto"/>
          <w:sz w:val="24"/>
          <w:szCs w:val="24"/>
          <w:lang w:val="en-GB"/>
        </w:rPr>
        <w:t>17</w:t>
      </w:r>
      <w:r>
        <w:rPr>
          <w:rFonts w:ascii="Times New Roman" w:hAnsi="Times New Roman"/>
          <w:color w:val="auto"/>
          <w:sz w:val="24"/>
          <w:szCs w:val="24"/>
          <w:lang w:val="en-GB"/>
        </w:rPr>
        <w:t xml:space="preserve">, </w:t>
      </w:r>
      <w:r w:rsidRPr="007F49AA">
        <w:rPr>
          <w:rFonts w:ascii="Times New Roman" w:hAnsi="Times New Roman"/>
          <w:color w:val="auto"/>
          <w:sz w:val="24"/>
          <w:szCs w:val="24"/>
          <w:lang w:val="en-GB"/>
        </w:rPr>
        <w:t>18, 19, 21, 22, 26 and 27</w:t>
      </w:r>
      <w:r w:rsidRPr="00DB4D0D">
        <w:rPr>
          <w:rFonts w:ascii="Times New Roman" w:hAnsi="Times New Roman"/>
          <w:color w:val="auto"/>
          <w:sz w:val="24"/>
          <w:szCs w:val="24"/>
          <w:lang w:val="en-GB"/>
        </w:rPr>
        <w:t>)</w:t>
      </w:r>
      <w:bookmarkEnd w:id="5"/>
      <w:bookmarkEnd w:id="6"/>
    </w:p>
    <w:p w:rsidR="0063684D" w:rsidRDefault="00F85E7A" w:rsidP="0089294F">
      <w:pPr>
        <w:ind w:left="720" w:hanging="105"/>
        <w:rPr>
          <w:rFonts w:ascii="Times New Roman" w:hAnsi="Times New Roman"/>
          <w:b/>
          <w:sz w:val="24"/>
          <w:szCs w:val="24"/>
        </w:rPr>
      </w:pPr>
      <w:r>
        <w:rPr>
          <w:rFonts w:ascii="Times New Roman" w:hAnsi="Times New Roman"/>
          <w:b/>
          <w:sz w:val="24"/>
          <w:szCs w:val="24"/>
        </w:rPr>
        <w:t xml:space="preserve">Refusal to reregister legal entities </w:t>
      </w:r>
    </w:p>
    <w:p w:rsidR="001C0CB7" w:rsidRPr="001C0CB7" w:rsidRDefault="00F85E7A" w:rsidP="001C0CB7">
      <w:pPr>
        <w:pStyle w:val="ListParagraph"/>
        <w:numPr>
          <w:ilvl w:val="1"/>
          <w:numId w:val="3"/>
        </w:numPr>
        <w:topLinePunct/>
        <w:spacing w:after="240" w:line="240" w:lineRule="auto"/>
        <w:ind w:right="181"/>
        <w:jc w:val="both"/>
        <w:rPr>
          <w:rFonts w:ascii="Times New Roman" w:hAnsi="Times New Roman"/>
          <w:sz w:val="24"/>
          <w:szCs w:val="24"/>
        </w:rPr>
      </w:pPr>
      <w:r>
        <w:rPr>
          <w:rFonts w:ascii="Times New Roman" w:hAnsi="Times New Roman"/>
          <w:sz w:val="24"/>
          <w:szCs w:val="24"/>
        </w:rPr>
        <w:t>In</w:t>
      </w:r>
      <w:r w:rsidRPr="001C0CB7">
        <w:rPr>
          <w:rFonts w:ascii="Times New Roman" w:hAnsi="Times New Roman"/>
          <w:sz w:val="24"/>
          <w:szCs w:val="24"/>
        </w:rPr>
        <w:t xml:space="preserve"> November 2013, an application for legal recognition was submitted to Prime Minister Dr. Abdullah Ensour. In March 2014, </w:t>
      </w:r>
      <w:r>
        <w:rPr>
          <w:rFonts w:ascii="Times New Roman" w:hAnsi="Times New Roman"/>
          <w:sz w:val="24"/>
          <w:szCs w:val="24"/>
        </w:rPr>
        <w:t>the lawyer representing Jehovah’s Witnesses</w:t>
      </w:r>
      <w:r w:rsidRPr="001C0CB7">
        <w:rPr>
          <w:rFonts w:ascii="Times New Roman" w:hAnsi="Times New Roman"/>
          <w:sz w:val="24"/>
          <w:szCs w:val="24"/>
        </w:rPr>
        <w:t xml:space="preserve"> was orally notified about the rejection of </w:t>
      </w:r>
      <w:r>
        <w:rPr>
          <w:rFonts w:ascii="Times New Roman" w:hAnsi="Times New Roman"/>
          <w:sz w:val="24"/>
          <w:szCs w:val="24"/>
        </w:rPr>
        <w:t>the</w:t>
      </w:r>
      <w:r w:rsidRPr="001C0CB7">
        <w:rPr>
          <w:rFonts w:ascii="Times New Roman" w:hAnsi="Times New Roman"/>
          <w:sz w:val="24"/>
          <w:szCs w:val="24"/>
        </w:rPr>
        <w:t xml:space="preserve"> appl</w:t>
      </w:r>
      <w:r w:rsidRPr="001C0CB7">
        <w:rPr>
          <w:rFonts w:ascii="Times New Roman" w:hAnsi="Times New Roman"/>
          <w:sz w:val="24"/>
          <w:szCs w:val="24"/>
        </w:rPr>
        <w:t xml:space="preserve">ication. On December 11, 2014, the ambassador, Dr. Alia Bouran, replied to </w:t>
      </w:r>
      <w:r>
        <w:rPr>
          <w:rFonts w:ascii="Times New Roman" w:hAnsi="Times New Roman"/>
          <w:sz w:val="24"/>
          <w:szCs w:val="24"/>
        </w:rPr>
        <w:t>a</w:t>
      </w:r>
      <w:r w:rsidRPr="001C0CB7">
        <w:rPr>
          <w:rFonts w:ascii="Times New Roman" w:hAnsi="Times New Roman"/>
          <w:sz w:val="24"/>
          <w:szCs w:val="24"/>
        </w:rPr>
        <w:t xml:space="preserve"> letter addressed to the Minister of Foreign Affairs</w:t>
      </w:r>
      <w:r>
        <w:rPr>
          <w:rFonts w:ascii="Times New Roman" w:hAnsi="Times New Roman"/>
          <w:sz w:val="24"/>
          <w:szCs w:val="24"/>
        </w:rPr>
        <w:t>,</w:t>
      </w:r>
      <w:r w:rsidRPr="001C0CB7">
        <w:rPr>
          <w:rFonts w:ascii="Times New Roman" w:hAnsi="Times New Roman"/>
          <w:sz w:val="24"/>
          <w:szCs w:val="24"/>
        </w:rPr>
        <w:t xml:space="preserve"> H.E. Mr. Nasser Judeh, informing </w:t>
      </w:r>
      <w:r>
        <w:rPr>
          <w:rFonts w:ascii="Times New Roman" w:hAnsi="Times New Roman"/>
          <w:sz w:val="24"/>
          <w:szCs w:val="24"/>
        </w:rPr>
        <w:t xml:space="preserve">a representative of the world headquarters of Jehovah’s Witnesses </w:t>
      </w:r>
      <w:r w:rsidRPr="001C0CB7">
        <w:rPr>
          <w:rFonts w:ascii="Times New Roman" w:hAnsi="Times New Roman"/>
          <w:sz w:val="24"/>
          <w:szCs w:val="24"/>
        </w:rPr>
        <w:t>that the Jordanian authorit</w:t>
      </w:r>
      <w:r w:rsidRPr="001C0CB7">
        <w:rPr>
          <w:rFonts w:ascii="Times New Roman" w:hAnsi="Times New Roman"/>
          <w:sz w:val="24"/>
          <w:szCs w:val="24"/>
        </w:rPr>
        <w:t>ies decided not to grant their approval for the registration.</w:t>
      </w:r>
    </w:p>
    <w:p w:rsidR="001C0CB7" w:rsidRDefault="00F85E7A" w:rsidP="001A03E5">
      <w:pPr>
        <w:pStyle w:val="ListParagraph"/>
        <w:numPr>
          <w:ilvl w:val="1"/>
          <w:numId w:val="3"/>
        </w:numPr>
        <w:topLinePunct/>
        <w:spacing w:after="240" w:line="240" w:lineRule="auto"/>
        <w:ind w:right="181"/>
        <w:jc w:val="both"/>
        <w:rPr>
          <w:rFonts w:ascii="Times New Roman" w:hAnsi="Times New Roman"/>
          <w:sz w:val="24"/>
          <w:szCs w:val="24"/>
        </w:rPr>
      </w:pPr>
      <w:r w:rsidRPr="001C0CB7">
        <w:rPr>
          <w:rFonts w:ascii="Times New Roman" w:hAnsi="Times New Roman"/>
          <w:sz w:val="24"/>
          <w:szCs w:val="24"/>
        </w:rPr>
        <w:t xml:space="preserve">Because </w:t>
      </w:r>
      <w:r>
        <w:rPr>
          <w:rFonts w:ascii="Times New Roman" w:hAnsi="Times New Roman"/>
          <w:sz w:val="24"/>
          <w:szCs w:val="24"/>
        </w:rPr>
        <w:t>Jehovah’s Witnesses</w:t>
      </w:r>
      <w:r w:rsidRPr="001C0CB7">
        <w:rPr>
          <w:rFonts w:ascii="Times New Roman" w:hAnsi="Times New Roman"/>
          <w:sz w:val="24"/>
          <w:szCs w:val="24"/>
        </w:rPr>
        <w:t xml:space="preserve"> have no legal recognition</w:t>
      </w:r>
      <w:r>
        <w:rPr>
          <w:rFonts w:ascii="Times New Roman" w:hAnsi="Times New Roman"/>
          <w:sz w:val="24"/>
          <w:szCs w:val="24"/>
        </w:rPr>
        <w:t xml:space="preserve"> and</w:t>
      </w:r>
      <w:r w:rsidRPr="001C0CB7">
        <w:rPr>
          <w:rFonts w:ascii="Times New Roman" w:hAnsi="Times New Roman"/>
          <w:sz w:val="24"/>
          <w:szCs w:val="24"/>
        </w:rPr>
        <w:t xml:space="preserve"> no legal entities can be established in Jordan</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there are </w:t>
      </w:r>
      <w:r>
        <w:rPr>
          <w:rFonts w:ascii="Times New Roman" w:hAnsi="Times New Roman"/>
          <w:sz w:val="24"/>
          <w:szCs w:val="24"/>
        </w:rPr>
        <w:t xml:space="preserve">consequently </w:t>
      </w:r>
      <w:r>
        <w:rPr>
          <w:rFonts w:ascii="Times New Roman" w:hAnsi="Times New Roman"/>
          <w:sz w:val="24"/>
          <w:szCs w:val="24"/>
        </w:rPr>
        <w:t xml:space="preserve">numerous </w:t>
      </w:r>
      <w:r>
        <w:rPr>
          <w:rFonts w:ascii="Times New Roman" w:hAnsi="Times New Roman"/>
          <w:sz w:val="24"/>
          <w:szCs w:val="24"/>
        </w:rPr>
        <w:t>related challenges.</w:t>
      </w:r>
    </w:p>
    <w:p w:rsidR="00807C42" w:rsidRPr="00807C42" w:rsidRDefault="00F85E7A" w:rsidP="00807C42">
      <w:pPr>
        <w:pStyle w:val="ListParagraph"/>
        <w:numPr>
          <w:ilvl w:val="1"/>
          <w:numId w:val="3"/>
        </w:numPr>
        <w:topLinePunct/>
        <w:spacing w:after="240" w:line="240" w:lineRule="auto"/>
        <w:ind w:right="181"/>
        <w:jc w:val="both"/>
        <w:rPr>
          <w:rFonts w:ascii="Times New Roman" w:hAnsi="Times New Roman"/>
          <w:sz w:val="24"/>
          <w:szCs w:val="24"/>
        </w:rPr>
      </w:pPr>
      <w:r w:rsidRPr="00807C42">
        <w:rPr>
          <w:rFonts w:ascii="Times New Roman" w:hAnsi="Times New Roman"/>
          <w:sz w:val="24"/>
          <w:szCs w:val="24"/>
        </w:rPr>
        <w:t xml:space="preserve">The European Association of </w:t>
      </w:r>
      <w:r w:rsidRPr="00807C42">
        <w:rPr>
          <w:rFonts w:ascii="Times New Roman" w:hAnsi="Times New Roman"/>
          <w:sz w:val="24"/>
          <w:szCs w:val="24"/>
        </w:rPr>
        <w:t>Jehovah’s Christian Witnesses (EAJCW) noted with gratitude that the CCPR request</w:t>
      </w:r>
      <w:r>
        <w:rPr>
          <w:rFonts w:ascii="Times New Roman" w:hAnsi="Times New Roman"/>
          <w:sz w:val="24"/>
          <w:szCs w:val="24"/>
        </w:rPr>
        <w:t>ed the Jordanian authorities to:</w:t>
      </w:r>
    </w:p>
    <w:p w:rsidR="00807C42" w:rsidRPr="00807C42" w:rsidRDefault="00F85E7A" w:rsidP="00807C42">
      <w:pPr>
        <w:pStyle w:val="ListParagraph"/>
        <w:topLinePunct/>
        <w:spacing w:after="240" w:line="240" w:lineRule="auto"/>
        <w:ind w:left="2160" w:right="181"/>
        <w:jc w:val="both"/>
        <w:rPr>
          <w:rFonts w:ascii="Times New Roman" w:hAnsi="Times New Roman"/>
          <w:i/>
          <w:sz w:val="24"/>
          <w:szCs w:val="24"/>
        </w:rPr>
      </w:pPr>
      <w:r w:rsidRPr="00807C42">
        <w:rPr>
          <w:rFonts w:ascii="Times New Roman" w:hAnsi="Times New Roman"/>
          <w:sz w:val="24"/>
          <w:szCs w:val="24"/>
        </w:rPr>
        <w:lastRenderedPageBreak/>
        <w:t>“</w:t>
      </w:r>
      <w:r w:rsidRPr="00807C42">
        <w:rPr>
          <w:rFonts w:ascii="Times New Roman" w:hAnsi="Times New Roman"/>
          <w:i/>
          <w:sz w:val="24"/>
          <w:szCs w:val="24"/>
        </w:rPr>
        <w:t xml:space="preserve">…provide detailed information on measures taken to guarantee freedom of religion and eliminate discrimination on religious grounds by law and </w:t>
      </w:r>
      <w:r w:rsidRPr="00807C42">
        <w:rPr>
          <w:rFonts w:ascii="Times New Roman" w:hAnsi="Times New Roman"/>
          <w:i/>
          <w:sz w:val="24"/>
          <w:szCs w:val="24"/>
        </w:rPr>
        <w:t>in practice. In particular, please comment on the Committee’s previous concerns that apostasy from Islam will lead to discriminatory practices, such as denial of inheritance, and that the Baha’i faith is not recognized</w:t>
      </w:r>
      <w:r w:rsidRPr="00807C42">
        <w:rPr>
          <w:rFonts w:ascii="Times New Roman" w:hAnsi="Times New Roman"/>
          <w:sz w:val="24"/>
          <w:szCs w:val="24"/>
        </w:rPr>
        <w:t xml:space="preserve">.”(CCPR/C/JOR/Q/5 </w:t>
      </w:r>
      <w:r>
        <w:rPr>
          <w:rFonts w:ascii="Times New Roman" w:hAnsi="Times New Roman"/>
          <w:sz w:val="24"/>
          <w:szCs w:val="24"/>
        </w:rPr>
        <w:t>p. 4</w:t>
      </w:r>
      <w:r w:rsidRPr="00807C42">
        <w:rPr>
          <w:rFonts w:ascii="Times New Roman" w:hAnsi="Times New Roman"/>
          <w:sz w:val="24"/>
          <w:szCs w:val="24"/>
        </w:rPr>
        <w:t xml:space="preserve"> and </w:t>
      </w:r>
      <w:r>
        <w:rPr>
          <w:rFonts w:ascii="Times New Roman" w:hAnsi="Times New Roman"/>
          <w:sz w:val="24"/>
          <w:szCs w:val="24"/>
        </w:rPr>
        <w:t>para. 19</w:t>
      </w:r>
      <w:r w:rsidRPr="00807C42">
        <w:rPr>
          <w:rFonts w:ascii="Times New Roman" w:hAnsi="Times New Roman"/>
          <w:sz w:val="24"/>
          <w:szCs w:val="24"/>
        </w:rPr>
        <w:t>)</w:t>
      </w:r>
    </w:p>
    <w:p w:rsidR="00D05061" w:rsidRDefault="00F85E7A" w:rsidP="0089294F">
      <w:pPr>
        <w:ind w:left="720" w:hanging="105"/>
        <w:rPr>
          <w:rFonts w:ascii="Times New Roman" w:hAnsi="Times New Roman"/>
          <w:b/>
          <w:sz w:val="24"/>
          <w:szCs w:val="24"/>
        </w:rPr>
      </w:pPr>
      <w:r w:rsidRPr="0039751C">
        <w:rPr>
          <w:rFonts w:ascii="Times New Roman" w:hAnsi="Times New Roman"/>
          <w:b/>
          <w:sz w:val="24"/>
          <w:szCs w:val="24"/>
        </w:rPr>
        <w:t>A</w:t>
      </w:r>
      <w:r w:rsidRPr="0039751C">
        <w:rPr>
          <w:rFonts w:ascii="Times New Roman" w:hAnsi="Times New Roman"/>
          <w:b/>
          <w:sz w:val="24"/>
          <w:szCs w:val="24"/>
        </w:rPr>
        <w:t>buses of Religious Freedom</w:t>
      </w:r>
      <w:r>
        <w:rPr>
          <w:rFonts w:ascii="Times New Roman" w:hAnsi="Times New Roman"/>
          <w:b/>
          <w:sz w:val="24"/>
          <w:szCs w:val="24"/>
        </w:rPr>
        <w:t xml:space="preserve"> and Discrimination</w:t>
      </w:r>
    </w:p>
    <w:p w:rsidR="0039751C" w:rsidRDefault="00F85E7A" w:rsidP="0039751C">
      <w:pPr>
        <w:pStyle w:val="ListParagraph"/>
        <w:numPr>
          <w:ilvl w:val="1"/>
          <w:numId w:val="3"/>
        </w:numPr>
        <w:topLinePunct/>
        <w:spacing w:after="240" w:line="240" w:lineRule="auto"/>
        <w:ind w:right="181"/>
        <w:jc w:val="both"/>
        <w:rPr>
          <w:rFonts w:ascii="Times New Roman" w:hAnsi="Times New Roman"/>
          <w:sz w:val="24"/>
          <w:szCs w:val="24"/>
        </w:rPr>
      </w:pPr>
      <w:r>
        <w:rPr>
          <w:rFonts w:ascii="Times New Roman" w:hAnsi="Times New Roman"/>
          <w:sz w:val="24"/>
          <w:szCs w:val="24"/>
        </w:rPr>
        <w:t>Jehovah’</w:t>
      </w:r>
      <w:r w:rsidRPr="0039751C">
        <w:rPr>
          <w:rFonts w:ascii="Times New Roman" w:hAnsi="Times New Roman"/>
          <w:sz w:val="24"/>
          <w:szCs w:val="24"/>
        </w:rPr>
        <w:t xml:space="preserve">s Witnesses are not allowed to </w:t>
      </w:r>
      <w:r>
        <w:rPr>
          <w:rFonts w:ascii="Times New Roman" w:hAnsi="Times New Roman"/>
          <w:sz w:val="24"/>
          <w:szCs w:val="24"/>
        </w:rPr>
        <w:t>worship free</w:t>
      </w:r>
      <w:r>
        <w:rPr>
          <w:rFonts w:ascii="Times New Roman" w:hAnsi="Times New Roman"/>
          <w:sz w:val="24"/>
          <w:szCs w:val="24"/>
        </w:rPr>
        <w:t>ly</w:t>
      </w:r>
      <w:r>
        <w:rPr>
          <w:rFonts w:ascii="Times New Roman" w:hAnsi="Times New Roman"/>
          <w:sz w:val="24"/>
          <w:szCs w:val="24"/>
        </w:rPr>
        <w:t xml:space="preserve">. </w:t>
      </w:r>
      <w:r w:rsidRPr="0039751C">
        <w:rPr>
          <w:rFonts w:ascii="Times New Roman" w:hAnsi="Times New Roman"/>
          <w:sz w:val="24"/>
          <w:szCs w:val="24"/>
        </w:rPr>
        <w:t>According to the prior decree issued against Jehovah</w:t>
      </w:r>
      <w:r>
        <w:rPr>
          <w:rFonts w:ascii="Times New Roman" w:hAnsi="Times New Roman"/>
          <w:sz w:val="24"/>
          <w:szCs w:val="24"/>
        </w:rPr>
        <w:t>’</w:t>
      </w:r>
      <w:r w:rsidRPr="0039751C">
        <w:rPr>
          <w:rFonts w:ascii="Times New Roman" w:hAnsi="Times New Roman"/>
          <w:sz w:val="24"/>
          <w:szCs w:val="24"/>
        </w:rPr>
        <w:t>s Witnesses in Jordan, Christian meetings for worship in official Kingdom Halls</w:t>
      </w:r>
      <w:r>
        <w:rPr>
          <w:rFonts w:ascii="Times New Roman" w:hAnsi="Times New Roman"/>
          <w:sz w:val="24"/>
          <w:szCs w:val="24"/>
        </w:rPr>
        <w:t xml:space="preserve"> (name of places of wor</w:t>
      </w:r>
      <w:r>
        <w:rPr>
          <w:rFonts w:ascii="Times New Roman" w:hAnsi="Times New Roman"/>
          <w:sz w:val="24"/>
          <w:szCs w:val="24"/>
        </w:rPr>
        <w:t>ship)</w:t>
      </w:r>
      <w:r w:rsidRPr="0039751C">
        <w:rPr>
          <w:rFonts w:ascii="Times New Roman" w:hAnsi="Times New Roman"/>
          <w:sz w:val="24"/>
          <w:szCs w:val="24"/>
        </w:rPr>
        <w:t xml:space="preserve">, the importation of religious literature, and </w:t>
      </w:r>
      <w:r>
        <w:rPr>
          <w:rFonts w:ascii="Times New Roman" w:hAnsi="Times New Roman"/>
          <w:sz w:val="24"/>
          <w:szCs w:val="24"/>
        </w:rPr>
        <w:t xml:space="preserve">sharing their religious beliefs with their neighbors </w:t>
      </w:r>
      <w:r w:rsidRPr="0039751C">
        <w:rPr>
          <w:rFonts w:ascii="Times New Roman" w:hAnsi="Times New Roman"/>
          <w:sz w:val="24"/>
          <w:szCs w:val="24"/>
        </w:rPr>
        <w:t>are prohibited. In spite of that, Jehovah</w:t>
      </w:r>
      <w:r>
        <w:rPr>
          <w:rFonts w:ascii="Times New Roman" w:hAnsi="Times New Roman"/>
          <w:sz w:val="24"/>
          <w:szCs w:val="24"/>
        </w:rPr>
        <w:t>’</w:t>
      </w:r>
      <w:r w:rsidRPr="0039751C">
        <w:rPr>
          <w:rFonts w:ascii="Times New Roman" w:hAnsi="Times New Roman"/>
          <w:sz w:val="24"/>
          <w:szCs w:val="24"/>
        </w:rPr>
        <w:t xml:space="preserve">s Witnesses </w:t>
      </w:r>
      <w:r>
        <w:rPr>
          <w:rFonts w:ascii="Times New Roman" w:hAnsi="Times New Roman"/>
          <w:sz w:val="24"/>
          <w:szCs w:val="24"/>
        </w:rPr>
        <w:t xml:space="preserve">are grateful that Jordanian authorities allow them to </w:t>
      </w:r>
      <w:r w:rsidRPr="0039751C">
        <w:rPr>
          <w:rFonts w:ascii="Times New Roman" w:hAnsi="Times New Roman"/>
          <w:sz w:val="24"/>
          <w:szCs w:val="24"/>
        </w:rPr>
        <w:t xml:space="preserve">succeed in meeting in some </w:t>
      </w:r>
      <w:r>
        <w:rPr>
          <w:rFonts w:ascii="Times New Roman" w:hAnsi="Times New Roman"/>
          <w:sz w:val="24"/>
          <w:szCs w:val="24"/>
        </w:rPr>
        <w:t xml:space="preserve">small, </w:t>
      </w:r>
      <w:r w:rsidRPr="0039751C">
        <w:rPr>
          <w:rFonts w:ascii="Times New Roman" w:hAnsi="Times New Roman"/>
          <w:sz w:val="24"/>
          <w:szCs w:val="24"/>
        </w:rPr>
        <w:t>private h</w:t>
      </w:r>
      <w:r w:rsidRPr="0039751C">
        <w:rPr>
          <w:rFonts w:ascii="Times New Roman" w:hAnsi="Times New Roman"/>
          <w:sz w:val="24"/>
          <w:szCs w:val="24"/>
        </w:rPr>
        <w:t>alls in order to study the Bible in groups.</w:t>
      </w:r>
    </w:p>
    <w:p w:rsidR="00E94F8B" w:rsidRDefault="00F85E7A" w:rsidP="00E94F8B">
      <w:pPr>
        <w:pStyle w:val="ListParagraph"/>
        <w:numPr>
          <w:ilvl w:val="1"/>
          <w:numId w:val="3"/>
        </w:numPr>
        <w:topLinePunct/>
        <w:spacing w:after="240" w:line="240" w:lineRule="auto"/>
        <w:ind w:right="181"/>
        <w:jc w:val="both"/>
        <w:rPr>
          <w:rFonts w:ascii="Times New Roman" w:hAnsi="Times New Roman"/>
          <w:sz w:val="24"/>
          <w:szCs w:val="24"/>
        </w:rPr>
      </w:pPr>
      <w:r w:rsidRPr="00556740">
        <w:rPr>
          <w:rFonts w:ascii="Times New Roman" w:hAnsi="Times New Roman"/>
          <w:sz w:val="24"/>
          <w:szCs w:val="24"/>
        </w:rPr>
        <w:t xml:space="preserve">Article 17 of the </w:t>
      </w:r>
      <w:r>
        <w:rPr>
          <w:rFonts w:ascii="Times New Roman" w:hAnsi="Times New Roman"/>
          <w:sz w:val="24"/>
          <w:szCs w:val="24"/>
        </w:rPr>
        <w:t>Covenant</w:t>
      </w:r>
      <w:r w:rsidRPr="00556740">
        <w:rPr>
          <w:rFonts w:ascii="Times New Roman" w:hAnsi="Times New Roman"/>
          <w:sz w:val="24"/>
          <w:szCs w:val="24"/>
        </w:rPr>
        <w:t xml:space="preserve"> provides for the right of every person to be protected against arbitrary or unlawful interference with his privacy, family, home or correspondence</w:t>
      </w:r>
      <w:r>
        <w:rPr>
          <w:rFonts w:ascii="Times New Roman" w:hAnsi="Times New Roman"/>
          <w:sz w:val="24"/>
          <w:szCs w:val="24"/>
        </w:rPr>
        <w:t>,</w:t>
      </w:r>
      <w:r w:rsidRPr="00556740">
        <w:rPr>
          <w:rFonts w:ascii="Times New Roman" w:hAnsi="Times New Roman"/>
          <w:sz w:val="24"/>
          <w:szCs w:val="24"/>
        </w:rPr>
        <w:t xml:space="preserve"> as well as against unlawful attacks on his honor and reputation. In the view of the Committee</w:t>
      </w:r>
      <w:r>
        <w:rPr>
          <w:rFonts w:ascii="Times New Roman" w:hAnsi="Times New Roman"/>
          <w:sz w:val="24"/>
          <w:szCs w:val="24"/>
        </w:rPr>
        <w:t>,</w:t>
      </w:r>
      <w:r w:rsidRPr="00556740">
        <w:rPr>
          <w:rFonts w:ascii="Times New Roman" w:hAnsi="Times New Roman"/>
          <w:sz w:val="24"/>
          <w:szCs w:val="24"/>
        </w:rPr>
        <w:t xml:space="preserve"> this right is required to be guaranteed against all such interferences and attacks whether they emanate from State authorities or from natural or legal persons.</w:t>
      </w:r>
      <w:r w:rsidRPr="00556740">
        <w:rPr>
          <w:rFonts w:ascii="Times New Roman" w:hAnsi="Times New Roman"/>
          <w:sz w:val="24"/>
          <w:szCs w:val="24"/>
        </w:rPr>
        <w:t xml:space="preserve"> The obligations imposed by this article require the State to adopt legislative and other measures to give effect to the prohibition against such interferences and attacks as well as to the protection of this right.</w:t>
      </w:r>
    </w:p>
    <w:p w:rsidR="00E94F8B" w:rsidRDefault="00F85E7A" w:rsidP="00E94F8B">
      <w:pPr>
        <w:pStyle w:val="ListParagraph"/>
        <w:numPr>
          <w:ilvl w:val="1"/>
          <w:numId w:val="3"/>
        </w:numPr>
        <w:topLinePunct/>
        <w:spacing w:after="240" w:line="240" w:lineRule="auto"/>
        <w:ind w:right="181"/>
        <w:jc w:val="both"/>
        <w:rPr>
          <w:rFonts w:ascii="Times New Roman" w:hAnsi="Times New Roman"/>
          <w:sz w:val="24"/>
          <w:szCs w:val="24"/>
        </w:rPr>
      </w:pPr>
      <w:r w:rsidRPr="00075868">
        <w:rPr>
          <w:rFonts w:ascii="Times New Roman" w:hAnsi="Times New Roman"/>
          <w:sz w:val="24"/>
          <w:szCs w:val="24"/>
        </w:rPr>
        <w:t xml:space="preserve">When interrogated by the </w:t>
      </w:r>
      <w:r>
        <w:rPr>
          <w:rFonts w:ascii="Times New Roman" w:hAnsi="Times New Roman"/>
          <w:sz w:val="24"/>
          <w:szCs w:val="24"/>
        </w:rPr>
        <w:t>p</w:t>
      </w:r>
      <w:r>
        <w:rPr>
          <w:rFonts w:ascii="Times New Roman" w:hAnsi="Times New Roman"/>
          <w:sz w:val="24"/>
          <w:szCs w:val="24"/>
        </w:rPr>
        <w:t>olice</w:t>
      </w:r>
      <w:r w:rsidRPr="00075868">
        <w:rPr>
          <w:rFonts w:ascii="Times New Roman" w:hAnsi="Times New Roman"/>
          <w:sz w:val="24"/>
          <w:szCs w:val="24"/>
        </w:rPr>
        <w:t>, Jehovah</w:t>
      </w:r>
      <w:r w:rsidRPr="00075868">
        <w:rPr>
          <w:rFonts w:ascii="Times New Roman" w:hAnsi="Times New Roman"/>
          <w:sz w:val="24"/>
          <w:szCs w:val="24"/>
        </w:rPr>
        <w:t>’s Witnesses are threatened with arrest and imprisonment if they will not cooperate with the authorities. Jehovah</w:t>
      </w:r>
      <w:r>
        <w:rPr>
          <w:rFonts w:ascii="Times New Roman" w:hAnsi="Times New Roman"/>
          <w:sz w:val="24"/>
          <w:szCs w:val="24"/>
        </w:rPr>
        <w:t>’</w:t>
      </w:r>
      <w:r w:rsidRPr="00075868">
        <w:rPr>
          <w:rFonts w:ascii="Times New Roman" w:hAnsi="Times New Roman"/>
          <w:sz w:val="24"/>
          <w:szCs w:val="24"/>
        </w:rPr>
        <w:t xml:space="preserve">s Witnesses </w:t>
      </w:r>
      <w:r>
        <w:rPr>
          <w:rFonts w:ascii="Times New Roman" w:hAnsi="Times New Roman"/>
          <w:sz w:val="24"/>
          <w:szCs w:val="24"/>
        </w:rPr>
        <w:t>have no effective reme</w:t>
      </w:r>
      <w:r>
        <w:rPr>
          <w:rFonts w:ascii="Times New Roman" w:hAnsi="Times New Roman"/>
          <w:sz w:val="24"/>
          <w:szCs w:val="24"/>
        </w:rPr>
        <w:t>d</w:t>
      </w:r>
      <w:r>
        <w:rPr>
          <w:rFonts w:ascii="Times New Roman" w:hAnsi="Times New Roman"/>
          <w:sz w:val="24"/>
          <w:szCs w:val="24"/>
        </w:rPr>
        <w:t xml:space="preserve">y </w:t>
      </w:r>
      <w:r w:rsidRPr="00075868">
        <w:rPr>
          <w:rFonts w:ascii="Times New Roman" w:hAnsi="Times New Roman"/>
          <w:sz w:val="24"/>
          <w:szCs w:val="24"/>
        </w:rPr>
        <w:t>to defend themselves before the courts in respect to their religion and beliefs.</w:t>
      </w:r>
    </w:p>
    <w:p w:rsidR="00E94F8B" w:rsidRPr="00E94F8B" w:rsidRDefault="00F85E7A" w:rsidP="00E94F8B">
      <w:pPr>
        <w:pStyle w:val="ListParagraph"/>
        <w:numPr>
          <w:ilvl w:val="1"/>
          <w:numId w:val="3"/>
        </w:numPr>
        <w:topLinePunct/>
        <w:spacing w:after="240" w:line="240" w:lineRule="auto"/>
        <w:ind w:right="181"/>
        <w:jc w:val="both"/>
        <w:rPr>
          <w:rFonts w:ascii="Times New Roman" w:hAnsi="Times New Roman"/>
          <w:sz w:val="24"/>
          <w:szCs w:val="24"/>
        </w:rPr>
      </w:pPr>
      <w:r w:rsidRPr="004F4F9E">
        <w:rPr>
          <w:rFonts w:ascii="Times New Roman" w:hAnsi="Times New Roman"/>
          <w:sz w:val="24"/>
          <w:szCs w:val="24"/>
        </w:rPr>
        <w:t>Back in 2015, the Jordan</w:t>
      </w:r>
      <w:r w:rsidRPr="004F4F9E">
        <w:rPr>
          <w:rFonts w:ascii="Times New Roman" w:hAnsi="Times New Roman"/>
          <w:sz w:val="24"/>
          <w:szCs w:val="24"/>
        </w:rPr>
        <w:t>ian authorities interrogated on</w:t>
      </w:r>
      <w:r>
        <w:rPr>
          <w:rFonts w:ascii="Times New Roman" w:hAnsi="Times New Roman"/>
          <w:sz w:val="24"/>
          <w:szCs w:val="24"/>
        </w:rPr>
        <w:t>e</w:t>
      </w:r>
      <w:r w:rsidRPr="004F4F9E">
        <w:rPr>
          <w:rFonts w:ascii="Times New Roman" w:hAnsi="Times New Roman"/>
          <w:sz w:val="24"/>
          <w:szCs w:val="24"/>
        </w:rPr>
        <w:t xml:space="preserve"> </w:t>
      </w:r>
      <w:r>
        <w:rPr>
          <w:rFonts w:ascii="Times New Roman" w:hAnsi="Times New Roman"/>
          <w:sz w:val="24"/>
          <w:szCs w:val="24"/>
        </w:rPr>
        <w:t>male Witness</w:t>
      </w:r>
      <w:r w:rsidRPr="004F4F9E">
        <w:rPr>
          <w:rFonts w:ascii="Times New Roman" w:hAnsi="Times New Roman"/>
          <w:sz w:val="24"/>
          <w:szCs w:val="24"/>
        </w:rPr>
        <w:t xml:space="preserve">. The authorities </w:t>
      </w:r>
      <w:r>
        <w:rPr>
          <w:rFonts w:ascii="Times New Roman" w:hAnsi="Times New Roman"/>
          <w:sz w:val="24"/>
          <w:szCs w:val="24"/>
        </w:rPr>
        <w:t xml:space="preserve">indicated that they know </w:t>
      </w:r>
      <w:r w:rsidRPr="004F4F9E">
        <w:rPr>
          <w:rFonts w:ascii="Times New Roman" w:hAnsi="Times New Roman"/>
          <w:sz w:val="24"/>
          <w:szCs w:val="24"/>
        </w:rPr>
        <w:t>a lot about the</w:t>
      </w:r>
      <w:r>
        <w:rPr>
          <w:rFonts w:ascii="Times New Roman" w:hAnsi="Times New Roman"/>
          <w:sz w:val="24"/>
          <w:szCs w:val="24"/>
        </w:rPr>
        <w:t xml:space="preserve"> Witnesses’</w:t>
      </w:r>
      <w:r w:rsidRPr="004F4F9E">
        <w:rPr>
          <w:rFonts w:ascii="Times New Roman" w:hAnsi="Times New Roman"/>
          <w:sz w:val="24"/>
          <w:szCs w:val="24"/>
        </w:rPr>
        <w:t xml:space="preserve"> activities in Jordan and recognized that Jehovah’s Witnesses do not constitute a threat to the authorities. However, their main concern was t</w:t>
      </w:r>
      <w:r w:rsidRPr="004F4F9E">
        <w:rPr>
          <w:rFonts w:ascii="Times New Roman" w:hAnsi="Times New Roman"/>
          <w:sz w:val="24"/>
          <w:szCs w:val="24"/>
        </w:rPr>
        <w:t xml:space="preserve">he presence of foreign Jehovah’s Witnesses. </w:t>
      </w:r>
    </w:p>
    <w:p w:rsidR="00E94F8B" w:rsidRPr="00E94F8B" w:rsidRDefault="00F85E7A" w:rsidP="00E94F8B">
      <w:pPr>
        <w:pStyle w:val="ListParagraph"/>
        <w:numPr>
          <w:ilvl w:val="1"/>
          <w:numId w:val="3"/>
        </w:numPr>
        <w:topLinePunct/>
        <w:spacing w:after="240" w:line="240" w:lineRule="auto"/>
        <w:ind w:right="181"/>
        <w:jc w:val="both"/>
        <w:rPr>
          <w:rFonts w:ascii="Times New Roman" w:hAnsi="Times New Roman"/>
          <w:sz w:val="24"/>
          <w:szCs w:val="24"/>
        </w:rPr>
      </w:pPr>
      <w:r w:rsidRPr="00304853">
        <w:rPr>
          <w:rFonts w:ascii="Times New Roman" w:hAnsi="Times New Roman"/>
          <w:sz w:val="24"/>
          <w:szCs w:val="24"/>
        </w:rPr>
        <w:t>During the present year, nine Jehovah’s Witnesses went in two cars to share their belie</w:t>
      </w:r>
      <w:r>
        <w:rPr>
          <w:rFonts w:ascii="Times New Roman" w:hAnsi="Times New Roman"/>
          <w:sz w:val="24"/>
          <w:szCs w:val="24"/>
        </w:rPr>
        <w:t>f</w:t>
      </w:r>
      <w:r w:rsidRPr="00304853">
        <w:rPr>
          <w:rFonts w:ascii="Times New Roman" w:hAnsi="Times New Roman"/>
          <w:sz w:val="24"/>
          <w:szCs w:val="24"/>
        </w:rPr>
        <w:t xml:space="preserve">s in Northern Jordan. The Jordanian police stopped one of the cars. They </w:t>
      </w:r>
      <w:r>
        <w:rPr>
          <w:rFonts w:ascii="Times New Roman" w:hAnsi="Times New Roman"/>
          <w:sz w:val="24"/>
          <w:szCs w:val="24"/>
        </w:rPr>
        <w:t xml:space="preserve">confiscated </w:t>
      </w:r>
      <w:r w:rsidRPr="00304853">
        <w:rPr>
          <w:rFonts w:ascii="Times New Roman" w:hAnsi="Times New Roman"/>
          <w:sz w:val="24"/>
          <w:szCs w:val="24"/>
        </w:rPr>
        <w:t xml:space="preserve">the </w:t>
      </w:r>
      <w:r>
        <w:rPr>
          <w:rFonts w:ascii="Times New Roman" w:hAnsi="Times New Roman"/>
          <w:sz w:val="24"/>
          <w:szCs w:val="24"/>
        </w:rPr>
        <w:t xml:space="preserve">religious </w:t>
      </w:r>
      <w:r w:rsidRPr="00304853">
        <w:rPr>
          <w:rFonts w:ascii="Times New Roman" w:hAnsi="Times New Roman"/>
          <w:sz w:val="24"/>
          <w:szCs w:val="24"/>
        </w:rPr>
        <w:t>publications</w:t>
      </w:r>
      <w:r>
        <w:rPr>
          <w:rFonts w:ascii="Times New Roman" w:hAnsi="Times New Roman"/>
          <w:sz w:val="24"/>
          <w:szCs w:val="24"/>
        </w:rPr>
        <w:t>,</w:t>
      </w:r>
      <w:r w:rsidRPr="00304853">
        <w:rPr>
          <w:rFonts w:ascii="Times New Roman" w:hAnsi="Times New Roman"/>
          <w:sz w:val="24"/>
          <w:szCs w:val="24"/>
        </w:rPr>
        <w:t xml:space="preserve"> claiming t</w:t>
      </w:r>
      <w:r w:rsidRPr="00304853">
        <w:rPr>
          <w:rFonts w:ascii="Times New Roman" w:hAnsi="Times New Roman"/>
          <w:sz w:val="24"/>
          <w:szCs w:val="24"/>
        </w:rPr>
        <w:t xml:space="preserve">hat they received a complaint about a “suspicious” car. The </w:t>
      </w:r>
      <w:r>
        <w:rPr>
          <w:rFonts w:ascii="Times New Roman" w:hAnsi="Times New Roman"/>
          <w:sz w:val="24"/>
          <w:szCs w:val="24"/>
        </w:rPr>
        <w:t xml:space="preserve">Witnesses </w:t>
      </w:r>
      <w:r w:rsidRPr="00304853">
        <w:rPr>
          <w:rFonts w:ascii="Times New Roman" w:hAnsi="Times New Roman"/>
          <w:sz w:val="24"/>
          <w:szCs w:val="24"/>
        </w:rPr>
        <w:t>were interrogat</w:t>
      </w:r>
      <w:r>
        <w:rPr>
          <w:rFonts w:ascii="Times New Roman" w:hAnsi="Times New Roman"/>
          <w:sz w:val="24"/>
          <w:szCs w:val="24"/>
        </w:rPr>
        <w:t>ed for about four hours by the p</w:t>
      </w:r>
      <w:r w:rsidRPr="00304853">
        <w:rPr>
          <w:rFonts w:ascii="Times New Roman" w:hAnsi="Times New Roman"/>
          <w:sz w:val="24"/>
          <w:szCs w:val="24"/>
        </w:rPr>
        <w:t xml:space="preserve">olice and then by the Intelligence Office. One of the interrogators asked one of the Witnesses to sign a pledge promising not to </w:t>
      </w:r>
      <w:r>
        <w:rPr>
          <w:rFonts w:ascii="Times New Roman" w:hAnsi="Times New Roman"/>
          <w:sz w:val="24"/>
          <w:szCs w:val="24"/>
        </w:rPr>
        <w:t xml:space="preserve">share her </w:t>
      </w:r>
      <w:r>
        <w:rPr>
          <w:rFonts w:ascii="Times New Roman" w:hAnsi="Times New Roman"/>
          <w:sz w:val="24"/>
          <w:szCs w:val="24"/>
        </w:rPr>
        <w:t xml:space="preserve">beliefs </w:t>
      </w:r>
      <w:r w:rsidRPr="00304853">
        <w:rPr>
          <w:rFonts w:ascii="Times New Roman" w:hAnsi="Times New Roman"/>
          <w:sz w:val="24"/>
          <w:szCs w:val="24"/>
        </w:rPr>
        <w:t>anymore</w:t>
      </w:r>
      <w:r>
        <w:rPr>
          <w:rFonts w:ascii="Times New Roman" w:hAnsi="Times New Roman"/>
          <w:sz w:val="24"/>
          <w:szCs w:val="24"/>
        </w:rPr>
        <w:t>,</w:t>
      </w:r>
      <w:r w:rsidRPr="00304853">
        <w:rPr>
          <w:rFonts w:ascii="Times New Roman" w:hAnsi="Times New Roman"/>
          <w:sz w:val="24"/>
          <w:szCs w:val="24"/>
        </w:rPr>
        <w:t xml:space="preserve"> but she refused. Two other Witnesses were asked to return to the Intelligence Office in the </w:t>
      </w:r>
      <w:r>
        <w:rPr>
          <w:rFonts w:ascii="Times New Roman" w:hAnsi="Times New Roman"/>
          <w:sz w:val="24"/>
          <w:szCs w:val="24"/>
        </w:rPr>
        <w:t xml:space="preserve">coming </w:t>
      </w:r>
      <w:r w:rsidRPr="00304853">
        <w:rPr>
          <w:rFonts w:ascii="Times New Roman" w:hAnsi="Times New Roman"/>
          <w:sz w:val="24"/>
          <w:szCs w:val="24"/>
        </w:rPr>
        <w:t xml:space="preserve">two days. Both interrogations ended positively. The interrogator told </w:t>
      </w:r>
      <w:r>
        <w:rPr>
          <w:rFonts w:ascii="Times New Roman" w:hAnsi="Times New Roman"/>
          <w:sz w:val="24"/>
          <w:szCs w:val="24"/>
        </w:rPr>
        <w:t xml:space="preserve">the </w:t>
      </w:r>
      <w:r w:rsidRPr="00304853">
        <w:rPr>
          <w:rFonts w:ascii="Times New Roman" w:hAnsi="Times New Roman"/>
          <w:sz w:val="24"/>
          <w:szCs w:val="24"/>
        </w:rPr>
        <w:t>Witnesses that since they are sharing their belie</w:t>
      </w:r>
      <w:r>
        <w:rPr>
          <w:rFonts w:ascii="Times New Roman" w:hAnsi="Times New Roman"/>
          <w:sz w:val="24"/>
          <w:szCs w:val="24"/>
        </w:rPr>
        <w:t>f</w:t>
      </w:r>
      <w:r w:rsidRPr="00304853">
        <w:rPr>
          <w:rFonts w:ascii="Times New Roman" w:hAnsi="Times New Roman"/>
          <w:sz w:val="24"/>
          <w:szCs w:val="24"/>
        </w:rPr>
        <w:t xml:space="preserve">s in a tribal </w:t>
      </w:r>
      <w:r w:rsidRPr="00304853">
        <w:rPr>
          <w:rFonts w:ascii="Times New Roman" w:hAnsi="Times New Roman"/>
          <w:sz w:val="24"/>
          <w:szCs w:val="24"/>
        </w:rPr>
        <w:t>area</w:t>
      </w:r>
      <w:r>
        <w:rPr>
          <w:rFonts w:ascii="Times New Roman" w:hAnsi="Times New Roman"/>
          <w:sz w:val="24"/>
          <w:szCs w:val="24"/>
        </w:rPr>
        <w:t>,</w:t>
      </w:r>
      <w:r w:rsidRPr="00304853">
        <w:rPr>
          <w:rFonts w:ascii="Times New Roman" w:hAnsi="Times New Roman"/>
          <w:sz w:val="24"/>
          <w:szCs w:val="24"/>
        </w:rPr>
        <w:t xml:space="preserve"> there is a risk </w:t>
      </w:r>
      <w:r>
        <w:rPr>
          <w:rFonts w:ascii="Times New Roman" w:hAnsi="Times New Roman"/>
          <w:sz w:val="24"/>
          <w:szCs w:val="24"/>
        </w:rPr>
        <w:t xml:space="preserve">of </w:t>
      </w:r>
      <w:r w:rsidRPr="00304853">
        <w:rPr>
          <w:rFonts w:ascii="Times New Roman" w:hAnsi="Times New Roman"/>
          <w:sz w:val="24"/>
          <w:szCs w:val="24"/>
        </w:rPr>
        <w:t>harm by extremists. They apologized for the way the</w:t>
      </w:r>
      <w:r>
        <w:rPr>
          <w:rFonts w:ascii="Times New Roman" w:hAnsi="Times New Roman"/>
          <w:sz w:val="24"/>
          <w:szCs w:val="24"/>
        </w:rPr>
        <w:t xml:space="preserve"> Witnesses </w:t>
      </w:r>
      <w:r>
        <w:rPr>
          <w:rFonts w:ascii="Times New Roman" w:hAnsi="Times New Roman"/>
          <w:sz w:val="24"/>
          <w:szCs w:val="24"/>
        </w:rPr>
        <w:t>were treated by the p</w:t>
      </w:r>
      <w:r w:rsidRPr="00304853">
        <w:rPr>
          <w:rFonts w:ascii="Times New Roman" w:hAnsi="Times New Roman"/>
          <w:sz w:val="24"/>
          <w:szCs w:val="24"/>
        </w:rPr>
        <w:t>olice and they gave them back their personal identity cards, but retained the publications</w:t>
      </w:r>
      <w:r>
        <w:rPr>
          <w:rFonts w:ascii="Times New Roman" w:hAnsi="Times New Roman"/>
          <w:sz w:val="24"/>
          <w:szCs w:val="24"/>
        </w:rPr>
        <w:t>.</w:t>
      </w:r>
    </w:p>
    <w:p w:rsidR="0039751C" w:rsidRDefault="00F85E7A" w:rsidP="0039751C">
      <w:pPr>
        <w:pStyle w:val="ListParagraph"/>
        <w:numPr>
          <w:ilvl w:val="1"/>
          <w:numId w:val="3"/>
        </w:numPr>
        <w:topLinePunct/>
        <w:spacing w:after="240" w:line="240" w:lineRule="auto"/>
        <w:ind w:right="181"/>
        <w:jc w:val="both"/>
        <w:rPr>
          <w:rFonts w:ascii="Times New Roman" w:hAnsi="Times New Roman"/>
          <w:sz w:val="24"/>
          <w:szCs w:val="24"/>
        </w:rPr>
      </w:pPr>
      <w:r>
        <w:rPr>
          <w:rFonts w:ascii="Times New Roman" w:hAnsi="Times New Roman"/>
          <w:sz w:val="24"/>
          <w:szCs w:val="24"/>
        </w:rPr>
        <w:t>On several occasions f</w:t>
      </w:r>
      <w:r w:rsidRPr="0039751C">
        <w:rPr>
          <w:rFonts w:ascii="Times New Roman" w:hAnsi="Times New Roman"/>
          <w:sz w:val="24"/>
          <w:szCs w:val="24"/>
        </w:rPr>
        <w:t xml:space="preserve">oreign residents </w:t>
      </w:r>
      <w:r>
        <w:rPr>
          <w:rFonts w:ascii="Times New Roman" w:hAnsi="Times New Roman"/>
          <w:sz w:val="24"/>
          <w:szCs w:val="24"/>
        </w:rPr>
        <w:t xml:space="preserve">who are </w:t>
      </w:r>
      <w:r w:rsidRPr="0039751C">
        <w:rPr>
          <w:rFonts w:ascii="Times New Roman" w:hAnsi="Times New Roman"/>
          <w:sz w:val="24"/>
          <w:szCs w:val="24"/>
        </w:rPr>
        <w:t>Jehovah</w:t>
      </w:r>
      <w:r>
        <w:rPr>
          <w:rFonts w:ascii="Times New Roman" w:hAnsi="Times New Roman"/>
          <w:sz w:val="24"/>
          <w:szCs w:val="24"/>
        </w:rPr>
        <w:t>’</w:t>
      </w:r>
      <w:r w:rsidRPr="0039751C">
        <w:rPr>
          <w:rFonts w:ascii="Times New Roman" w:hAnsi="Times New Roman"/>
          <w:sz w:val="24"/>
          <w:szCs w:val="24"/>
        </w:rPr>
        <w:t>s</w:t>
      </w:r>
      <w:r w:rsidRPr="0039751C">
        <w:rPr>
          <w:rFonts w:ascii="Times New Roman" w:hAnsi="Times New Roman"/>
          <w:sz w:val="24"/>
          <w:szCs w:val="24"/>
        </w:rPr>
        <w:t xml:space="preserve"> Witnesses were deported from the country because they were </w:t>
      </w:r>
      <w:r>
        <w:rPr>
          <w:rFonts w:ascii="Times New Roman" w:hAnsi="Times New Roman"/>
          <w:sz w:val="24"/>
          <w:szCs w:val="24"/>
        </w:rPr>
        <w:t>sharing their belie</w:t>
      </w:r>
      <w:r>
        <w:rPr>
          <w:rFonts w:ascii="Times New Roman" w:hAnsi="Times New Roman"/>
          <w:sz w:val="24"/>
          <w:szCs w:val="24"/>
        </w:rPr>
        <w:t>f</w:t>
      </w:r>
      <w:r>
        <w:rPr>
          <w:rFonts w:ascii="Times New Roman" w:hAnsi="Times New Roman"/>
          <w:sz w:val="24"/>
          <w:szCs w:val="24"/>
        </w:rPr>
        <w:t xml:space="preserve">s. </w:t>
      </w:r>
    </w:p>
    <w:p w:rsidR="0039751C" w:rsidRPr="0039751C" w:rsidRDefault="00F85E7A" w:rsidP="0039751C">
      <w:pPr>
        <w:pStyle w:val="ListParagraph"/>
        <w:numPr>
          <w:ilvl w:val="1"/>
          <w:numId w:val="3"/>
        </w:numPr>
        <w:topLinePunct/>
        <w:spacing w:after="240" w:line="240" w:lineRule="auto"/>
        <w:ind w:right="181"/>
        <w:jc w:val="both"/>
        <w:rPr>
          <w:rFonts w:ascii="Times New Roman" w:hAnsi="Times New Roman"/>
          <w:sz w:val="24"/>
          <w:szCs w:val="24"/>
        </w:rPr>
      </w:pPr>
      <w:r>
        <w:rPr>
          <w:rFonts w:ascii="Times New Roman" w:hAnsi="Times New Roman"/>
          <w:sz w:val="24"/>
          <w:szCs w:val="24"/>
        </w:rPr>
        <w:t xml:space="preserve">One </w:t>
      </w:r>
      <w:r>
        <w:rPr>
          <w:rFonts w:ascii="Times New Roman" w:hAnsi="Times New Roman"/>
          <w:sz w:val="24"/>
          <w:szCs w:val="24"/>
        </w:rPr>
        <w:t>male Witness</w:t>
      </w:r>
      <w:r>
        <w:rPr>
          <w:rFonts w:ascii="Times New Roman" w:hAnsi="Times New Roman"/>
          <w:sz w:val="24"/>
          <w:szCs w:val="24"/>
        </w:rPr>
        <w:t xml:space="preserve"> was falsely accused </w:t>
      </w:r>
      <w:r>
        <w:rPr>
          <w:rFonts w:ascii="Times New Roman" w:hAnsi="Times New Roman"/>
          <w:sz w:val="24"/>
          <w:szCs w:val="24"/>
        </w:rPr>
        <w:t xml:space="preserve">of </w:t>
      </w:r>
      <w:r>
        <w:rPr>
          <w:rFonts w:ascii="Times New Roman" w:hAnsi="Times New Roman"/>
          <w:sz w:val="24"/>
          <w:szCs w:val="24"/>
        </w:rPr>
        <w:t>evangelizing</w:t>
      </w:r>
      <w:r>
        <w:rPr>
          <w:rFonts w:ascii="Times New Roman" w:hAnsi="Times New Roman"/>
          <w:sz w:val="24"/>
          <w:szCs w:val="24"/>
        </w:rPr>
        <w:t xml:space="preserve"> to Muslims</w:t>
      </w:r>
      <w:r>
        <w:rPr>
          <w:rFonts w:ascii="Times New Roman" w:hAnsi="Times New Roman"/>
          <w:sz w:val="24"/>
          <w:szCs w:val="24"/>
        </w:rPr>
        <w:t xml:space="preserve"> and </w:t>
      </w:r>
      <w:r>
        <w:rPr>
          <w:rFonts w:ascii="Times New Roman" w:hAnsi="Times New Roman"/>
          <w:sz w:val="24"/>
          <w:szCs w:val="24"/>
        </w:rPr>
        <w:t xml:space="preserve">was </w:t>
      </w:r>
      <w:r>
        <w:rPr>
          <w:rFonts w:ascii="Times New Roman" w:hAnsi="Times New Roman"/>
          <w:sz w:val="24"/>
          <w:szCs w:val="24"/>
        </w:rPr>
        <w:t xml:space="preserve">deported from Jordan. He was </w:t>
      </w:r>
      <w:r>
        <w:rPr>
          <w:rFonts w:ascii="Times New Roman" w:hAnsi="Times New Roman"/>
          <w:sz w:val="24"/>
          <w:szCs w:val="24"/>
        </w:rPr>
        <w:t xml:space="preserve">consequently </w:t>
      </w:r>
      <w:r>
        <w:rPr>
          <w:rFonts w:ascii="Times New Roman" w:hAnsi="Times New Roman"/>
          <w:sz w:val="24"/>
          <w:szCs w:val="24"/>
        </w:rPr>
        <w:t xml:space="preserve">separated from his </w:t>
      </w:r>
      <w:r>
        <w:rPr>
          <w:rFonts w:ascii="Times New Roman" w:hAnsi="Times New Roman"/>
          <w:sz w:val="24"/>
          <w:szCs w:val="24"/>
        </w:rPr>
        <w:t xml:space="preserve">Jordanian </w:t>
      </w:r>
      <w:r>
        <w:rPr>
          <w:rFonts w:ascii="Times New Roman" w:hAnsi="Times New Roman"/>
          <w:sz w:val="24"/>
          <w:szCs w:val="24"/>
        </w:rPr>
        <w:t xml:space="preserve">wife. </w:t>
      </w:r>
    </w:p>
    <w:p w:rsidR="0039751C" w:rsidRPr="001C0CB7" w:rsidRDefault="00F85E7A" w:rsidP="001C0CB7">
      <w:pPr>
        <w:pStyle w:val="ListParagraph"/>
        <w:numPr>
          <w:ilvl w:val="1"/>
          <w:numId w:val="3"/>
        </w:numPr>
        <w:topLinePunct/>
        <w:spacing w:after="240" w:line="240" w:lineRule="auto"/>
        <w:ind w:right="181"/>
        <w:jc w:val="both"/>
        <w:rPr>
          <w:rFonts w:ascii="Times New Roman" w:hAnsi="Times New Roman"/>
          <w:sz w:val="24"/>
          <w:szCs w:val="24"/>
        </w:rPr>
      </w:pPr>
      <w:r>
        <w:rPr>
          <w:rFonts w:ascii="Times New Roman" w:hAnsi="Times New Roman"/>
          <w:sz w:val="24"/>
          <w:szCs w:val="24"/>
        </w:rPr>
        <w:lastRenderedPageBreak/>
        <w:t xml:space="preserve">Two </w:t>
      </w:r>
      <w:r>
        <w:rPr>
          <w:rFonts w:ascii="Times New Roman" w:hAnsi="Times New Roman"/>
          <w:sz w:val="24"/>
          <w:szCs w:val="24"/>
        </w:rPr>
        <w:t xml:space="preserve">female </w:t>
      </w:r>
      <w:r w:rsidRPr="0039751C">
        <w:rPr>
          <w:rFonts w:ascii="Times New Roman" w:hAnsi="Times New Roman"/>
          <w:sz w:val="24"/>
          <w:szCs w:val="24"/>
        </w:rPr>
        <w:t>Witnesses</w:t>
      </w:r>
      <w:r w:rsidRPr="001C0CB7">
        <w:rPr>
          <w:rFonts w:ascii="Times New Roman" w:hAnsi="Times New Roman"/>
          <w:sz w:val="24"/>
          <w:szCs w:val="24"/>
        </w:rPr>
        <w:t xml:space="preserve"> </w:t>
      </w:r>
      <w:r w:rsidRPr="0039751C">
        <w:rPr>
          <w:rFonts w:ascii="Times New Roman" w:hAnsi="Times New Roman"/>
          <w:sz w:val="24"/>
          <w:szCs w:val="24"/>
        </w:rPr>
        <w:t>residing in Jordan</w:t>
      </w:r>
      <w:r>
        <w:rPr>
          <w:rFonts w:ascii="Times New Roman" w:hAnsi="Times New Roman"/>
          <w:sz w:val="24"/>
          <w:szCs w:val="24"/>
        </w:rPr>
        <w:t xml:space="preserve">, </w:t>
      </w:r>
      <w:r>
        <w:rPr>
          <w:rFonts w:ascii="Times New Roman" w:hAnsi="Times New Roman"/>
          <w:sz w:val="24"/>
          <w:szCs w:val="24"/>
        </w:rPr>
        <w:t xml:space="preserve">one of whom is from </w:t>
      </w:r>
      <w:r>
        <w:rPr>
          <w:rFonts w:ascii="Times New Roman" w:hAnsi="Times New Roman"/>
          <w:sz w:val="24"/>
          <w:szCs w:val="24"/>
        </w:rPr>
        <w:t>Syria</w:t>
      </w:r>
      <w:r w:rsidRPr="0039751C">
        <w:rPr>
          <w:rFonts w:ascii="Times New Roman" w:hAnsi="Times New Roman"/>
          <w:sz w:val="24"/>
          <w:szCs w:val="24"/>
        </w:rPr>
        <w:t xml:space="preserve">, were arrested </w:t>
      </w:r>
      <w:r>
        <w:rPr>
          <w:rFonts w:ascii="Times New Roman" w:hAnsi="Times New Roman"/>
          <w:sz w:val="24"/>
          <w:szCs w:val="24"/>
        </w:rPr>
        <w:t xml:space="preserve">for sharing their faith </w:t>
      </w:r>
      <w:r w:rsidRPr="0039751C">
        <w:rPr>
          <w:rFonts w:ascii="Times New Roman" w:hAnsi="Times New Roman"/>
          <w:sz w:val="24"/>
          <w:szCs w:val="24"/>
        </w:rPr>
        <w:t xml:space="preserve">and interrogated. The reason given was that they were found </w:t>
      </w:r>
      <w:r>
        <w:rPr>
          <w:rFonts w:ascii="Times New Roman" w:hAnsi="Times New Roman"/>
          <w:sz w:val="24"/>
          <w:szCs w:val="24"/>
        </w:rPr>
        <w:t>evangelizing</w:t>
      </w:r>
      <w:r w:rsidRPr="0039751C">
        <w:rPr>
          <w:rFonts w:ascii="Times New Roman" w:hAnsi="Times New Roman"/>
          <w:sz w:val="24"/>
          <w:szCs w:val="24"/>
        </w:rPr>
        <w:t xml:space="preserve"> in an area where many crimes had been reported</w:t>
      </w:r>
      <w:r>
        <w:rPr>
          <w:rFonts w:ascii="Times New Roman" w:hAnsi="Times New Roman"/>
          <w:sz w:val="24"/>
          <w:szCs w:val="24"/>
        </w:rPr>
        <w:t>. A</w:t>
      </w:r>
      <w:r w:rsidRPr="0039751C">
        <w:rPr>
          <w:rFonts w:ascii="Times New Roman" w:hAnsi="Times New Roman"/>
          <w:sz w:val="24"/>
          <w:szCs w:val="24"/>
        </w:rPr>
        <w:t>lthough they knew nothing of this situation</w:t>
      </w:r>
      <w:r>
        <w:rPr>
          <w:rFonts w:ascii="Times New Roman" w:hAnsi="Times New Roman"/>
          <w:sz w:val="24"/>
          <w:szCs w:val="24"/>
        </w:rPr>
        <w:t>, t</w:t>
      </w:r>
      <w:r w:rsidRPr="0039751C">
        <w:rPr>
          <w:rFonts w:ascii="Times New Roman" w:hAnsi="Times New Roman"/>
          <w:sz w:val="24"/>
          <w:szCs w:val="24"/>
        </w:rPr>
        <w:t xml:space="preserve">he </w:t>
      </w:r>
      <w:r w:rsidRPr="0039751C">
        <w:rPr>
          <w:rFonts w:ascii="Times New Roman" w:hAnsi="Times New Roman"/>
          <w:sz w:val="24"/>
          <w:szCs w:val="24"/>
        </w:rPr>
        <w:t xml:space="preserve">authorities warned them not to </w:t>
      </w:r>
      <w:r>
        <w:rPr>
          <w:rFonts w:ascii="Times New Roman" w:hAnsi="Times New Roman"/>
          <w:sz w:val="24"/>
          <w:szCs w:val="24"/>
        </w:rPr>
        <w:t xml:space="preserve">evangelize </w:t>
      </w:r>
      <w:r w:rsidRPr="0039751C">
        <w:rPr>
          <w:rFonts w:ascii="Times New Roman" w:hAnsi="Times New Roman"/>
          <w:sz w:val="24"/>
          <w:szCs w:val="24"/>
        </w:rPr>
        <w:t xml:space="preserve">in West Amman and ordered that </w:t>
      </w:r>
      <w:r>
        <w:rPr>
          <w:rFonts w:ascii="Times New Roman" w:hAnsi="Times New Roman"/>
          <w:sz w:val="24"/>
          <w:szCs w:val="24"/>
        </w:rPr>
        <w:t>the Syrian citizen be deported</w:t>
      </w:r>
      <w:r w:rsidRPr="0039751C">
        <w:rPr>
          <w:rFonts w:ascii="Times New Roman" w:hAnsi="Times New Roman"/>
          <w:sz w:val="24"/>
          <w:szCs w:val="24"/>
        </w:rPr>
        <w:t xml:space="preserve">. They threatened </w:t>
      </w:r>
      <w:r>
        <w:rPr>
          <w:rFonts w:ascii="Times New Roman" w:hAnsi="Times New Roman"/>
          <w:sz w:val="24"/>
          <w:szCs w:val="24"/>
        </w:rPr>
        <w:t>the Jordanian citizen</w:t>
      </w:r>
      <w:r w:rsidRPr="0039751C">
        <w:rPr>
          <w:rFonts w:ascii="Times New Roman" w:hAnsi="Times New Roman"/>
          <w:sz w:val="24"/>
          <w:szCs w:val="24"/>
        </w:rPr>
        <w:t xml:space="preserve"> that her case would be transferred to the city mayor and she may be arrested and put in jail. However, </w:t>
      </w:r>
      <w:r>
        <w:rPr>
          <w:rFonts w:ascii="Times New Roman" w:hAnsi="Times New Roman"/>
          <w:sz w:val="24"/>
          <w:szCs w:val="24"/>
        </w:rPr>
        <w:t>the Syrian</w:t>
      </w:r>
      <w:r>
        <w:rPr>
          <w:rFonts w:ascii="Times New Roman" w:hAnsi="Times New Roman"/>
          <w:sz w:val="24"/>
          <w:szCs w:val="24"/>
        </w:rPr>
        <w:t xml:space="preserve"> citizen</w:t>
      </w:r>
      <w:r w:rsidRPr="0039751C">
        <w:rPr>
          <w:rFonts w:ascii="Times New Roman" w:hAnsi="Times New Roman"/>
          <w:sz w:val="24"/>
          <w:szCs w:val="24"/>
        </w:rPr>
        <w:t xml:space="preserve"> applied to the United Nations High Commissioner for Refugees (UNHCR) seeking asylum and received an official document that he can present to the police, which will prohibit the Intelligence Department from deporting h</w:t>
      </w:r>
      <w:r>
        <w:rPr>
          <w:rFonts w:ascii="Times New Roman" w:hAnsi="Times New Roman"/>
          <w:sz w:val="24"/>
          <w:szCs w:val="24"/>
        </w:rPr>
        <w:t xml:space="preserve">er </w:t>
      </w:r>
      <w:r w:rsidRPr="0039751C">
        <w:rPr>
          <w:rFonts w:ascii="Times New Roman" w:hAnsi="Times New Roman"/>
          <w:sz w:val="24"/>
          <w:szCs w:val="24"/>
        </w:rPr>
        <w:t>to Syria.</w:t>
      </w:r>
    </w:p>
    <w:p w:rsidR="004F4F9E" w:rsidRDefault="00F85E7A" w:rsidP="004F4F9E">
      <w:pPr>
        <w:ind w:left="720" w:hanging="360"/>
        <w:rPr>
          <w:rFonts w:ascii="Times New Roman" w:hAnsi="Times New Roman"/>
          <w:b/>
          <w:sz w:val="24"/>
          <w:szCs w:val="24"/>
        </w:rPr>
      </w:pPr>
      <w:bookmarkStart w:id="7" w:name="_Toc482693835"/>
      <w:r w:rsidRPr="004F4F9E">
        <w:rPr>
          <w:rFonts w:ascii="Times New Roman" w:hAnsi="Times New Roman"/>
          <w:b/>
          <w:sz w:val="24"/>
          <w:szCs w:val="24"/>
        </w:rPr>
        <w:t>Denial of Persona</w:t>
      </w:r>
      <w:r w:rsidRPr="004F4F9E">
        <w:rPr>
          <w:rFonts w:ascii="Times New Roman" w:hAnsi="Times New Roman"/>
          <w:b/>
          <w:sz w:val="24"/>
          <w:szCs w:val="24"/>
        </w:rPr>
        <w:t>l Status Rights</w:t>
      </w:r>
    </w:p>
    <w:p w:rsidR="00137A64" w:rsidRDefault="00F85E7A" w:rsidP="00137A64">
      <w:pPr>
        <w:pStyle w:val="ListParagraph"/>
        <w:numPr>
          <w:ilvl w:val="1"/>
          <w:numId w:val="3"/>
        </w:numPr>
        <w:topLinePunct/>
        <w:spacing w:after="240" w:line="240" w:lineRule="auto"/>
        <w:ind w:right="181"/>
        <w:jc w:val="both"/>
        <w:rPr>
          <w:rFonts w:ascii="Times New Roman" w:hAnsi="Times New Roman"/>
          <w:sz w:val="24"/>
          <w:szCs w:val="24"/>
        </w:rPr>
      </w:pPr>
      <w:r w:rsidRPr="004F4F9E">
        <w:rPr>
          <w:rFonts w:ascii="Times New Roman" w:hAnsi="Times New Roman"/>
          <w:sz w:val="24"/>
          <w:szCs w:val="24"/>
        </w:rPr>
        <w:t>Jehovah’s Witnesses are facing restrictions of personal rights in Jordan. They have been trying to find a pragmatic solution for personal status issues</w:t>
      </w:r>
      <w:r>
        <w:rPr>
          <w:rFonts w:ascii="Times New Roman" w:hAnsi="Times New Roman"/>
          <w:sz w:val="24"/>
          <w:szCs w:val="24"/>
        </w:rPr>
        <w:t>,</w:t>
      </w:r>
      <w:r w:rsidRPr="004F4F9E">
        <w:rPr>
          <w:rFonts w:ascii="Times New Roman" w:hAnsi="Times New Roman"/>
          <w:sz w:val="24"/>
          <w:szCs w:val="24"/>
        </w:rPr>
        <w:t xml:space="preserve"> such as lack of registration of marriages, problems with inheritances, and difficulties</w:t>
      </w:r>
      <w:r w:rsidRPr="004F4F9E">
        <w:rPr>
          <w:rFonts w:ascii="Times New Roman" w:hAnsi="Times New Roman"/>
          <w:sz w:val="24"/>
          <w:szCs w:val="24"/>
        </w:rPr>
        <w:t xml:space="preserve"> with burials.</w:t>
      </w:r>
    </w:p>
    <w:p w:rsidR="009C3D79" w:rsidRPr="009C3D79" w:rsidRDefault="00F85E7A" w:rsidP="009C3D79">
      <w:pPr>
        <w:pStyle w:val="ListParagraph"/>
        <w:numPr>
          <w:ilvl w:val="1"/>
          <w:numId w:val="3"/>
        </w:numPr>
        <w:topLinePunct/>
        <w:spacing w:after="240" w:line="240" w:lineRule="auto"/>
        <w:ind w:right="181"/>
        <w:jc w:val="both"/>
        <w:rPr>
          <w:rFonts w:ascii="Times New Roman" w:hAnsi="Times New Roman"/>
          <w:sz w:val="24"/>
          <w:szCs w:val="24"/>
        </w:rPr>
      </w:pPr>
      <w:r w:rsidRPr="009C3D79">
        <w:rPr>
          <w:rFonts w:ascii="Times New Roman" w:hAnsi="Times New Roman"/>
          <w:sz w:val="24"/>
          <w:szCs w:val="24"/>
        </w:rPr>
        <w:t>It is wi</w:t>
      </w:r>
      <w:r>
        <w:rPr>
          <w:rFonts w:ascii="Times New Roman" w:hAnsi="Times New Roman"/>
          <w:sz w:val="24"/>
          <w:szCs w:val="24"/>
        </w:rPr>
        <w:t xml:space="preserve">th great appreciation </w:t>
      </w:r>
      <w:r w:rsidRPr="009C3D79">
        <w:rPr>
          <w:rFonts w:ascii="Times New Roman" w:hAnsi="Times New Roman"/>
          <w:sz w:val="24"/>
          <w:szCs w:val="24"/>
        </w:rPr>
        <w:t xml:space="preserve">that Jehovah’s Witnesses </w:t>
      </w:r>
      <w:r>
        <w:rPr>
          <w:rFonts w:ascii="Times New Roman" w:hAnsi="Times New Roman"/>
          <w:sz w:val="24"/>
          <w:szCs w:val="24"/>
        </w:rPr>
        <w:t xml:space="preserve">noticed that the CCPR raised the issue of </w:t>
      </w:r>
      <w:r>
        <w:rPr>
          <w:rFonts w:ascii="Times New Roman" w:hAnsi="Times New Roman"/>
          <w:sz w:val="24"/>
          <w:szCs w:val="24"/>
        </w:rPr>
        <w:t>p</w:t>
      </w:r>
      <w:r w:rsidRPr="009C3D79">
        <w:rPr>
          <w:rFonts w:ascii="Times New Roman" w:hAnsi="Times New Roman"/>
          <w:sz w:val="24"/>
          <w:szCs w:val="24"/>
        </w:rPr>
        <w:t xml:space="preserve">ersonal </w:t>
      </w:r>
      <w:r>
        <w:rPr>
          <w:rFonts w:ascii="Times New Roman" w:hAnsi="Times New Roman"/>
          <w:sz w:val="24"/>
          <w:szCs w:val="24"/>
        </w:rPr>
        <w:t>s</w:t>
      </w:r>
      <w:r w:rsidRPr="009C3D79">
        <w:rPr>
          <w:rFonts w:ascii="Times New Roman" w:hAnsi="Times New Roman"/>
          <w:sz w:val="24"/>
          <w:szCs w:val="24"/>
        </w:rPr>
        <w:t xml:space="preserve">tatus </w:t>
      </w:r>
      <w:r>
        <w:rPr>
          <w:rFonts w:ascii="Times New Roman" w:hAnsi="Times New Roman"/>
          <w:sz w:val="24"/>
          <w:szCs w:val="24"/>
        </w:rPr>
        <w:t>r</w:t>
      </w:r>
      <w:r w:rsidRPr="009C3D79">
        <w:rPr>
          <w:rFonts w:ascii="Times New Roman" w:hAnsi="Times New Roman"/>
          <w:sz w:val="24"/>
          <w:szCs w:val="24"/>
        </w:rPr>
        <w:t>ights</w:t>
      </w:r>
      <w:r>
        <w:rPr>
          <w:rFonts w:ascii="Times New Roman" w:hAnsi="Times New Roman"/>
          <w:sz w:val="24"/>
          <w:szCs w:val="24"/>
        </w:rPr>
        <w:t xml:space="preserve"> for members of religious minorities. The C</w:t>
      </w:r>
      <w:r>
        <w:rPr>
          <w:rFonts w:ascii="Times New Roman" w:hAnsi="Times New Roman"/>
          <w:sz w:val="24"/>
          <w:szCs w:val="24"/>
        </w:rPr>
        <w:t>CPR</w:t>
      </w:r>
      <w:r>
        <w:rPr>
          <w:rFonts w:ascii="Times New Roman" w:hAnsi="Times New Roman"/>
          <w:sz w:val="24"/>
          <w:szCs w:val="24"/>
        </w:rPr>
        <w:t xml:space="preserve"> requested Jordan</w:t>
      </w:r>
      <w:r>
        <w:rPr>
          <w:rFonts w:ascii="Times New Roman" w:hAnsi="Times New Roman"/>
          <w:sz w:val="24"/>
          <w:szCs w:val="24"/>
        </w:rPr>
        <w:t>ian</w:t>
      </w:r>
      <w:r>
        <w:rPr>
          <w:rFonts w:ascii="Times New Roman" w:hAnsi="Times New Roman"/>
          <w:sz w:val="24"/>
          <w:szCs w:val="24"/>
        </w:rPr>
        <w:t xml:space="preserve"> authorities to:</w:t>
      </w:r>
    </w:p>
    <w:p w:rsidR="009C3D79" w:rsidRPr="009C3D79" w:rsidRDefault="00F85E7A" w:rsidP="009C3D79">
      <w:pPr>
        <w:pStyle w:val="ListParagraph"/>
        <w:topLinePunct/>
        <w:spacing w:after="240" w:line="240" w:lineRule="auto"/>
        <w:ind w:left="2160" w:right="181"/>
        <w:jc w:val="both"/>
        <w:rPr>
          <w:rFonts w:ascii="Times New Roman" w:hAnsi="Times New Roman"/>
          <w:sz w:val="24"/>
          <w:szCs w:val="24"/>
        </w:rPr>
      </w:pPr>
      <w:r>
        <w:rPr>
          <w:rFonts w:ascii="Times New Roman" w:hAnsi="Times New Roman"/>
          <w:sz w:val="24"/>
          <w:szCs w:val="24"/>
        </w:rPr>
        <w:t>“</w:t>
      </w:r>
      <w:r w:rsidRPr="00807C42">
        <w:rPr>
          <w:rFonts w:ascii="Times New Roman" w:hAnsi="Times New Roman"/>
          <w:i/>
          <w:sz w:val="24"/>
          <w:szCs w:val="24"/>
        </w:rPr>
        <w:t xml:space="preserve">…provide information on the practical </w:t>
      </w:r>
      <w:r w:rsidRPr="00807C42">
        <w:rPr>
          <w:rFonts w:ascii="Times New Roman" w:hAnsi="Times New Roman"/>
          <w:i/>
          <w:sz w:val="24"/>
          <w:szCs w:val="24"/>
        </w:rPr>
        <w:t>application of the provisions of the Covenant in the domestic legal system, including examples of cases in which national courts have referred to those provisions. Given that sharia applies to all Jordanian nationals, irrespective of their religion, please</w:t>
      </w:r>
      <w:r w:rsidRPr="00807C42">
        <w:rPr>
          <w:rFonts w:ascii="Times New Roman" w:hAnsi="Times New Roman"/>
          <w:i/>
          <w:sz w:val="24"/>
          <w:szCs w:val="24"/>
        </w:rPr>
        <w:t xml:space="preserve"> provide information as to whether the State party is considering elaborating an optional civil personal status law.</w:t>
      </w:r>
      <w:r>
        <w:rPr>
          <w:rFonts w:ascii="Times New Roman" w:hAnsi="Times New Roman"/>
          <w:sz w:val="24"/>
          <w:szCs w:val="24"/>
        </w:rPr>
        <w:t>” (CCPR/C/JOR/Q/5 p. 1 and para. 2)</w:t>
      </w:r>
    </w:p>
    <w:p w:rsidR="009C3D79" w:rsidRPr="00137A64" w:rsidRDefault="00F85E7A" w:rsidP="00137A64">
      <w:pPr>
        <w:pStyle w:val="ListParagraph"/>
        <w:numPr>
          <w:ilvl w:val="1"/>
          <w:numId w:val="3"/>
        </w:numPr>
        <w:topLinePunct/>
        <w:spacing w:after="240" w:line="240" w:lineRule="auto"/>
        <w:ind w:right="181"/>
        <w:jc w:val="both"/>
        <w:rPr>
          <w:rFonts w:ascii="Times New Roman" w:hAnsi="Times New Roman"/>
          <w:sz w:val="24"/>
          <w:szCs w:val="24"/>
        </w:rPr>
      </w:pPr>
      <w:r>
        <w:rPr>
          <w:rFonts w:ascii="Times New Roman" w:hAnsi="Times New Roman"/>
          <w:sz w:val="24"/>
          <w:szCs w:val="24"/>
        </w:rPr>
        <w:t xml:space="preserve">The </w:t>
      </w:r>
      <w:r w:rsidRPr="009C3D79">
        <w:rPr>
          <w:rFonts w:ascii="Times New Roman" w:hAnsi="Times New Roman"/>
          <w:i/>
          <w:sz w:val="24"/>
          <w:szCs w:val="24"/>
        </w:rPr>
        <w:t>Written Reply to List of Issues</w:t>
      </w:r>
      <w:r>
        <w:rPr>
          <w:rFonts w:ascii="Times New Roman" w:hAnsi="Times New Roman"/>
          <w:sz w:val="24"/>
          <w:szCs w:val="24"/>
        </w:rPr>
        <w:t xml:space="preserve"> provided by the Jordanian authorities does not insure that sufficien</w:t>
      </w:r>
      <w:r>
        <w:rPr>
          <w:rFonts w:ascii="Times New Roman" w:hAnsi="Times New Roman"/>
          <w:sz w:val="24"/>
          <w:szCs w:val="24"/>
        </w:rPr>
        <w:t xml:space="preserve">t provisions will be </w:t>
      </w:r>
      <w:r>
        <w:rPr>
          <w:rFonts w:ascii="Times New Roman" w:hAnsi="Times New Roman"/>
          <w:sz w:val="24"/>
          <w:szCs w:val="24"/>
        </w:rPr>
        <w:t>implemented</w:t>
      </w:r>
      <w:r>
        <w:rPr>
          <w:rFonts w:ascii="Times New Roman" w:hAnsi="Times New Roman"/>
          <w:sz w:val="24"/>
          <w:szCs w:val="24"/>
        </w:rPr>
        <w:t xml:space="preserve"> to </w:t>
      </w:r>
      <w:r>
        <w:rPr>
          <w:rFonts w:ascii="Times New Roman" w:hAnsi="Times New Roman"/>
          <w:sz w:val="24"/>
          <w:szCs w:val="24"/>
        </w:rPr>
        <w:t>prevent any violations of the Covenant</w:t>
      </w:r>
      <w:r>
        <w:rPr>
          <w:rFonts w:ascii="Times New Roman" w:hAnsi="Times New Roman"/>
          <w:sz w:val="24"/>
          <w:szCs w:val="24"/>
        </w:rPr>
        <w:t>.</w:t>
      </w:r>
      <w:r>
        <w:rPr>
          <w:rFonts w:ascii="Times New Roman" w:hAnsi="Times New Roman"/>
          <w:sz w:val="24"/>
          <w:szCs w:val="24"/>
        </w:rPr>
        <w:t xml:space="preserve"> (</w:t>
      </w:r>
      <w:r w:rsidRPr="009C3D79">
        <w:rPr>
          <w:rFonts w:ascii="Times New Roman" w:hAnsi="Times New Roman"/>
          <w:sz w:val="24"/>
          <w:szCs w:val="24"/>
        </w:rPr>
        <w:t>CCPR/C/JOR/Q/5/Add.1</w:t>
      </w:r>
      <w:r>
        <w:rPr>
          <w:rFonts w:ascii="Times New Roman" w:hAnsi="Times New Roman"/>
          <w:sz w:val="24"/>
          <w:szCs w:val="24"/>
        </w:rPr>
        <w:t xml:space="preserve"> p. 1 and para. 1)</w:t>
      </w:r>
    </w:p>
    <w:p w:rsidR="00137A64" w:rsidRPr="00137A64" w:rsidRDefault="00F85E7A" w:rsidP="0089294F">
      <w:pPr>
        <w:ind w:left="720"/>
        <w:rPr>
          <w:rFonts w:ascii="Times New Roman" w:hAnsi="Times New Roman"/>
          <w:b/>
          <w:i/>
          <w:sz w:val="24"/>
          <w:szCs w:val="24"/>
        </w:rPr>
      </w:pPr>
      <w:r>
        <w:rPr>
          <w:rFonts w:ascii="Times New Roman" w:hAnsi="Times New Roman"/>
          <w:b/>
          <w:i/>
          <w:sz w:val="24"/>
          <w:szCs w:val="24"/>
        </w:rPr>
        <w:t>Burials and Inheritances</w:t>
      </w:r>
    </w:p>
    <w:p w:rsidR="00137A64" w:rsidRPr="00E94F8B" w:rsidRDefault="00F85E7A" w:rsidP="00E94F8B">
      <w:pPr>
        <w:pStyle w:val="ListParagraph"/>
        <w:numPr>
          <w:ilvl w:val="1"/>
          <w:numId w:val="3"/>
        </w:numPr>
        <w:topLinePunct/>
        <w:spacing w:after="240" w:line="240" w:lineRule="auto"/>
        <w:ind w:right="181"/>
        <w:jc w:val="both"/>
        <w:rPr>
          <w:rFonts w:ascii="Times New Roman" w:hAnsi="Times New Roman"/>
          <w:sz w:val="24"/>
          <w:szCs w:val="24"/>
        </w:rPr>
      </w:pPr>
      <w:r w:rsidRPr="004F4F9E">
        <w:rPr>
          <w:rFonts w:ascii="Times New Roman" w:hAnsi="Times New Roman"/>
          <w:sz w:val="24"/>
          <w:szCs w:val="24"/>
        </w:rPr>
        <w:t xml:space="preserve">A few years ago </w:t>
      </w:r>
      <w:r>
        <w:rPr>
          <w:rFonts w:ascii="Times New Roman" w:hAnsi="Times New Roman"/>
          <w:sz w:val="24"/>
          <w:szCs w:val="24"/>
        </w:rPr>
        <w:t>a</w:t>
      </w:r>
      <w:r>
        <w:rPr>
          <w:rFonts w:ascii="Times New Roman" w:hAnsi="Times New Roman"/>
          <w:sz w:val="24"/>
          <w:szCs w:val="24"/>
        </w:rPr>
        <w:t xml:space="preserve"> Witness</w:t>
      </w:r>
      <w:r w:rsidRPr="004F4F9E">
        <w:rPr>
          <w:rFonts w:ascii="Times New Roman" w:hAnsi="Times New Roman"/>
          <w:sz w:val="24"/>
          <w:szCs w:val="24"/>
        </w:rPr>
        <w:t xml:space="preserve"> </w:t>
      </w:r>
      <w:r>
        <w:rPr>
          <w:rFonts w:ascii="Times New Roman" w:hAnsi="Times New Roman"/>
          <w:sz w:val="24"/>
          <w:szCs w:val="24"/>
        </w:rPr>
        <w:t xml:space="preserve">bought </w:t>
      </w:r>
      <w:r w:rsidRPr="004F4F9E">
        <w:rPr>
          <w:rFonts w:ascii="Times New Roman" w:hAnsi="Times New Roman"/>
          <w:sz w:val="24"/>
          <w:szCs w:val="24"/>
        </w:rPr>
        <w:t>space in a cemetery outside Amman and</w:t>
      </w:r>
      <w:r>
        <w:rPr>
          <w:rFonts w:ascii="Times New Roman" w:hAnsi="Times New Roman"/>
          <w:sz w:val="24"/>
          <w:szCs w:val="24"/>
        </w:rPr>
        <w:t xml:space="preserve"> </w:t>
      </w:r>
      <w:r>
        <w:rPr>
          <w:rFonts w:ascii="Times New Roman" w:hAnsi="Times New Roman"/>
          <w:sz w:val="24"/>
          <w:szCs w:val="24"/>
        </w:rPr>
        <w:t xml:space="preserve">his family has </w:t>
      </w:r>
      <w:r w:rsidRPr="004F4F9E">
        <w:rPr>
          <w:rFonts w:ascii="Times New Roman" w:hAnsi="Times New Roman"/>
          <w:sz w:val="24"/>
          <w:szCs w:val="24"/>
        </w:rPr>
        <w:t>manag</w:t>
      </w:r>
      <w:r>
        <w:rPr>
          <w:rFonts w:ascii="Times New Roman" w:hAnsi="Times New Roman"/>
          <w:sz w:val="24"/>
          <w:szCs w:val="24"/>
        </w:rPr>
        <w:t>ed</w:t>
      </w:r>
      <w:r w:rsidRPr="004F4F9E">
        <w:rPr>
          <w:rFonts w:ascii="Times New Roman" w:hAnsi="Times New Roman"/>
          <w:sz w:val="24"/>
          <w:szCs w:val="24"/>
        </w:rPr>
        <w:t xml:space="preserve"> to bury their dead ones there. However, the challenge remain</w:t>
      </w:r>
      <w:r>
        <w:rPr>
          <w:rFonts w:ascii="Times New Roman" w:hAnsi="Times New Roman"/>
          <w:sz w:val="24"/>
          <w:szCs w:val="24"/>
        </w:rPr>
        <w:t>s</w:t>
      </w:r>
      <w:r w:rsidRPr="004F4F9E">
        <w:rPr>
          <w:rFonts w:ascii="Times New Roman" w:hAnsi="Times New Roman"/>
          <w:sz w:val="24"/>
          <w:szCs w:val="24"/>
        </w:rPr>
        <w:t xml:space="preserve"> in obtaining certificate</w:t>
      </w:r>
      <w:r>
        <w:rPr>
          <w:rFonts w:ascii="Times New Roman" w:hAnsi="Times New Roman"/>
          <w:sz w:val="24"/>
          <w:szCs w:val="24"/>
        </w:rPr>
        <w:t>s</w:t>
      </w:r>
      <w:r w:rsidRPr="004F4F9E">
        <w:rPr>
          <w:rFonts w:ascii="Times New Roman" w:hAnsi="Times New Roman"/>
          <w:sz w:val="24"/>
          <w:szCs w:val="24"/>
        </w:rPr>
        <w:t xml:space="preserve"> o</w:t>
      </w:r>
      <w:r w:rsidRPr="00E94F8B">
        <w:rPr>
          <w:rFonts w:ascii="Times New Roman" w:hAnsi="Times New Roman"/>
          <w:sz w:val="24"/>
          <w:szCs w:val="24"/>
        </w:rPr>
        <w:t>f death and inheritance</w:t>
      </w:r>
      <w:r>
        <w:rPr>
          <w:rFonts w:ascii="Times New Roman" w:hAnsi="Times New Roman"/>
          <w:sz w:val="24"/>
          <w:szCs w:val="24"/>
        </w:rPr>
        <w:t>s</w:t>
      </w:r>
      <w:r w:rsidRPr="00E94F8B">
        <w:rPr>
          <w:rFonts w:ascii="Times New Roman" w:hAnsi="Times New Roman"/>
          <w:sz w:val="24"/>
          <w:szCs w:val="24"/>
        </w:rPr>
        <w:t>.</w:t>
      </w:r>
    </w:p>
    <w:p w:rsidR="00137A64" w:rsidRPr="00137A64" w:rsidRDefault="00F85E7A" w:rsidP="00137A64">
      <w:pPr>
        <w:pStyle w:val="ListParagraph"/>
        <w:numPr>
          <w:ilvl w:val="1"/>
          <w:numId w:val="3"/>
        </w:numPr>
        <w:topLinePunct/>
        <w:spacing w:after="240" w:line="240" w:lineRule="auto"/>
        <w:ind w:right="181"/>
        <w:jc w:val="both"/>
        <w:rPr>
          <w:rFonts w:ascii="Times New Roman" w:hAnsi="Times New Roman"/>
          <w:sz w:val="24"/>
          <w:szCs w:val="24"/>
        </w:rPr>
      </w:pPr>
      <w:r>
        <w:rPr>
          <w:rFonts w:ascii="Times New Roman" w:hAnsi="Times New Roman"/>
          <w:sz w:val="24"/>
          <w:szCs w:val="24"/>
        </w:rPr>
        <w:t xml:space="preserve">To illustrate, </w:t>
      </w:r>
      <w:r>
        <w:rPr>
          <w:rFonts w:ascii="Times New Roman" w:hAnsi="Times New Roman"/>
          <w:sz w:val="24"/>
          <w:szCs w:val="24"/>
        </w:rPr>
        <w:t xml:space="preserve">a </w:t>
      </w:r>
      <w:r>
        <w:rPr>
          <w:rFonts w:ascii="Times New Roman" w:hAnsi="Times New Roman"/>
          <w:sz w:val="24"/>
          <w:szCs w:val="24"/>
        </w:rPr>
        <w:t>male</w:t>
      </w:r>
      <w:r>
        <w:rPr>
          <w:rFonts w:ascii="Times New Roman" w:hAnsi="Times New Roman"/>
          <w:sz w:val="24"/>
          <w:szCs w:val="24"/>
        </w:rPr>
        <w:t xml:space="preserve"> Witness</w:t>
      </w:r>
      <w:r w:rsidRPr="004F4F9E">
        <w:rPr>
          <w:rFonts w:ascii="Times New Roman" w:hAnsi="Times New Roman"/>
          <w:sz w:val="24"/>
          <w:szCs w:val="24"/>
        </w:rPr>
        <w:t xml:space="preserve"> </w:t>
      </w:r>
      <w:r w:rsidRPr="00137A64">
        <w:rPr>
          <w:rFonts w:ascii="Times New Roman" w:hAnsi="Times New Roman"/>
          <w:sz w:val="24"/>
          <w:szCs w:val="24"/>
        </w:rPr>
        <w:t xml:space="preserve">passed away </w:t>
      </w:r>
      <w:r>
        <w:rPr>
          <w:rFonts w:ascii="Times New Roman" w:hAnsi="Times New Roman"/>
          <w:sz w:val="24"/>
          <w:szCs w:val="24"/>
        </w:rPr>
        <w:t>in</w:t>
      </w:r>
      <w:r w:rsidRPr="00137A64">
        <w:rPr>
          <w:rFonts w:ascii="Times New Roman" w:hAnsi="Times New Roman"/>
          <w:sz w:val="24"/>
          <w:szCs w:val="24"/>
        </w:rPr>
        <w:t xml:space="preserve"> </w:t>
      </w:r>
      <w:r>
        <w:rPr>
          <w:rFonts w:ascii="Times New Roman" w:hAnsi="Times New Roman"/>
          <w:sz w:val="24"/>
          <w:szCs w:val="24"/>
        </w:rPr>
        <w:t xml:space="preserve">March </w:t>
      </w:r>
      <w:r w:rsidRPr="00137A64">
        <w:rPr>
          <w:rFonts w:ascii="Times New Roman" w:hAnsi="Times New Roman"/>
          <w:sz w:val="24"/>
          <w:szCs w:val="24"/>
        </w:rPr>
        <w:t xml:space="preserve">2014. Since personal status in Jordan is </w:t>
      </w:r>
      <w:r>
        <w:rPr>
          <w:rFonts w:ascii="Times New Roman" w:hAnsi="Times New Roman"/>
          <w:sz w:val="24"/>
          <w:szCs w:val="24"/>
        </w:rPr>
        <w:t xml:space="preserve">a </w:t>
      </w:r>
      <w:r w:rsidRPr="00137A64">
        <w:rPr>
          <w:rFonts w:ascii="Times New Roman" w:hAnsi="Times New Roman"/>
          <w:sz w:val="24"/>
          <w:szCs w:val="24"/>
        </w:rPr>
        <w:t>religious</w:t>
      </w:r>
      <w:r>
        <w:rPr>
          <w:rFonts w:ascii="Times New Roman" w:hAnsi="Times New Roman"/>
          <w:sz w:val="24"/>
          <w:szCs w:val="24"/>
        </w:rPr>
        <w:t xml:space="preserve"> matter and Jehovah’s Witnesses are n</w:t>
      </w:r>
      <w:r>
        <w:rPr>
          <w:rFonts w:ascii="Times New Roman" w:hAnsi="Times New Roman"/>
          <w:sz w:val="24"/>
          <w:szCs w:val="24"/>
        </w:rPr>
        <w:t>ot recognized</w:t>
      </w:r>
      <w:r w:rsidRPr="00137A64">
        <w:rPr>
          <w:rFonts w:ascii="Times New Roman" w:hAnsi="Times New Roman"/>
          <w:sz w:val="24"/>
          <w:szCs w:val="24"/>
        </w:rPr>
        <w:t xml:space="preserve">, </w:t>
      </w:r>
      <w:r>
        <w:rPr>
          <w:rFonts w:ascii="Times New Roman" w:hAnsi="Times New Roman"/>
          <w:sz w:val="24"/>
          <w:szCs w:val="24"/>
        </w:rPr>
        <w:t>his</w:t>
      </w:r>
      <w:r w:rsidRPr="00137A64">
        <w:rPr>
          <w:rFonts w:ascii="Times New Roman" w:hAnsi="Times New Roman"/>
          <w:sz w:val="24"/>
          <w:szCs w:val="24"/>
        </w:rPr>
        <w:t xml:space="preserve"> family had to go to the Catholic Church in order to obtain the inheritance certificate. Unfortunately</w:t>
      </w:r>
      <w:r>
        <w:rPr>
          <w:rFonts w:ascii="Times New Roman" w:hAnsi="Times New Roman"/>
          <w:sz w:val="24"/>
          <w:szCs w:val="24"/>
        </w:rPr>
        <w:t>,</w:t>
      </w:r>
      <w:r w:rsidRPr="00137A64">
        <w:rPr>
          <w:rFonts w:ascii="Times New Roman" w:hAnsi="Times New Roman"/>
          <w:sz w:val="24"/>
          <w:szCs w:val="24"/>
        </w:rPr>
        <w:t xml:space="preserve"> the clergymen refused to cooperate because the</w:t>
      </w:r>
      <w:r>
        <w:rPr>
          <w:rFonts w:ascii="Times New Roman" w:hAnsi="Times New Roman"/>
          <w:sz w:val="24"/>
          <w:szCs w:val="24"/>
        </w:rPr>
        <w:t xml:space="preserve"> Church</w:t>
      </w:r>
      <w:r w:rsidRPr="00137A64">
        <w:rPr>
          <w:rFonts w:ascii="Times New Roman" w:hAnsi="Times New Roman"/>
          <w:sz w:val="24"/>
          <w:szCs w:val="24"/>
        </w:rPr>
        <w:t xml:space="preserve"> did not perform the </w:t>
      </w:r>
      <w:r>
        <w:rPr>
          <w:rFonts w:ascii="Times New Roman" w:hAnsi="Times New Roman"/>
          <w:sz w:val="24"/>
          <w:szCs w:val="24"/>
        </w:rPr>
        <w:t>b</w:t>
      </w:r>
      <w:r w:rsidRPr="00137A64">
        <w:rPr>
          <w:rFonts w:ascii="Times New Roman" w:hAnsi="Times New Roman"/>
          <w:sz w:val="24"/>
          <w:szCs w:val="24"/>
        </w:rPr>
        <w:t xml:space="preserve">urial </w:t>
      </w:r>
      <w:r>
        <w:rPr>
          <w:rFonts w:ascii="Times New Roman" w:hAnsi="Times New Roman"/>
          <w:sz w:val="24"/>
          <w:szCs w:val="24"/>
        </w:rPr>
        <w:t>c</w:t>
      </w:r>
      <w:r w:rsidRPr="00137A64">
        <w:rPr>
          <w:rFonts w:ascii="Times New Roman" w:hAnsi="Times New Roman"/>
          <w:sz w:val="24"/>
          <w:szCs w:val="24"/>
        </w:rPr>
        <w:t>eremon</w:t>
      </w:r>
      <w:r>
        <w:rPr>
          <w:rFonts w:ascii="Times New Roman" w:hAnsi="Times New Roman"/>
          <w:sz w:val="24"/>
          <w:szCs w:val="24"/>
        </w:rPr>
        <w:t>y</w:t>
      </w:r>
      <w:r w:rsidRPr="00137A64">
        <w:rPr>
          <w:rFonts w:ascii="Times New Roman" w:hAnsi="Times New Roman"/>
          <w:sz w:val="24"/>
          <w:szCs w:val="24"/>
        </w:rPr>
        <w:t xml:space="preserve">. A person from the Evangelical Church </w:t>
      </w:r>
      <w:r>
        <w:rPr>
          <w:rFonts w:ascii="Times New Roman" w:hAnsi="Times New Roman"/>
          <w:sz w:val="24"/>
          <w:szCs w:val="24"/>
        </w:rPr>
        <w:t>agreed</w:t>
      </w:r>
      <w:r>
        <w:rPr>
          <w:rFonts w:ascii="Times New Roman" w:hAnsi="Times New Roman"/>
          <w:sz w:val="24"/>
          <w:szCs w:val="24"/>
        </w:rPr>
        <w:t xml:space="preserve"> </w:t>
      </w:r>
      <w:r w:rsidRPr="00137A64">
        <w:rPr>
          <w:rFonts w:ascii="Times New Roman" w:hAnsi="Times New Roman"/>
          <w:sz w:val="24"/>
          <w:szCs w:val="24"/>
        </w:rPr>
        <w:t xml:space="preserve">to issue the certification of succession after </w:t>
      </w:r>
      <w:r>
        <w:rPr>
          <w:rFonts w:ascii="Times New Roman" w:hAnsi="Times New Roman"/>
          <w:sz w:val="24"/>
          <w:szCs w:val="24"/>
        </w:rPr>
        <w:t xml:space="preserve">he was </w:t>
      </w:r>
      <w:r w:rsidRPr="00137A64">
        <w:rPr>
          <w:rFonts w:ascii="Times New Roman" w:hAnsi="Times New Roman"/>
          <w:sz w:val="24"/>
          <w:szCs w:val="24"/>
        </w:rPr>
        <w:t xml:space="preserve">provided with a reference statement </w:t>
      </w:r>
      <w:r>
        <w:rPr>
          <w:rFonts w:ascii="Times New Roman" w:hAnsi="Times New Roman"/>
          <w:sz w:val="24"/>
          <w:szCs w:val="24"/>
        </w:rPr>
        <w:t xml:space="preserve">stating </w:t>
      </w:r>
      <w:r w:rsidRPr="00137A64">
        <w:rPr>
          <w:rFonts w:ascii="Times New Roman" w:hAnsi="Times New Roman"/>
          <w:sz w:val="24"/>
          <w:szCs w:val="24"/>
        </w:rPr>
        <w:t xml:space="preserve">that </w:t>
      </w:r>
      <w:r>
        <w:rPr>
          <w:rFonts w:ascii="Times New Roman" w:hAnsi="Times New Roman"/>
          <w:sz w:val="24"/>
          <w:szCs w:val="24"/>
        </w:rPr>
        <w:t>the deceased</w:t>
      </w:r>
      <w:r w:rsidRPr="00137A64">
        <w:rPr>
          <w:rFonts w:ascii="Times New Roman" w:hAnsi="Times New Roman"/>
          <w:sz w:val="24"/>
          <w:szCs w:val="24"/>
        </w:rPr>
        <w:t xml:space="preserve"> was a member of the community of Jehovah’s Witnesses in Jordan</w:t>
      </w:r>
      <w:r>
        <w:rPr>
          <w:rFonts w:ascii="Times New Roman" w:hAnsi="Times New Roman"/>
          <w:sz w:val="24"/>
          <w:szCs w:val="24"/>
        </w:rPr>
        <w:t>,</w:t>
      </w:r>
      <w:r w:rsidRPr="00137A64">
        <w:rPr>
          <w:rFonts w:ascii="Times New Roman" w:hAnsi="Times New Roman"/>
          <w:sz w:val="24"/>
          <w:szCs w:val="24"/>
        </w:rPr>
        <w:t xml:space="preserve"> </w:t>
      </w:r>
      <w:r>
        <w:rPr>
          <w:rFonts w:ascii="Times New Roman" w:hAnsi="Times New Roman"/>
          <w:sz w:val="24"/>
          <w:szCs w:val="24"/>
        </w:rPr>
        <w:t xml:space="preserve">that </w:t>
      </w:r>
      <w:r w:rsidRPr="00137A64">
        <w:rPr>
          <w:rFonts w:ascii="Times New Roman" w:hAnsi="Times New Roman"/>
          <w:sz w:val="24"/>
          <w:szCs w:val="24"/>
        </w:rPr>
        <w:t>he passed away on March 29, 2014, and that he was buried in Amman – Ma</w:t>
      </w:r>
      <w:r w:rsidRPr="00137A64">
        <w:rPr>
          <w:rFonts w:ascii="Times New Roman" w:hAnsi="Times New Roman"/>
          <w:sz w:val="24"/>
          <w:szCs w:val="24"/>
        </w:rPr>
        <w:t>daba, Jordan</w:t>
      </w:r>
      <w:r>
        <w:rPr>
          <w:rFonts w:ascii="Times New Roman" w:hAnsi="Times New Roman"/>
          <w:sz w:val="24"/>
          <w:szCs w:val="24"/>
        </w:rPr>
        <w:t>,</w:t>
      </w:r>
      <w:r w:rsidRPr="00137A64">
        <w:rPr>
          <w:rFonts w:ascii="Times New Roman" w:hAnsi="Times New Roman"/>
          <w:sz w:val="24"/>
          <w:szCs w:val="24"/>
        </w:rPr>
        <w:t xml:space="preserve"> according to the principles of the Bible. </w:t>
      </w:r>
    </w:p>
    <w:p w:rsidR="00137A64" w:rsidRPr="00137A64" w:rsidRDefault="00F85E7A" w:rsidP="00137A64">
      <w:pPr>
        <w:pStyle w:val="ListParagraph"/>
        <w:numPr>
          <w:ilvl w:val="1"/>
          <w:numId w:val="3"/>
        </w:numPr>
        <w:topLinePunct/>
        <w:spacing w:after="240" w:line="240" w:lineRule="auto"/>
        <w:ind w:right="181"/>
        <w:jc w:val="both"/>
        <w:rPr>
          <w:rFonts w:ascii="Times New Roman" w:hAnsi="Times New Roman"/>
          <w:sz w:val="24"/>
          <w:szCs w:val="24"/>
        </w:rPr>
      </w:pPr>
      <w:r w:rsidRPr="00137A64">
        <w:rPr>
          <w:rFonts w:ascii="Times New Roman" w:hAnsi="Times New Roman"/>
          <w:sz w:val="24"/>
          <w:szCs w:val="24"/>
        </w:rPr>
        <w:t xml:space="preserve">It was not until October 2014, with the assistance of the person from the Evangelical Church, that the family was able to obtain the certificate of succession and therefore resolve the inheritance </w:t>
      </w:r>
      <w:r w:rsidRPr="00137A64">
        <w:rPr>
          <w:rFonts w:ascii="Times New Roman" w:hAnsi="Times New Roman"/>
          <w:sz w:val="24"/>
          <w:szCs w:val="24"/>
        </w:rPr>
        <w:t>issue. Meanwhile, the financial situation of the family was blocked without the inheritance certificate</w:t>
      </w:r>
      <w:r>
        <w:rPr>
          <w:rFonts w:ascii="Times New Roman" w:hAnsi="Times New Roman"/>
          <w:sz w:val="24"/>
          <w:szCs w:val="24"/>
        </w:rPr>
        <w:t>.</w:t>
      </w:r>
    </w:p>
    <w:p w:rsidR="005400A1" w:rsidRDefault="00F85E7A">
      <w:pPr>
        <w:spacing w:after="0" w:line="240" w:lineRule="auto"/>
        <w:rPr>
          <w:rFonts w:ascii="Times New Roman" w:hAnsi="Times New Roman"/>
          <w:b/>
          <w:i/>
          <w:sz w:val="24"/>
          <w:szCs w:val="24"/>
        </w:rPr>
      </w:pPr>
      <w:r>
        <w:rPr>
          <w:rFonts w:ascii="Times New Roman" w:hAnsi="Times New Roman"/>
          <w:b/>
          <w:i/>
          <w:sz w:val="24"/>
          <w:szCs w:val="24"/>
        </w:rPr>
        <w:br w:type="page"/>
      </w:r>
    </w:p>
    <w:p w:rsidR="00137A64" w:rsidRPr="00137A64" w:rsidRDefault="00F85E7A" w:rsidP="0089294F">
      <w:pPr>
        <w:ind w:left="720"/>
        <w:rPr>
          <w:rFonts w:ascii="Times New Roman" w:hAnsi="Times New Roman"/>
          <w:b/>
          <w:i/>
          <w:sz w:val="24"/>
          <w:szCs w:val="24"/>
        </w:rPr>
      </w:pPr>
      <w:r>
        <w:rPr>
          <w:rFonts w:ascii="Times New Roman" w:hAnsi="Times New Roman"/>
          <w:b/>
          <w:i/>
          <w:sz w:val="24"/>
          <w:szCs w:val="24"/>
        </w:rPr>
        <w:lastRenderedPageBreak/>
        <w:t>Marriages</w:t>
      </w:r>
    </w:p>
    <w:p w:rsidR="00137A64" w:rsidRPr="00137A64" w:rsidRDefault="00F85E7A" w:rsidP="00137A64">
      <w:pPr>
        <w:pStyle w:val="ListParagraph"/>
        <w:numPr>
          <w:ilvl w:val="1"/>
          <w:numId w:val="3"/>
        </w:numPr>
        <w:topLinePunct/>
        <w:spacing w:after="240" w:line="240" w:lineRule="auto"/>
        <w:ind w:right="181"/>
        <w:jc w:val="both"/>
        <w:rPr>
          <w:rFonts w:ascii="Times New Roman" w:hAnsi="Times New Roman"/>
          <w:sz w:val="24"/>
          <w:szCs w:val="24"/>
          <w:rtl/>
        </w:rPr>
      </w:pPr>
      <w:r w:rsidRPr="00137A64">
        <w:rPr>
          <w:rFonts w:ascii="Times New Roman" w:hAnsi="Times New Roman"/>
          <w:sz w:val="24"/>
          <w:szCs w:val="24"/>
        </w:rPr>
        <w:t>Since Jehovah’s Witnesses are not legally recognized, and there is no civil marriage in Jordan, Witnesses either travel outside Jordan to h</w:t>
      </w:r>
      <w:r w:rsidRPr="00137A64">
        <w:rPr>
          <w:rFonts w:ascii="Times New Roman" w:hAnsi="Times New Roman"/>
          <w:sz w:val="24"/>
          <w:szCs w:val="24"/>
        </w:rPr>
        <w:t xml:space="preserve">ave a civil marriage or they try to find a clergyman who is willing to marry them without practicing any religious customs and traditions. </w:t>
      </w:r>
      <w:r>
        <w:rPr>
          <w:rFonts w:ascii="Times New Roman" w:hAnsi="Times New Roman"/>
          <w:sz w:val="24"/>
          <w:szCs w:val="24"/>
        </w:rPr>
        <w:t>O</w:t>
      </w:r>
      <w:r w:rsidRPr="00137A64">
        <w:rPr>
          <w:rFonts w:ascii="Times New Roman" w:hAnsi="Times New Roman"/>
          <w:sz w:val="24"/>
          <w:szCs w:val="24"/>
        </w:rPr>
        <w:t xml:space="preserve">n the other hand, all denominations </w:t>
      </w:r>
      <w:r>
        <w:rPr>
          <w:rFonts w:ascii="Times New Roman" w:hAnsi="Times New Roman"/>
          <w:sz w:val="24"/>
          <w:szCs w:val="24"/>
        </w:rPr>
        <w:t xml:space="preserve">that </w:t>
      </w:r>
      <w:r w:rsidRPr="00137A64">
        <w:rPr>
          <w:rFonts w:ascii="Times New Roman" w:hAnsi="Times New Roman"/>
          <w:sz w:val="24"/>
          <w:szCs w:val="24"/>
        </w:rPr>
        <w:t>are legally recognized can easily perform their marriages in Jordan.</w:t>
      </w:r>
    </w:p>
    <w:p w:rsidR="00281238" w:rsidRPr="00137A64" w:rsidRDefault="00F85E7A" w:rsidP="00137A64">
      <w:pPr>
        <w:pStyle w:val="Heading1"/>
        <w:ind w:left="630" w:hanging="270"/>
        <w:rPr>
          <w:rFonts w:ascii="Times New Roman" w:hAnsi="Times New Roman"/>
          <w:color w:val="auto"/>
          <w:sz w:val="24"/>
          <w:szCs w:val="24"/>
          <w:lang w:val="en-GB"/>
        </w:rPr>
      </w:pPr>
      <w:r w:rsidRPr="00137A64">
        <w:rPr>
          <w:rFonts w:ascii="Times New Roman" w:hAnsi="Times New Roman"/>
          <w:color w:val="auto"/>
          <w:sz w:val="24"/>
          <w:szCs w:val="24"/>
          <w:lang w:val="en-GB"/>
        </w:rPr>
        <w:t>III. C</w:t>
      </w:r>
      <w:r w:rsidRPr="00137A64">
        <w:rPr>
          <w:rFonts w:ascii="Times New Roman" w:hAnsi="Times New Roman"/>
          <w:color w:val="auto"/>
          <w:sz w:val="24"/>
          <w:szCs w:val="24"/>
          <w:lang w:val="en-GB"/>
        </w:rPr>
        <w:t>onclusions and Recommendations</w:t>
      </w:r>
      <w:bookmarkEnd w:id="7"/>
    </w:p>
    <w:p w:rsidR="009B4A51" w:rsidRPr="004145A1" w:rsidRDefault="00F85E7A" w:rsidP="00283777">
      <w:pPr>
        <w:pStyle w:val="ListParagraph"/>
        <w:numPr>
          <w:ilvl w:val="1"/>
          <w:numId w:val="3"/>
        </w:numPr>
        <w:topLinePunct/>
        <w:spacing w:after="240" w:line="240" w:lineRule="auto"/>
        <w:ind w:right="181"/>
        <w:jc w:val="both"/>
        <w:rPr>
          <w:rFonts w:ascii="Times New Roman" w:hAnsi="Times New Roman"/>
          <w:sz w:val="24"/>
          <w:szCs w:val="24"/>
          <w:lang w:val="en-GB"/>
        </w:rPr>
      </w:pPr>
      <w:r w:rsidRPr="00744552">
        <w:rPr>
          <w:rFonts w:ascii="Times New Roman" w:hAnsi="Times New Roman"/>
          <w:sz w:val="24"/>
          <w:szCs w:val="24"/>
          <w:lang w:val="en-GB"/>
        </w:rPr>
        <w:t xml:space="preserve">Jehovah’s Witnesses in </w:t>
      </w:r>
      <w:r>
        <w:rPr>
          <w:rFonts w:ascii="Times New Roman" w:eastAsia="Malgun Gothic" w:hAnsi="Times New Roman"/>
          <w:bCs/>
          <w:kern w:val="2"/>
          <w:sz w:val="24"/>
          <w:szCs w:val="24"/>
        </w:rPr>
        <w:t>Jordan</w:t>
      </w:r>
      <w:r>
        <w:rPr>
          <w:rFonts w:ascii="Times New Roman" w:eastAsia="Malgun Gothic" w:hAnsi="Times New Roman"/>
          <w:bCs/>
          <w:kern w:val="2"/>
          <w:sz w:val="24"/>
          <w:szCs w:val="24"/>
        </w:rPr>
        <w:t>,</w:t>
      </w:r>
      <w:r w:rsidRPr="004145A1">
        <w:rPr>
          <w:rFonts w:ascii="Times New Roman" w:eastAsia="Malgun Gothic" w:hAnsi="Times New Roman"/>
          <w:bCs/>
          <w:kern w:val="2"/>
          <w:sz w:val="24"/>
          <w:szCs w:val="24"/>
        </w:rPr>
        <w:t xml:space="preserve"> </w:t>
      </w:r>
      <w:r w:rsidRPr="004145A1">
        <w:rPr>
          <w:rFonts w:ascii="Times New Roman" w:hAnsi="Times New Roman"/>
          <w:sz w:val="24"/>
          <w:szCs w:val="24"/>
          <w:lang w:val="en-GB"/>
        </w:rPr>
        <w:t xml:space="preserve">and </w:t>
      </w:r>
      <w:r>
        <w:rPr>
          <w:rFonts w:ascii="Times New Roman" w:hAnsi="Times New Roman"/>
          <w:sz w:val="24"/>
          <w:szCs w:val="24"/>
          <w:lang w:val="en-GB"/>
        </w:rPr>
        <w:t xml:space="preserve">as a </w:t>
      </w:r>
      <w:r>
        <w:rPr>
          <w:rFonts w:ascii="Times New Roman" w:hAnsi="Times New Roman"/>
          <w:sz w:val="24"/>
          <w:szCs w:val="24"/>
          <w:lang w:val="en-GB"/>
        </w:rPr>
        <w:t>worldwide organization</w:t>
      </w:r>
      <w:r>
        <w:rPr>
          <w:rFonts w:ascii="Times New Roman" w:hAnsi="Times New Roman"/>
          <w:sz w:val="24"/>
          <w:szCs w:val="24"/>
          <w:lang w:val="en-GB"/>
        </w:rPr>
        <w:t>,</w:t>
      </w:r>
      <w:r>
        <w:rPr>
          <w:rFonts w:ascii="Times New Roman" w:hAnsi="Times New Roman"/>
          <w:sz w:val="24"/>
          <w:szCs w:val="24"/>
          <w:lang w:val="en-GB"/>
        </w:rPr>
        <w:t xml:space="preserve"> </w:t>
      </w:r>
      <w:r w:rsidRPr="004145A1">
        <w:rPr>
          <w:rFonts w:ascii="Times New Roman" w:hAnsi="Times New Roman"/>
          <w:sz w:val="24"/>
          <w:szCs w:val="24"/>
          <w:lang w:val="en-GB"/>
        </w:rPr>
        <w:t xml:space="preserve">respectfully request </w:t>
      </w:r>
      <w:r>
        <w:rPr>
          <w:rFonts w:ascii="Times New Roman" w:hAnsi="Times New Roman"/>
          <w:sz w:val="24"/>
          <w:szCs w:val="24"/>
          <w:lang w:val="en-GB"/>
        </w:rPr>
        <w:t>Jordan</w:t>
      </w:r>
      <w:r>
        <w:rPr>
          <w:rFonts w:ascii="Times New Roman" w:hAnsi="Times New Roman"/>
          <w:sz w:val="24"/>
          <w:szCs w:val="24"/>
          <w:lang w:val="en-GB"/>
        </w:rPr>
        <w:t>ian</w:t>
      </w:r>
      <w:r>
        <w:rPr>
          <w:rFonts w:ascii="Times New Roman" w:hAnsi="Times New Roman"/>
          <w:sz w:val="24"/>
          <w:szCs w:val="24"/>
          <w:lang w:val="en-GB"/>
        </w:rPr>
        <w:t xml:space="preserve"> authorities</w:t>
      </w:r>
      <w:r w:rsidRPr="004145A1">
        <w:rPr>
          <w:rFonts w:ascii="Times New Roman" w:eastAsia="Malgun Gothic" w:hAnsi="Times New Roman"/>
          <w:bCs/>
          <w:kern w:val="2"/>
          <w:sz w:val="24"/>
          <w:szCs w:val="24"/>
        </w:rPr>
        <w:t xml:space="preserve"> </w:t>
      </w:r>
      <w:r w:rsidRPr="004145A1">
        <w:rPr>
          <w:rFonts w:ascii="Times New Roman" w:hAnsi="Times New Roman"/>
          <w:sz w:val="24"/>
          <w:szCs w:val="24"/>
          <w:lang w:val="en-GB"/>
        </w:rPr>
        <w:t>to:</w:t>
      </w:r>
    </w:p>
    <w:p w:rsidR="007F49AA" w:rsidRPr="00075868" w:rsidRDefault="00F85E7A" w:rsidP="005400A1">
      <w:pPr>
        <w:pStyle w:val="ListParagraph"/>
        <w:numPr>
          <w:ilvl w:val="0"/>
          <w:numId w:val="39"/>
        </w:numPr>
        <w:topLinePunct/>
        <w:spacing w:after="120"/>
        <w:ind w:left="1170" w:right="226"/>
        <w:jc w:val="both"/>
        <w:rPr>
          <w:rFonts w:ascii="Times New Roman" w:eastAsia="Malgun Gothic" w:hAnsi="Times New Roman"/>
          <w:bCs/>
          <w:kern w:val="2"/>
          <w:sz w:val="24"/>
          <w:szCs w:val="24"/>
        </w:rPr>
      </w:pPr>
      <w:r w:rsidRPr="00075868">
        <w:rPr>
          <w:rFonts w:ascii="Times New Roman" w:eastAsia="Malgun Gothic" w:hAnsi="Times New Roman"/>
          <w:bCs/>
          <w:kern w:val="2"/>
          <w:sz w:val="24"/>
          <w:szCs w:val="24"/>
        </w:rPr>
        <w:t xml:space="preserve">Abide by </w:t>
      </w:r>
      <w:r>
        <w:rPr>
          <w:rFonts w:ascii="Times New Roman" w:eastAsia="Malgun Gothic" w:hAnsi="Times New Roman"/>
          <w:bCs/>
          <w:kern w:val="2"/>
          <w:sz w:val="24"/>
          <w:szCs w:val="24"/>
        </w:rPr>
        <w:t xml:space="preserve">their </w:t>
      </w:r>
      <w:r w:rsidRPr="00075868">
        <w:rPr>
          <w:rFonts w:ascii="Times New Roman" w:eastAsia="Malgun Gothic" w:hAnsi="Times New Roman"/>
          <w:bCs/>
          <w:kern w:val="2"/>
          <w:sz w:val="24"/>
          <w:szCs w:val="24"/>
        </w:rPr>
        <w:t xml:space="preserve">commitment to uphold the fundamental freedoms guaranteed by the ICCPR for all citizens, including </w:t>
      </w:r>
      <w:r w:rsidRPr="00075868">
        <w:rPr>
          <w:rFonts w:ascii="Times New Roman" w:eastAsia="Malgun Gothic" w:hAnsi="Times New Roman"/>
          <w:bCs/>
          <w:kern w:val="2"/>
          <w:sz w:val="24"/>
          <w:szCs w:val="24"/>
        </w:rPr>
        <w:t>Jehovah’s Witnesses</w:t>
      </w:r>
      <w:r>
        <w:rPr>
          <w:rFonts w:ascii="Times New Roman" w:eastAsia="Malgun Gothic" w:hAnsi="Times New Roman"/>
          <w:bCs/>
          <w:kern w:val="2"/>
          <w:sz w:val="24"/>
          <w:szCs w:val="24"/>
        </w:rPr>
        <w:t>;</w:t>
      </w:r>
    </w:p>
    <w:p w:rsidR="00075868" w:rsidRPr="007F49AA" w:rsidRDefault="00F85E7A" w:rsidP="005400A1">
      <w:pPr>
        <w:pStyle w:val="ListParagraph"/>
        <w:numPr>
          <w:ilvl w:val="0"/>
          <w:numId w:val="39"/>
        </w:numPr>
        <w:topLinePunct/>
        <w:spacing w:after="120"/>
        <w:ind w:left="1170" w:right="226"/>
        <w:jc w:val="both"/>
        <w:rPr>
          <w:rFonts w:ascii="Times New Roman" w:eastAsia="Malgun Gothic" w:hAnsi="Times New Roman"/>
          <w:bCs/>
          <w:kern w:val="2"/>
          <w:sz w:val="24"/>
          <w:szCs w:val="24"/>
        </w:rPr>
      </w:pPr>
      <w:r>
        <w:rPr>
          <w:rFonts w:ascii="Times New Roman" w:eastAsia="Malgun Gothic" w:hAnsi="Times New Roman"/>
          <w:bCs/>
          <w:kern w:val="2"/>
          <w:sz w:val="24"/>
          <w:szCs w:val="24"/>
        </w:rPr>
        <w:t>Treat</w:t>
      </w:r>
      <w:r w:rsidRPr="007F49AA">
        <w:rPr>
          <w:rFonts w:ascii="Times New Roman" w:eastAsia="Malgun Gothic" w:hAnsi="Times New Roman"/>
          <w:bCs/>
          <w:kern w:val="2"/>
          <w:sz w:val="24"/>
          <w:szCs w:val="24"/>
        </w:rPr>
        <w:t xml:space="preserve"> with justice </w:t>
      </w:r>
      <w:r>
        <w:rPr>
          <w:rFonts w:ascii="Times New Roman" w:eastAsia="Malgun Gothic" w:hAnsi="Times New Roman"/>
          <w:bCs/>
          <w:kern w:val="2"/>
          <w:sz w:val="24"/>
          <w:szCs w:val="24"/>
        </w:rPr>
        <w:t xml:space="preserve">the request of </w:t>
      </w:r>
      <w:r w:rsidRPr="00075868">
        <w:rPr>
          <w:rFonts w:ascii="Times New Roman" w:eastAsia="Malgun Gothic" w:hAnsi="Times New Roman"/>
          <w:bCs/>
          <w:kern w:val="2"/>
          <w:sz w:val="24"/>
          <w:szCs w:val="24"/>
        </w:rPr>
        <w:t>Jehovah’s Witnesses</w:t>
      </w:r>
      <w:r w:rsidRPr="007F49AA">
        <w:rPr>
          <w:rFonts w:ascii="Times New Roman" w:eastAsia="Malgun Gothic" w:hAnsi="Times New Roman"/>
          <w:bCs/>
          <w:kern w:val="2"/>
          <w:sz w:val="24"/>
          <w:szCs w:val="24"/>
        </w:rPr>
        <w:t xml:space="preserve"> </w:t>
      </w:r>
      <w:r>
        <w:rPr>
          <w:rFonts w:ascii="Times New Roman" w:eastAsia="Malgun Gothic" w:hAnsi="Times New Roman"/>
          <w:bCs/>
          <w:kern w:val="2"/>
          <w:sz w:val="24"/>
          <w:szCs w:val="24"/>
        </w:rPr>
        <w:t xml:space="preserve">to gain </w:t>
      </w:r>
      <w:r w:rsidRPr="007F49AA">
        <w:rPr>
          <w:rFonts w:ascii="Times New Roman" w:eastAsia="Malgun Gothic" w:hAnsi="Times New Roman"/>
          <w:bCs/>
          <w:kern w:val="2"/>
          <w:sz w:val="24"/>
          <w:szCs w:val="24"/>
        </w:rPr>
        <w:t>registration as a religion</w:t>
      </w:r>
      <w:r>
        <w:rPr>
          <w:rFonts w:ascii="Times New Roman" w:eastAsia="Malgun Gothic" w:hAnsi="Times New Roman"/>
          <w:bCs/>
          <w:kern w:val="2"/>
          <w:sz w:val="24"/>
          <w:szCs w:val="24"/>
        </w:rPr>
        <w:t xml:space="preserve">. </w:t>
      </w:r>
      <w:r w:rsidRPr="007F49AA">
        <w:rPr>
          <w:rFonts w:ascii="Times New Roman" w:eastAsia="Malgun Gothic" w:hAnsi="Times New Roman"/>
          <w:bCs/>
          <w:kern w:val="2"/>
          <w:sz w:val="24"/>
          <w:szCs w:val="24"/>
        </w:rPr>
        <w:t>In this regard, representatives of Jehovah’s Witnesses stand ready to meet with the appropriate authorities to work t</w:t>
      </w:r>
      <w:r>
        <w:rPr>
          <w:rFonts w:ascii="Times New Roman" w:eastAsia="Malgun Gothic" w:hAnsi="Times New Roman"/>
          <w:bCs/>
          <w:kern w:val="2"/>
          <w:sz w:val="24"/>
          <w:szCs w:val="24"/>
        </w:rPr>
        <w:t xml:space="preserve">hrough the registration </w:t>
      </w:r>
      <w:r>
        <w:rPr>
          <w:rFonts w:ascii="Times New Roman" w:eastAsia="Malgun Gothic" w:hAnsi="Times New Roman"/>
          <w:bCs/>
          <w:kern w:val="2"/>
          <w:sz w:val="24"/>
          <w:szCs w:val="24"/>
        </w:rPr>
        <w:t>process;</w:t>
      </w:r>
    </w:p>
    <w:p w:rsidR="002E6AF3" w:rsidRDefault="00F85E7A" w:rsidP="005400A1">
      <w:pPr>
        <w:pStyle w:val="ListParagraph"/>
        <w:numPr>
          <w:ilvl w:val="0"/>
          <w:numId w:val="39"/>
        </w:numPr>
        <w:topLinePunct/>
        <w:spacing w:after="120"/>
        <w:ind w:left="1170" w:right="226"/>
        <w:jc w:val="both"/>
        <w:rPr>
          <w:rFonts w:ascii="Times New Roman" w:eastAsia="Malgun Gothic" w:hAnsi="Times New Roman"/>
          <w:bCs/>
          <w:kern w:val="2"/>
          <w:sz w:val="24"/>
          <w:szCs w:val="24"/>
        </w:rPr>
      </w:pPr>
      <w:r>
        <w:rPr>
          <w:rFonts w:ascii="Times New Roman" w:eastAsia="Malgun Gothic" w:hAnsi="Times New Roman"/>
          <w:bCs/>
          <w:kern w:val="2"/>
          <w:sz w:val="24"/>
          <w:szCs w:val="24"/>
        </w:rPr>
        <w:t>G</w:t>
      </w:r>
      <w:r w:rsidRPr="007F49AA">
        <w:rPr>
          <w:rFonts w:ascii="Times New Roman" w:eastAsia="Malgun Gothic" w:hAnsi="Times New Roman"/>
          <w:bCs/>
          <w:kern w:val="2"/>
          <w:sz w:val="24"/>
          <w:szCs w:val="24"/>
        </w:rPr>
        <w:t>ive them</w:t>
      </w:r>
      <w:r>
        <w:rPr>
          <w:rFonts w:ascii="Times New Roman" w:eastAsia="Malgun Gothic" w:hAnsi="Times New Roman"/>
          <w:bCs/>
          <w:kern w:val="2"/>
          <w:sz w:val="24"/>
          <w:szCs w:val="24"/>
        </w:rPr>
        <w:t xml:space="preserve"> more freedom in their worship;</w:t>
      </w:r>
      <w:r>
        <w:rPr>
          <w:rFonts w:ascii="Times New Roman" w:eastAsia="Malgun Gothic" w:hAnsi="Times New Roman"/>
          <w:bCs/>
          <w:kern w:val="2"/>
          <w:sz w:val="24"/>
          <w:szCs w:val="24"/>
        </w:rPr>
        <w:t xml:space="preserve"> and</w:t>
      </w:r>
    </w:p>
    <w:p w:rsidR="0089294F" w:rsidRPr="0089294F" w:rsidRDefault="00F85E7A" w:rsidP="005400A1">
      <w:pPr>
        <w:pStyle w:val="ListParagraph"/>
        <w:numPr>
          <w:ilvl w:val="0"/>
          <w:numId w:val="39"/>
        </w:numPr>
        <w:topLinePunct/>
        <w:spacing w:after="120"/>
        <w:ind w:left="1170" w:right="226"/>
        <w:jc w:val="both"/>
        <w:rPr>
          <w:rFonts w:ascii="Times New Roman" w:eastAsia="Malgun Gothic" w:hAnsi="Times New Roman"/>
          <w:bCs/>
          <w:kern w:val="2"/>
          <w:sz w:val="24"/>
          <w:szCs w:val="24"/>
        </w:rPr>
      </w:pPr>
      <w:r w:rsidRPr="0089294F">
        <w:rPr>
          <w:rFonts w:ascii="Times New Roman" w:eastAsia="Malgun Gothic" w:hAnsi="Times New Roman"/>
          <w:bCs/>
          <w:kern w:val="2"/>
          <w:sz w:val="24"/>
          <w:szCs w:val="24"/>
        </w:rPr>
        <w:t>Find adequate solutions for the denial of personal status rights of Jehovah’s Witnesses</w:t>
      </w:r>
      <w:r>
        <w:rPr>
          <w:rFonts w:ascii="Times New Roman" w:eastAsia="Malgun Gothic" w:hAnsi="Times New Roman"/>
          <w:bCs/>
          <w:kern w:val="2"/>
          <w:sz w:val="24"/>
          <w:szCs w:val="24"/>
        </w:rPr>
        <w:t>.</w:t>
      </w:r>
    </w:p>
    <w:sectPr w:rsidR="0089294F" w:rsidRPr="0089294F" w:rsidSect="005459D0">
      <w:pgSz w:w="11899" w:h="16838" w:code="9"/>
      <w:pgMar w:top="851" w:right="1134" w:bottom="851"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5E7A">
      <w:pPr>
        <w:spacing w:after="0" w:line="240" w:lineRule="auto"/>
      </w:pPr>
      <w:r>
        <w:separator/>
      </w:r>
    </w:p>
  </w:endnote>
  <w:endnote w:type="continuationSeparator" w:id="0">
    <w:p w:rsidR="00000000" w:rsidRDefault="00F8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0000000000000000000"/>
    <w:charset w:val="00"/>
    <w:family w:val="roman"/>
    <w:notTrueType/>
    <w:pitch w:val="variable"/>
    <w:sig w:usb0="00000003" w:usb1="00000000" w:usb2="00000000" w:usb3="00000000" w:csb0="00000001" w:csb1="00000000"/>
  </w:font>
  <w:font w:name="휴먼명조">
    <w:charset w:val="81"/>
    <w:family w:val="roman"/>
    <w:pitch w:val="variable"/>
    <w:sig w:usb0="800002A7" w:usb1="2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DB" w:rsidRDefault="00F85E7A">
    <w:pPr>
      <w:pStyle w:val="Footer"/>
      <w:ind w:left="-1021"/>
    </w:pPr>
    <w:r>
      <w:rPr>
        <w:noProof/>
        <w:lang w:val="en-GB" w:eastAsia="en-GB"/>
      </w:rPr>
      <w:drawing>
        <wp:inline distT="0" distB="0" distL="0" distR="0">
          <wp:extent cx="7559040" cy="1024255"/>
          <wp:effectExtent l="0" t="0" r="3810" b="4445"/>
          <wp:docPr id="1"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242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DB" w:rsidRDefault="00F85E7A" w:rsidP="0016715C">
    <w:pPr>
      <w:pStyle w:val="Footer"/>
    </w:pPr>
    <w:r>
      <w:rPr>
        <w:noProof/>
        <w:lang w:val="en-GB" w:eastAsia="en-GB"/>
      </w:rPr>
      <w:drawing>
        <wp:anchor distT="0" distB="0" distL="114300" distR="114300" simplePos="0" relativeHeight="251659264" behindDoc="1" locked="0" layoutInCell="1" allowOverlap="0">
          <wp:simplePos x="0" y="0"/>
          <wp:positionH relativeFrom="column">
            <wp:posOffset>-624840</wp:posOffset>
          </wp:positionH>
          <wp:positionV relativeFrom="margin">
            <wp:posOffset>9488170</wp:posOffset>
          </wp:positionV>
          <wp:extent cx="7573010" cy="1023620"/>
          <wp:effectExtent l="0" t="0" r="8890" b="5080"/>
          <wp:wrapTight wrapText="bothSides">
            <wp:wrapPolygon edited="0">
              <wp:start x="0" y="0"/>
              <wp:lineTo x="0" y="21305"/>
              <wp:lineTo x="21571" y="21305"/>
              <wp:lineTo x="21571" y="0"/>
              <wp:lineTo x="0" y="0"/>
            </wp:wrapPolygon>
          </wp:wrapTight>
          <wp:docPr id="2"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2362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DB" w:rsidRPr="00317C2F" w:rsidRDefault="00F85E7A" w:rsidP="005459D0">
    <w:pPr>
      <w:pStyle w:val="Footer"/>
      <w:tabs>
        <w:tab w:val="left" w:pos="3829"/>
        <w:tab w:val="center" w:pos="4815"/>
      </w:tabs>
      <w:ind w:right="274"/>
      <w:jc w:val="right"/>
      <w:rPr>
        <w:rFonts w:ascii="Calibri" w:hAnsi="Calibri"/>
        <w:sz w:val="20"/>
      </w:rPr>
    </w:pPr>
    <w:r w:rsidRPr="00317C2F">
      <w:rPr>
        <w:rFonts w:ascii="Calibri" w:hAnsi="Calibri"/>
        <w:sz w:val="20"/>
      </w:rPr>
      <w:fldChar w:fldCharType="begin"/>
    </w:r>
    <w:r w:rsidRPr="00317C2F">
      <w:rPr>
        <w:rFonts w:ascii="Calibri" w:hAnsi="Calibri"/>
        <w:sz w:val="20"/>
      </w:rPr>
      <w:instrText xml:space="preserve"> PAGE   \* MERGEFORMAT </w:instrText>
    </w:r>
    <w:r w:rsidRPr="00317C2F">
      <w:rPr>
        <w:rFonts w:ascii="Calibri" w:hAnsi="Calibri"/>
        <w:sz w:val="20"/>
      </w:rPr>
      <w:fldChar w:fldCharType="separate"/>
    </w:r>
    <w:r>
      <w:rPr>
        <w:rFonts w:ascii="Calibri" w:hAnsi="Calibri"/>
        <w:noProof/>
        <w:sz w:val="20"/>
      </w:rPr>
      <w:t>3</w:t>
    </w:r>
    <w:r w:rsidRPr="00317C2F">
      <w:rPr>
        <w:rFonts w:ascii="Calibri" w:hAnsi="Calibr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DB" w:rsidRPr="00075868" w:rsidRDefault="00F85E7A" w:rsidP="00C6673F">
    <w:pPr>
      <w:pStyle w:val="Footer"/>
      <w:jc w:val="right"/>
      <w:rPr>
        <w:szCs w:val="24"/>
      </w:rPr>
    </w:pPr>
    <w:r w:rsidRPr="00075868">
      <w:rPr>
        <w:szCs w:val="24"/>
      </w:rPr>
      <w:fldChar w:fldCharType="begin"/>
    </w:r>
    <w:r w:rsidRPr="00075868">
      <w:rPr>
        <w:szCs w:val="24"/>
      </w:rPr>
      <w:instrText xml:space="preserve"> PAGE   \* MERGEFORMAT </w:instrText>
    </w:r>
    <w:r w:rsidRPr="00075868">
      <w:rPr>
        <w:szCs w:val="24"/>
      </w:rPr>
      <w:fldChar w:fldCharType="separate"/>
    </w:r>
    <w:r>
      <w:rPr>
        <w:noProof/>
        <w:szCs w:val="24"/>
      </w:rPr>
      <w:t>2</w:t>
    </w:r>
    <w:r w:rsidRPr="00075868">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5E7A">
      <w:pPr>
        <w:spacing w:after="0" w:line="240" w:lineRule="auto"/>
      </w:pPr>
      <w:r>
        <w:separator/>
      </w:r>
    </w:p>
  </w:footnote>
  <w:footnote w:type="continuationSeparator" w:id="0">
    <w:p w:rsidR="00000000" w:rsidRDefault="00F85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DB" w:rsidRDefault="00F85E7A" w:rsidP="0016715C">
    <w:pPr>
      <w:pStyle w:val="Header"/>
      <w:tabs>
        <w:tab w:val="clear" w:pos="4320"/>
        <w:tab w:val="clear" w:pos="8640"/>
      </w:tabs>
      <w:ind w:left="-102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DB" w:rsidRDefault="00F85E7A">
    <w:pPr>
      <w:pStyle w:val="Header"/>
    </w:pPr>
    <w:r>
      <w:rPr>
        <w:noProof/>
        <w:lang w:val="en-GB" w:eastAsia="en-GB"/>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7573010" cy="2060575"/>
          <wp:effectExtent l="0" t="0" r="8890" b="0"/>
          <wp:wrapSquare wrapText="bothSides"/>
          <wp:docPr id="3" name="Picture 1" descr="eajcw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jcwhead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20605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DB" w:rsidRPr="00040F89" w:rsidRDefault="00F85E7A" w:rsidP="005459D0">
    <w:pPr>
      <w:pStyle w:val="Header"/>
      <w:tabs>
        <w:tab w:val="clear" w:pos="4320"/>
        <w:tab w:val="clear" w:pos="8640"/>
        <w:tab w:val="left" w:pos="284"/>
      </w:tabs>
      <w:ind w:left="284"/>
      <w:rPr>
        <w:szCs w:val="24"/>
      </w:rPr>
    </w:pPr>
  </w:p>
  <w:p w:rsidR="00076ADB" w:rsidRPr="007B133B" w:rsidRDefault="00F85E7A" w:rsidP="007A101B">
    <w:pPr>
      <w:pStyle w:val="Header"/>
      <w:tabs>
        <w:tab w:val="clear" w:pos="4320"/>
        <w:tab w:val="clear" w:pos="8640"/>
      </w:tabs>
      <w:ind w:left="284"/>
      <w:rPr>
        <w:szCs w:val="24"/>
      </w:rPr>
    </w:pPr>
    <w:r w:rsidRPr="00040F89">
      <w:rPr>
        <w:szCs w:val="24"/>
      </w:rPr>
      <w:t>Submission to the</w:t>
    </w:r>
    <w:r>
      <w:rPr>
        <w:szCs w:val="24"/>
      </w:rPr>
      <w:t xml:space="preserve"> UN Human Rights Committee – </w:t>
    </w:r>
    <w:r>
      <w:rPr>
        <w:szCs w:val="24"/>
      </w:rPr>
      <w:t>121</w:t>
    </w:r>
    <w:r w:rsidRPr="00ED6999">
      <w:rPr>
        <w:szCs w:val="24"/>
        <w:vertAlign w:val="superscript"/>
      </w:rPr>
      <w:t>st</w:t>
    </w:r>
    <w:r>
      <w:rPr>
        <w:szCs w:val="24"/>
      </w:rPr>
      <w:t xml:space="preserve"> </w:t>
    </w:r>
    <w:r w:rsidRPr="007B133B">
      <w:rPr>
        <w:szCs w:val="24"/>
      </w:rPr>
      <w:t xml:space="preserve">Session, </w:t>
    </w:r>
    <w:r w:rsidRPr="007A101B">
      <w:rPr>
        <w:szCs w:val="24"/>
      </w:rPr>
      <w:t>16 Oct 2017 - 10 Nov 2017</w:t>
    </w:r>
  </w:p>
  <w:p w:rsidR="00076ADB" w:rsidRPr="007B133B" w:rsidRDefault="00F85E7A" w:rsidP="005459D0">
    <w:pPr>
      <w:pStyle w:val="Header"/>
      <w:tabs>
        <w:tab w:val="clear" w:pos="4320"/>
        <w:tab w:val="clear" w:pos="8640"/>
      </w:tabs>
      <w:ind w:left="284"/>
      <w:rPr>
        <w:szCs w:val="24"/>
      </w:rPr>
    </w:pPr>
    <w:r w:rsidRPr="007B133B">
      <w:rPr>
        <w:szCs w:val="24"/>
      </w:rPr>
      <w:t xml:space="preserve">European Association of Jehovah’s Christian Witnesses – </w:t>
    </w:r>
    <w:r>
      <w:rPr>
        <w:rFonts w:eastAsia="Malgun Gothic"/>
        <w:bCs/>
        <w:kern w:val="2"/>
        <w:szCs w:val="24"/>
      </w:rPr>
      <w:t>Jordan</w:t>
    </w:r>
  </w:p>
  <w:p w:rsidR="00076ADB" w:rsidRPr="00040F89" w:rsidRDefault="00F85E7A" w:rsidP="0016715C">
    <w:pPr>
      <w:pStyle w:val="Header"/>
      <w:tabs>
        <w:tab w:val="clear" w:pos="4320"/>
        <w:tab w:val="clear" w:pos="8640"/>
        <w:tab w:val="left" w:pos="0"/>
      </w:tabs>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DB" w:rsidRPr="00B7131A" w:rsidRDefault="00F85E7A" w:rsidP="00167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F64"/>
    <w:multiLevelType w:val="hybridMultilevel"/>
    <w:tmpl w:val="FB8E1B22"/>
    <w:lvl w:ilvl="0" w:tplc="E6C6C668">
      <w:start w:val="1"/>
      <w:numFmt w:val="decimal"/>
      <w:lvlText w:val="(%1)"/>
      <w:lvlJc w:val="left"/>
      <w:pPr>
        <w:ind w:left="1080" w:hanging="360"/>
      </w:pPr>
      <w:rPr>
        <w:rFonts w:hint="default"/>
        <w:b w:val="0"/>
      </w:rPr>
    </w:lvl>
    <w:lvl w:ilvl="1" w:tplc="FCA4C94C" w:tentative="1">
      <w:start w:val="1"/>
      <w:numFmt w:val="lowerLetter"/>
      <w:lvlText w:val="%2."/>
      <w:lvlJc w:val="left"/>
      <w:pPr>
        <w:ind w:left="1800" w:hanging="360"/>
      </w:pPr>
    </w:lvl>
    <w:lvl w:ilvl="2" w:tplc="E25EC334" w:tentative="1">
      <w:start w:val="1"/>
      <w:numFmt w:val="lowerRoman"/>
      <w:lvlText w:val="%3."/>
      <w:lvlJc w:val="right"/>
      <w:pPr>
        <w:ind w:left="2520" w:hanging="180"/>
      </w:pPr>
    </w:lvl>
    <w:lvl w:ilvl="3" w:tplc="4392B52E" w:tentative="1">
      <w:start w:val="1"/>
      <w:numFmt w:val="decimal"/>
      <w:lvlText w:val="%4."/>
      <w:lvlJc w:val="left"/>
      <w:pPr>
        <w:ind w:left="3240" w:hanging="360"/>
      </w:pPr>
    </w:lvl>
    <w:lvl w:ilvl="4" w:tplc="536E04EA" w:tentative="1">
      <w:start w:val="1"/>
      <w:numFmt w:val="lowerLetter"/>
      <w:lvlText w:val="%5."/>
      <w:lvlJc w:val="left"/>
      <w:pPr>
        <w:ind w:left="3960" w:hanging="360"/>
      </w:pPr>
    </w:lvl>
    <w:lvl w:ilvl="5" w:tplc="C78A8B04" w:tentative="1">
      <w:start w:val="1"/>
      <w:numFmt w:val="lowerRoman"/>
      <w:lvlText w:val="%6."/>
      <w:lvlJc w:val="right"/>
      <w:pPr>
        <w:ind w:left="4680" w:hanging="180"/>
      </w:pPr>
    </w:lvl>
    <w:lvl w:ilvl="6" w:tplc="C0D4F5BA" w:tentative="1">
      <w:start w:val="1"/>
      <w:numFmt w:val="decimal"/>
      <w:lvlText w:val="%7."/>
      <w:lvlJc w:val="left"/>
      <w:pPr>
        <w:ind w:left="5400" w:hanging="360"/>
      </w:pPr>
    </w:lvl>
    <w:lvl w:ilvl="7" w:tplc="8C7E4414" w:tentative="1">
      <w:start w:val="1"/>
      <w:numFmt w:val="lowerLetter"/>
      <w:lvlText w:val="%8."/>
      <w:lvlJc w:val="left"/>
      <w:pPr>
        <w:ind w:left="6120" w:hanging="360"/>
      </w:pPr>
    </w:lvl>
    <w:lvl w:ilvl="8" w:tplc="45564EDC" w:tentative="1">
      <w:start w:val="1"/>
      <w:numFmt w:val="lowerRoman"/>
      <w:lvlText w:val="%9."/>
      <w:lvlJc w:val="right"/>
      <w:pPr>
        <w:ind w:left="6840" w:hanging="180"/>
      </w:pPr>
    </w:lvl>
  </w:abstractNum>
  <w:abstractNum w:abstractNumId="1" w15:restartNumberingAfterBreak="0">
    <w:nsid w:val="04FF65DC"/>
    <w:multiLevelType w:val="hybridMultilevel"/>
    <w:tmpl w:val="C0BECED2"/>
    <w:lvl w:ilvl="0" w:tplc="DCFC40BA">
      <w:start w:val="1"/>
      <w:numFmt w:val="upperLetter"/>
      <w:lvlText w:val="%1)"/>
      <w:lvlJc w:val="left"/>
      <w:pPr>
        <w:ind w:left="1080" w:hanging="360"/>
      </w:pPr>
      <w:rPr>
        <w:rFonts w:ascii="Calibri" w:eastAsia="Times New Roman" w:hAnsi="Calibri" w:cs="Times New Roman"/>
      </w:rPr>
    </w:lvl>
    <w:lvl w:ilvl="1" w:tplc="A9A6CD88" w:tentative="1">
      <w:start w:val="1"/>
      <w:numFmt w:val="lowerLetter"/>
      <w:lvlText w:val="%2."/>
      <w:lvlJc w:val="left"/>
      <w:pPr>
        <w:ind w:left="1800" w:hanging="360"/>
      </w:pPr>
    </w:lvl>
    <w:lvl w:ilvl="2" w:tplc="86C6FC8C" w:tentative="1">
      <w:start w:val="1"/>
      <w:numFmt w:val="lowerRoman"/>
      <w:lvlText w:val="%3."/>
      <w:lvlJc w:val="right"/>
      <w:pPr>
        <w:ind w:left="2520" w:hanging="180"/>
      </w:pPr>
    </w:lvl>
    <w:lvl w:ilvl="3" w:tplc="210C0BD8" w:tentative="1">
      <w:start w:val="1"/>
      <w:numFmt w:val="decimal"/>
      <w:lvlText w:val="%4."/>
      <w:lvlJc w:val="left"/>
      <w:pPr>
        <w:ind w:left="3240" w:hanging="360"/>
      </w:pPr>
    </w:lvl>
    <w:lvl w:ilvl="4" w:tplc="C240AFB0" w:tentative="1">
      <w:start w:val="1"/>
      <w:numFmt w:val="lowerLetter"/>
      <w:lvlText w:val="%5."/>
      <w:lvlJc w:val="left"/>
      <w:pPr>
        <w:ind w:left="3960" w:hanging="360"/>
      </w:pPr>
    </w:lvl>
    <w:lvl w:ilvl="5" w:tplc="A1608826" w:tentative="1">
      <w:start w:val="1"/>
      <w:numFmt w:val="lowerRoman"/>
      <w:lvlText w:val="%6."/>
      <w:lvlJc w:val="right"/>
      <w:pPr>
        <w:ind w:left="4680" w:hanging="180"/>
      </w:pPr>
    </w:lvl>
    <w:lvl w:ilvl="6" w:tplc="BC582372" w:tentative="1">
      <w:start w:val="1"/>
      <w:numFmt w:val="decimal"/>
      <w:lvlText w:val="%7."/>
      <w:lvlJc w:val="left"/>
      <w:pPr>
        <w:ind w:left="5400" w:hanging="360"/>
      </w:pPr>
    </w:lvl>
    <w:lvl w:ilvl="7" w:tplc="45706CDE" w:tentative="1">
      <w:start w:val="1"/>
      <w:numFmt w:val="lowerLetter"/>
      <w:lvlText w:val="%8."/>
      <w:lvlJc w:val="left"/>
      <w:pPr>
        <w:ind w:left="6120" w:hanging="360"/>
      </w:pPr>
    </w:lvl>
    <w:lvl w:ilvl="8" w:tplc="04DA9652" w:tentative="1">
      <w:start w:val="1"/>
      <w:numFmt w:val="lowerRoman"/>
      <w:lvlText w:val="%9."/>
      <w:lvlJc w:val="right"/>
      <w:pPr>
        <w:ind w:left="6840" w:hanging="180"/>
      </w:pPr>
    </w:lvl>
  </w:abstractNum>
  <w:abstractNum w:abstractNumId="2" w15:restartNumberingAfterBreak="0">
    <w:nsid w:val="0A063241"/>
    <w:multiLevelType w:val="hybridMultilevel"/>
    <w:tmpl w:val="32E843CC"/>
    <w:lvl w:ilvl="0" w:tplc="914A440E">
      <w:start w:val="1"/>
      <w:numFmt w:val="lowerLetter"/>
      <w:lvlText w:val="%1)"/>
      <w:lvlJc w:val="left"/>
      <w:pPr>
        <w:ind w:left="720" w:hanging="360"/>
      </w:pPr>
    </w:lvl>
    <w:lvl w:ilvl="1" w:tplc="47B8A9C6" w:tentative="1">
      <w:start w:val="1"/>
      <w:numFmt w:val="lowerLetter"/>
      <w:lvlText w:val="%2."/>
      <w:lvlJc w:val="left"/>
      <w:pPr>
        <w:ind w:left="1440" w:hanging="360"/>
      </w:pPr>
    </w:lvl>
    <w:lvl w:ilvl="2" w:tplc="A2621FBE" w:tentative="1">
      <w:start w:val="1"/>
      <w:numFmt w:val="lowerRoman"/>
      <w:lvlText w:val="%3."/>
      <w:lvlJc w:val="right"/>
      <w:pPr>
        <w:ind w:left="2160" w:hanging="180"/>
      </w:pPr>
    </w:lvl>
    <w:lvl w:ilvl="3" w:tplc="23282334" w:tentative="1">
      <w:start w:val="1"/>
      <w:numFmt w:val="decimal"/>
      <w:lvlText w:val="%4."/>
      <w:lvlJc w:val="left"/>
      <w:pPr>
        <w:ind w:left="2880" w:hanging="360"/>
      </w:pPr>
    </w:lvl>
    <w:lvl w:ilvl="4" w:tplc="05F26FCE" w:tentative="1">
      <w:start w:val="1"/>
      <w:numFmt w:val="lowerLetter"/>
      <w:lvlText w:val="%5."/>
      <w:lvlJc w:val="left"/>
      <w:pPr>
        <w:ind w:left="3600" w:hanging="360"/>
      </w:pPr>
    </w:lvl>
    <w:lvl w:ilvl="5" w:tplc="926E2154" w:tentative="1">
      <w:start w:val="1"/>
      <w:numFmt w:val="lowerRoman"/>
      <w:lvlText w:val="%6."/>
      <w:lvlJc w:val="right"/>
      <w:pPr>
        <w:ind w:left="4320" w:hanging="180"/>
      </w:pPr>
    </w:lvl>
    <w:lvl w:ilvl="6" w:tplc="DBBA1FBC" w:tentative="1">
      <w:start w:val="1"/>
      <w:numFmt w:val="decimal"/>
      <w:lvlText w:val="%7."/>
      <w:lvlJc w:val="left"/>
      <w:pPr>
        <w:ind w:left="5040" w:hanging="360"/>
      </w:pPr>
    </w:lvl>
    <w:lvl w:ilvl="7" w:tplc="C1300008" w:tentative="1">
      <w:start w:val="1"/>
      <w:numFmt w:val="lowerLetter"/>
      <w:lvlText w:val="%8."/>
      <w:lvlJc w:val="left"/>
      <w:pPr>
        <w:ind w:left="5760" w:hanging="360"/>
      </w:pPr>
    </w:lvl>
    <w:lvl w:ilvl="8" w:tplc="8D0684D0" w:tentative="1">
      <w:start w:val="1"/>
      <w:numFmt w:val="lowerRoman"/>
      <w:lvlText w:val="%9."/>
      <w:lvlJc w:val="right"/>
      <w:pPr>
        <w:ind w:left="6480" w:hanging="180"/>
      </w:pPr>
    </w:lvl>
  </w:abstractNum>
  <w:abstractNum w:abstractNumId="3" w15:restartNumberingAfterBreak="0">
    <w:nsid w:val="0C136DA9"/>
    <w:multiLevelType w:val="hybridMultilevel"/>
    <w:tmpl w:val="3BBE3058"/>
    <w:lvl w:ilvl="0" w:tplc="E596578A">
      <w:start w:val="1"/>
      <w:numFmt w:val="decimal"/>
      <w:lvlText w:val="%1."/>
      <w:lvlJc w:val="left"/>
      <w:pPr>
        <w:ind w:left="644" w:hanging="360"/>
      </w:pPr>
      <w:rPr>
        <w:rFonts w:hint="default"/>
      </w:rPr>
    </w:lvl>
    <w:lvl w:ilvl="1" w:tplc="CCDCD178" w:tentative="1">
      <w:start w:val="1"/>
      <w:numFmt w:val="lowerLetter"/>
      <w:lvlText w:val="%2."/>
      <w:lvlJc w:val="left"/>
      <w:pPr>
        <w:ind w:left="1364" w:hanging="360"/>
      </w:pPr>
    </w:lvl>
    <w:lvl w:ilvl="2" w:tplc="5E184010" w:tentative="1">
      <w:start w:val="1"/>
      <w:numFmt w:val="lowerRoman"/>
      <w:lvlText w:val="%3."/>
      <w:lvlJc w:val="right"/>
      <w:pPr>
        <w:ind w:left="2084" w:hanging="180"/>
      </w:pPr>
    </w:lvl>
    <w:lvl w:ilvl="3" w:tplc="263082B8" w:tentative="1">
      <w:start w:val="1"/>
      <w:numFmt w:val="decimal"/>
      <w:lvlText w:val="%4."/>
      <w:lvlJc w:val="left"/>
      <w:pPr>
        <w:ind w:left="2804" w:hanging="360"/>
      </w:pPr>
    </w:lvl>
    <w:lvl w:ilvl="4" w:tplc="5680C8FE" w:tentative="1">
      <w:start w:val="1"/>
      <w:numFmt w:val="lowerLetter"/>
      <w:lvlText w:val="%5."/>
      <w:lvlJc w:val="left"/>
      <w:pPr>
        <w:ind w:left="3524" w:hanging="360"/>
      </w:pPr>
    </w:lvl>
    <w:lvl w:ilvl="5" w:tplc="4CAE1174" w:tentative="1">
      <w:start w:val="1"/>
      <w:numFmt w:val="lowerRoman"/>
      <w:lvlText w:val="%6."/>
      <w:lvlJc w:val="right"/>
      <w:pPr>
        <w:ind w:left="4244" w:hanging="180"/>
      </w:pPr>
    </w:lvl>
    <w:lvl w:ilvl="6" w:tplc="08C84466" w:tentative="1">
      <w:start w:val="1"/>
      <w:numFmt w:val="decimal"/>
      <w:lvlText w:val="%7."/>
      <w:lvlJc w:val="left"/>
      <w:pPr>
        <w:ind w:left="4964" w:hanging="360"/>
      </w:pPr>
    </w:lvl>
    <w:lvl w:ilvl="7" w:tplc="74DEEB12" w:tentative="1">
      <w:start w:val="1"/>
      <w:numFmt w:val="lowerLetter"/>
      <w:lvlText w:val="%8."/>
      <w:lvlJc w:val="left"/>
      <w:pPr>
        <w:ind w:left="5684" w:hanging="360"/>
      </w:pPr>
    </w:lvl>
    <w:lvl w:ilvl="8" w:tplc="D1AC409E" w:tentative="1">
      <w:start w:val="1"/>
      <w:numFmt w:val="lowerRoman"/>
      <w:lvlText w:val="%9."/>
      <w:lvlJc w:val="right"/>
      <w:pPr>
        <w:ind w:left="6404" w:hanging="180"/>
      </w:pPr>
    </w:lvl>
  </w:abstractNum>
  <w:abstractNum w:abstractNumId="4" w15:restartNumberingAfterBreak="0">
    <w:nsid w:val="11B75F19"/>
    <w:multiLevelType w:val="hybridMultilevel"/>
    <w:tmpl w:val="173A66AA"/>
    <w:lvl w:ilvl="0" w:tplc="52D4F286">
      <w:start w:val="1"/>
      <w:numFmt w:val="bullet"/>
      <w:lvlText w:val=""/>
      <w:lvlJc w:val="left"/>
      <w:pPr>
        <w:ind w:left="720" w:hanging="360"/>
      </w:pPr>
      <w:rPr>
        <w:rFonts w:ascii="Symbol" w:hAnsi="Symbol" w:hint="default"/>
      </w:rPr>
    </w:lvl>
    <w:lvl w:ilvl="1" w:tplc="A0C88458" w:tentative="1">
      <w:start w:val="1"/>
      <w:numFmt w:val="bullet"/>
      <w:lvlText w:val="o"/>
      <w:lvlJc w:val="left"/>
      <w:pPr>
        <w:ind w:left="1440" w:hanging="360"/>
      </w:pPr>
      <w:rPr>
        <w:rFonts w:ascii="Courier New" w:hAnsi="Courier New" w:cs="Courier New" w:hint="default"/>
      </w:rPr>
    </w:lvl>
    <w:lvl w:ilvl="2" w:tplc="9D1824C8" w:tentative="1">
      <w:start w:val="1"/>
      <w:numFmt w:val="bullet"/>
      <w:lvlText w:val=""/>
      <w:lvlJc w:val="left"/>
      <w:pPr>
        <w:ind w:left="2160" w:hanging="360"/>
      </w:pPr>
      <w:rPr>
        <w:rFonts w:ascii="Wingdings" w:hAnsi="Wingdings" w:hint="default"/>
      </w:rPr>
    </w:lvl>
    <w:lvl w:ilvl="3" w:tplc="77E62CBE" w:tentative="1">
      <w:start w:val="1"/>
      <w:numFmt w:val="bullet"/>
      <w:lvlText w:val=""/>
      <w:lvlJc w:val="left"/>
      <w:pPr>
        <w:ind w:left="2880" w:hanging="360"/>
      </w:pPr>
      <w:rPr>
        <w:rFonts w:ascii="Symbol" w:hAnsi="Symbol" w:hint="default"/>
      </w:rPr>
    </w:lvl>
    <w:lvl w:ilvl="4" w:tplc="E3968AD2" w:tentative="1">
      <w:start w:val="1"/>
      <w:numFmt w:val="bullet"/>
      <w:lvlText w:val="o"/>
      <w:lvlJc w:val="left"/>
      <w:pPr>
        <w:ind w:left="3600" w:hanging="360"/>
      </w:pPr>
      <w:rPr>
        <w:rFonts w:ascii="Courier New" w:hAnsi="Courier New" w:cs="Courier New" w:hint="default"/>
      </w:rPr>
    </w:lvl>
    <w:lvl w:ilvl="5" w:tplc="2F54FB4C" w:tentative="1">
      <w:start w:val="1"/>
      <w:numFmt w:val="bullet"/>
      <w:lvlText w:val=""/>
      <w:lvlJc w:val="left"/>
      <w:pPr>
        <w:ind w:left="4320" w:hanging="360"/>
      </w:pPr>
      <w:rPr>
        <w:rFonts w:ascii="Wingdings" w:hAnsi="Wingdings" w:hint="default"/>
      </w:rPr>
    </w:lvl>
    <w:lvl w:ilvl="6" w:tplc="5DECA42A" w:tentative="1">
      <w:start w:val="1"/>
      <w:numFmt w:val="bullet"/>
      <w:lvlText w:val=""/>
      <w:lvlJc w:val="left"/>
      <w:pPr>
        <w:ind w:left="5040" w:hanging="360"/>
      </w:pPr>
      <w:rPr>
        <w:rFonts w:ascii="Symbol" w:hAnsi="Symbol" w:hint="default"/>
      </w:rPr>
    </w:lvl>
    <w:lvl w:ilvl="7" w:tplc="734213F6" w:tentative="1">
      <w:start w:val="1"/>
      <w:numFmt w:val="bullet"/>
      <w:lvlText w:val="o"/>
      <w:lvlJc w:val="left"/>
      <w:pPr>
        <w:ind w:left="5760" w:hanging="360"/>
      </w:pPr>
      <w:rPr>
        <w:rFonts w:ascii="Courier New" w:hAnsi="Courier New" w:cs="Courier New" w:hint="default"/>
      </w:rPr>
    </w:lvl>
    <w:lvl w:ilvl="8" w:tplc="3C18E5EC" w:tentative="1">
      <w:start w:val="1"/>
      <w:numFmt w:val="bullet"/>
      <w:lvlText w:val=""/>
      <w:lvlJc w:val="left"/>
      <w:pPr>
        <w:ind w:left="6480" w:hanging="360"/>
      </w:pPr>
      <w:rPr>
        <w:rFonts w:ascii="Wingdings" w:hAnsi="Wingdings" w:hint="default"/>
      </w:rPr>
    </w:lvl>
  </w:abstractNum>
  <w:abstractNum w:abstractNumId="5" w15:restartNumberingAfterBreak="0">
    <w:nsid w:val="1A0E4C95"/>
    <w:multiLevelType w:val="hybridMultilevel"/>
    <w:tmpl w:val="15C0DCCC"/>
    <w:lvl w:ilvl="0" w:tplc="4D4A75AE">
      <w:start w:val="1"/>
      <w:numFmt w:val="decimal"/>
      <w:lvlText w:val="(%1)"/>
      <w:lvlJc w:val="left"/>
      <w:pPr>
        <w:ind w:left="720" w:hanging="360"/>
      </w:pPr>
      <w:rPr>
        <w:rFonts w:hint="default"/>
        <w:b w:val="0"/>
        <w:color w:val="auto"/>
      </w:rPr>
    </w:lvl>
    <w:lvl w:ilvl="1" w:tplc="2CCCD33E">
      <w:start w:val="1"/>
      <w:numFmt w:val="decimal"/>
      <w:lvlText w:val="%2."/>
      <w:lvlJc w:val="left"/>
      <w:pPr>
        <w:ind w:left="615" w:hanging="435"/>
      </w:pPr>
      <w:rPr>
        <w:rFonts w:ascii="Times New Roman" w:hAnsi="Times New Roman" w:cs="Times New Roman" w:hint="default"/>
        <w:sz w:val="24"/>
        <w:szCs w:val="24"/>
      </w:rPr>
    </w:lvl>
    <w:lvl w:ilvl="2" w:tplc="748C93AA" w:tentative="1">
      <w:start w:val="1"/>
      <w:numFmt w:val="lowerRoman"/>
      <w:lvlText w:val="%3."/>
      <w:lvlJc w:val="right"/>
      <w:pPr>
        <w:ind w:left="2160" w:hanging="180"/>
      </w:pPr>
    </w:lvl>
    <w:lvl w:ilvl="3" w:tplc="845C31C0" w:tentative="1">
      <w:start w:val="1"/>
      <w:numFmt w:val="decimal"/>
      <w:lvlText w:val="%4."/>
      <w:lvlJc w:val="left"/>
      <w:pPr>
        <w:ind w:left="2880" w:hanging="360"/>
      </w:pPr>
    </w:lvl>
    <w:lvl w:ilvl="4" w:tplc="0546CD7A" w:tentative="1">
      <w:start w:val="1"/>
      <w:numFmt w:val="lowerLetter"/>
      <w:lvlText w:val="%5."/>
      <w:lvlJc w:val="left"/>
      <w:pPr>
        <w:ind w:left="3600" w:hanging="360"/>
      </w:pPr>
    </w:lvl>
    <w:lvl w:ilvl="5" w:tplc="4412B160" w:tentative="1">
      <w:start w:val="1"/>
      <w:numFmt w:val="lowerRoman"/>
      <w:lvlText w:val="%6."/>
      <w:lvlJc w:val="right"/>
      <w:pPr>
        <w:ind w:left="4320" w:hanging="180"/>
      </w:pPr>
    </w:lvl>
    <w:lvl w:ilvl="6" w:tplc="3BFEC96A" w:tentative="1">
      <w:start w:val="1"/>
      <w:numFmt w:val="decimal"/>
      <w:lvlText w:val="%7."/>
      <w:lvlJc w:val="left"/>
      <w:pPr>
        <w:ind w:left="5040" w:hanging="360"/>
      </w:pPr>
    </w:lvl>
    <w:lvl w:ilvl="7" w:tplc="8D1E3EA8" w:tentative="1">
      <w:start w:val="1"/>
      <w:numFmt w:val="lowerLetter"/>
      <w:lvlText w:val="%8."/>
      <w:lvlJc w:val="left"/>
      <w:pPr>
        <w:ind w:left="5760" w:hanging="360"/>
      </w:pPr>
    </w:lvl>
    <w:lvl w:ilvl="8" w:tplc="2F80AF8A" w:tentative="1">
      <w:start w:val="1"/>
      <w:numFmt w:val="lowerRoman"/>
      <w:lvlText w:val="%9."/>
      <w:lvlJc w:val="right"/>
      <w:pPr>
        <w:ind w:left="6480" w:hanging="180"/>
      </w:pPr>
    </w:lvl>
  </w:abstractNum>
  <w:abstractNum w:abstractNumId="6" w15:restartNumberingAfterBreak="0">
    <w:nsid w:val="1C342A6E"/>
    <w:multiLevelType w:val="hybridMultilevel"/>
    <w:tmpl w:val="C1323432"/>
    <w:lvl w:ilvl="0" w:tplc="E7CE64EA">
      <w:start w:val="1"/>
      <w:numFmt w:val="lowerLetter"/>
      <w:lvlText w:val="%1)"/>
      <w:lvlJc w:val="left"/>
      <w:pPr>
        <w:ind w:left="1080" w:hanging="360"/>
      </w:pPr>
      <w:rPr>
        <w:rFonts w:hint="default"/>
      </w:rPr>
    </w:lvl>
    <w:lvl w:ilvl="1" w:tplc="DA62A3BE" w:tentative="1">
      <w:start w:val="1"/>
      <w:numFmt w:val="lowerLetter"/>
      <w:lvlText w:val="%2."/>
      <w:lvlJc w:val="left"/>
      <w:pPr>
        <w:ind w:left="1800" w:hanging="360"/>
      </w:pPr>
    </w:lvl>
    <w:lvl w:ilvl="2" w:tplc="62E691BA" w:tentative="1">
      <w:start w:val="1"/>
      <w:numFmt w:val="lowerRoman"/>
      <w:lvlText w:val="%3."/>
      <w:lvlJc w:val="right"/>
      <w:pPr>
        <w:ind w:left="2520" w:hanging="180"/>
      </w:pPr>
    </w:lvl>
    <w:lvl w:ilvl="3" w:tplc="EECE0468" w:tentative="1">
      <w:start w:val="1"/>
      <w:numFmt w:val="decimal"/>
      <w:lvlText w:val="%4."/>
      <w:lvlJc w:val="left"/>
      <w:pPr>
        <w:ind w:left="3240" w:hanging="360"/>
      </w:pPr>
    </w:lvl>
    <w:lvl w:ilvl="4" w:tplc="8B468086" w:tentative="1">
      <w:start w:val="1"/>
      <w:numFmt w:val="lowerLetter"/>
      <w:lvlText w:val="%5."/>
      <w:lvlJc w:val="left"/>
      <w:pPr>
        <w:ind w:left="3960" w:hanging="360"/>
      </w:pPr>
    </w:lvl>
    <w:lvl w:ilvl="5" w:tplc="17C43BD8" w:tentative="1">
      <w:start w:val="1"/>
      <w:numFmt w:val="lowerRoman"/>
      <w:lvlText w:val="%6."/>
      <w:lvlJc w:val="right"/>
      <w:pPr>
        <w:ind w:left="4680" w:hanging="180"/>
      </w:pPr>
    </w:lvl>
    <w:lvl w:ilvl="6" w:tplc="1CF09DD4" w:tentative="1">
      <w:start w:val="1"/>
      <w:numFmt w:val="decimal"/>
      <w:lvlText w:val="%7."/>
      <w:lvlJc w:val="left"/>
      <w:pPr>
        <w:ind w:left="5400" w:hanging="360"/>
      </w:pPr>
    </w:lvl>
    <w:lvl w:ilvl="7" w:tplc="48544E7C" w:tentative="1">
      <w:start w:val="1"/>
      <w:numFmt w:val="lowerLetter"/>
      <w:lvlText w:val="%8."/>
      <w:lvlJc w:val="left"/>
      <w:pPr>
        <w:ind w:left="6120" w:hanging="360"/>
      </w:pPr>
    </w:lvl>
    <w:lvl w:ilvl="8" w:tplc="5E9AC4E8" w:tentative="1">
      <w:start w:val="1"/>
      <w:numFmt w:val="lowerRoman"/>
      <w:lvlText w:val="%9."/>
      <w:lvlJc w:val="right"/>
      <w:pPr>
        <w:ind w:left="6840" w:hanging="180"/>
      </w:pPr>
    </w:lvl>
  </w:abstractNum>
  <w:abstractNum w:abstractNumId="7" w15:restartNumberingAfterBreak="0">
    <w:nsid w:val="24FB6171"/>
    <w:multiLevelType w:val="hybridMultilevel"/>
    <w:tmpl w:val="F8B86AEA"/>
    <w:lvl w:ilvl="0" w:tplc="414A136C">
      <w:start w:val="1"/>
      <w:numFmt w:val="upperLetter"/>
      <w:lvlText w:val="%1."/>
      <w:lvlJc w:val="left"/>
      <w:pPr>
        <w:ind w:left="644" w:hanging="360"/>
      </w:pPr>
      <w:rPr>
        <w:rFonts w:hint="default"/>
      </w:rPr>
    </w:lvl>
    <w:lvl w:ilvl="1" w:tplc="5DA26FBA" w:tentative="1">
      <w:start w:val="1"/>
      <w:numFmt w:val="lowerLetter"/>
      <w:lvlText w:val="%2."/>
      <w:lvlJc w:val="left"/>
      <w:pPr>
        <w:ind w:left="1364" w:hanging="360"/>
      </w:pPr>
    </w:lvl>
    <w:lvl w:ilvl="2" w:tplc="B1208EDC" w:tentative="1">
      <w:start w:val="1"/>
      <w:numFmt w:val="lowerRoman"/>
      <w:lvlText w:val="%3."/>
      <w:lvlJc w:val="right"/>
      <w:pPr>
        <w:ind w:left="2084" w:hanging="180"/>
      </w:pPr>
    </w:lvl>
    <w:lvl w:ilvl="3" w:tplc="F7005292" w:tentative="1">
      <w:start w:val="1"/>
      <w:numFmt w:val="decimal"/>
      <w:lvlText w:val="%4."/>
      <w:lvlJc w:val="left"/>
      <w:pPr>
        <w:ind w:left="2804" w:hanging="360"/>
      </w:pPr>
    </w:lvl>
    <w:lvl w:ilvl="4" w:tplc="01CEA0CA" w:tentative="1">
      <w:start w:val="1"/>
      <w:numFmt w:val="lowerLetter"/>
      <w:lvlText w:val="%5."/>
      <w:lvlJc w:val="left"/>
      <w:pPr>
        <w:ind w:left="3524" w:hanging="360"/>
      </w:pPr>
    </w:lvl>
    <w:lvl w:ilvl="5" w:tplc="E23E1588" w:tentative="1">
      <w:start w:val="1"/>
      <w:numFmt w:val="lowerRoman"/>
      <w:lvlText w:val="%6."/>
      <w:lvlJc w:val="right"/>
      <w:pPr>
        <w:ind w:left="4244" w:hanging="180"/>
      </w:pPr>
    </w:lvl>
    <w:lvl w:ilvl="6" w:tplc="894CCCFA" w:tentative="1">
      <w:start w:val="1"/>
      <w:numFmt w:val="decimal"/>
      <w:lvlText w:val="%7."/>
      <w:lvlJc w:val="left"/>
      <w:pPr>
        <w:ind w:left="4964" w:hanging="360"/>
      </w:pPr>
    </w:lvl>
    <w:lvl w:ilvl="7" w:tplc="1E703A6A" w:tentative="1">
      <w:start w:val="1"/>
      <w:numFmt w:val="lowerLetter"/>
      <w:lvlText w:val="%8."/>
      <w:lvlJc w:val="left"/>
      <w:pPr>
        <w:ind w:left="5684" w:hanging="360"/>
      </w:pPr>
    </w:lvl>
    <w:lvl w:ilvl="8" w:tplc="860AD884" w:tentative="1">
      <w:start w:val="1"/>
      <w:numFmt w:val="lowerRoman"/>
      <w:lvlText w:val="%9."/>
      <w:lvlJc w:val="right"/>
      <w:pPr>
        <w:ind w:left="6404" w:hanging="180"/>
      </w:pPr>
    </w:lvl>
  </w:abstractNum>
  <w:abstractNum w:abstractNumId="8" w15:restartNumberingAfterBreak="0">
    <w:nsid w:val="2BD41E20"/>
    <w:multiLevelType w:val="hybridMultilevel"/>
    <w:tmpl w:val="23FA85D8"/>
    <w:lvl w:ilvl="0" w:tplc="72EC4E62">
      <w:start w:val="1"/>
      <w:numFmt w:val="decimal"/>
      <w:lvlText w:val="(%1)"/>
      <w:lvlJc w:val="left"/>
      <w:pPr>
        <w:tabs>
          <w:tab w:val="num" w:pos="1080"/>
        </w:tabs>
        <w:ind w:left="1080" w:hanging="360"/>
      </w:pPr>
      <w:rPr>
        <w:rFonts w:ascii="Times New Roman" w:eastAsia="Times New Roman" w:hAnsi="Times New Roman" w:cs="Times New Roman" w:hint="default"/>
      </w:rPr>
    </w:lvl>
    <w:lvl w:ilvl="1" w:tplc="739EE19A" w:tentative="1">
      <w:start w:val="1"/>
      <w:numFmt w:val="lowerLetter"/>
      <w:lvlText w:val="%2."/>
      <w:lvlJc w:val="left"/>
      <w:pPr>
        <w:tabs>
          <w:tab w:val="num" w:pos="1800"/>
        </w:tabs>
        <w:ind w:left="1800" w:hanging="360"/>
      </w:pPr>
    </w:lvl>
    <w:lvl w:ilvl="2" w:tplc="4DFE74D6" w:tentative="1">
      <w:start w:val="1"/>
      <w:numFmt w:val="lowerRoman"/>
      <w:lvlText w:val="%3."/>
      <w:lvlJc w:val="right"/>
      <w:pPr>
        <w:tabs>
          <w:tab w:val="num" w:pos="2520"/>
        </w:tabs>
        <w:ind w:left="2520" w:hanging="180"/>
      </w:pPr>
    </w:lvl>
    <w:lvl w:ilvl="3" w:tplc="B0A892B8" w:tentative="1">
      <w:start w:val="1"/>
      <w:numFmt w:val="decimal"/>
      <w:lvlText w:val="%4."/>
      <w:lvlJc w:val="left"/>
      <w:pPr>
        <w:tabs>
          <w:tab w:val="num" w:pos="3240"/>
        </w:tabs>
        <w:ind w:left="3240" w:hanging="360"/>
      </w:pPr>
    </w:lvl>
    <w:lvl w:ilvl="4" w:tplc="1EF28876" w:tentative="1">
      <w:start w:val="1"/>
      <w:numFmt w:val="lowerLetter"/>
      <w:lvlText w:val="%5."/>
      <w:lvlJc w:val="left"/>
      <w:pPr>
        <w:tabs>
          <w:tab w:val="num" w:pos="3960"/>
        </w:tabs>
        <w:ind w:left="3960" w:hanging="360"/>
      </w:pPr>
    </w:lvl>
    <w:lvl w:ilvl="5" w:tplc="B4301D18" w:tentative="1">
      <w:start w:val="1"/>
      <w:numFmt w:val="lowerRoman"/>
      <w:lvlText w:val="%6."/>
      <w:lvlJc w:val="right"/>
      <w:pPr>
        <w:tabs>
          <w:tab w:val="num" w:pos="4680"/>
        </w:tabs>
        <w:ind w:left="4680" w:hanging="180"/>
      </w:pPr>
    </w:lvl>
    <w:lvl w:ilvl="6" w:tplc="956CFE28" w:tentative="1">
      <w:start w:val="1"/>
      <w:numFmt w:val="decimal"/>
      <w:lvlText w:val="%7."/>
      <w:lvlJc w:val="left"/>
      <w:pPr>
        <w:tabs>
          <w:tab w:val="num" w:pos="5400"/>
        </w:tabs>
        <w:ind w:left="5400" w:hanging="360"/>
      </w:pPr>
    </w:lvl>
    <w:lvl w:ilvl="7" w:tplc="CCAA1300" w:tentative="1">
      <w:start w:val="1"/>
      <w:numFmt w:val="lowerLetter"/>
      <w:lvlText w:val="%8."/>
      <w:lvlJc w:val="left"/>
      <w:pPr>
        <w:tabs>
          <w:tab w:val="num" w:pos="6120"/>
        </w:tabs>
        <w:ind w:left="6120" w:hanging="360"/>
      </w:pPr>
    </w:lvl>
    <w:lvl w:ilvl="8" w:tplc="3E9AF23E" w:tentative="1">
      <w:start w:val="1"/>
      <w:numFmt w:val="lowerRoman"/>
      <w:lvlText w:val="%9."/>
      <w:lvlJc w:val="right"/>
      <w:pPr>
        <w:tabs>
          <w:tab w:val="num" w:pos="6840"/>
        </w:tabs>
        <w:ind w:left="6840" w:hanging="180"/>
      </w:pPr>
    </w:lvl>
  </w:abstractNum>
  <w:abstractNum w:abstractNumId="9" w15:restartNumberingAfterBreak="0">
    <w:nsid w:val="2BD55155"/>
    <w:multiLevelType w:val="hybridMultilevel"/>
    <w:tmpl w:val="FFD2D778"/>
    <w:lvl w:ilvl="0" w:tplc="19041696">
      <w:start w:val="1"/>
      <w:numFmt w:val="bullet"/>
      <w:lvlText w:val=""/>
      <w:lvlJc w:val="left"/>
      <w:pPr>
        <w:ind w:left="1026" w:hanging="360"/>
      </w:pPr>
      <w:rPr>
        <w:rFonts w:ascii="Symbol" w:hAnsi="Symbol" w:hint="default"/>
      </w:rPr>
    </w:lvl>
    <w:lvl w:ilvl="1" w:tplc="BBFE8E8C">
      <w:start w:val="1"/>
      <w:numFmt w:val="bullet"/>
      <w:lvlText w:val="o"/>
      <w:lvlJc w:val="left"/>
      <w:pPr>
        <w:ind w:left="1746" w:hanging="360"/>
      </w:pPr>
      <w:rPr>
        <w:rFonts w:ascii="Courier New" w:hAnsi="Courier New" w:cs="Courier New" w:hint="default"/>
      </w:rPr>
    </w:lvl>
    <w:lvl w:ilvl="2" w:tplc="0268B6FA" w:tentative="1">
      <w:start w:val="1"/>
      <w:numFmt w:val="bullet"/>
      <w:lvlText w:val=""/>
      <w:lvlJc w:val="left"/>
      <w:pPr>
        <w:ind w:left="2466" w:hanging="360"/>
      </w:pPr>
      <w:rPr>
        <w:rFonts w:ascii="Wingdings" w:hAnsi="Wingdings" w:hint="default"/>
      </w:rPr>
    </w:lvl>
    <w:lvl w:ilvl="3" w:tplc="3718FBAC" w:tentative="1">
      <w:start w:val="1"/>
      <w:numFmt w:val="bullet"/>
      <w:lvlText w:val=""/>
      <w:lvlJc w:val="left"/>
      <w:pPr>
        <w:ind w:left="3186" w:hanging="360"/>
      </w:pPr>
      <w:rPr>
        <w:rFonts w:ascii="Symbol" w:hAnsi="Symbol" w:hint="default"/>
      </w:rPr>
    </w:lvl>
    <w:lvl w:ilvl="4" w:tplc="8430BEC4" w:tentative="1">
      <w:start w:val="1"/>
      <w:numFmt w:val="bullet"/>
      <w:lvlText w:val="o"/>
      <w:lvlJc w:val="left"/>
      <w:pPr>
        <w:ind w:left="3906" w:hanging="360"/>
      </w:pPr>
      <w:rPr>
        <w:rFonts w:ascii="Courier New" w:hAnsi="Courier New" w:cs="Courier New" w:hint="default"/>
      </w:rPr>
    </w:lvl>
    <w:lvl w:ilvl="5" w:tplc="21006BC6" w:tentative="1">
      <w:start w:val="1"/>
      <w:numFmt w:val="bullet"/>
      <w:lvlText w:val=""/>
      <w:lvlJc w:val="left"/>
      <w:pPr>
        <w:ind w:left="4626" w:hanging="360"/>
      </w:pPr>
      <w:rPr>
        <w:rFonts w:ascii="Wingdings" w:hAnsi="Wingdings" w:hint="default"/>
      </w:rPr>
    </w:lvl>
    <w:lvl w:ilvl="6" w:tplc="0E24C4FC" w:tentative="1">
      <w:start w:val="1"/>
      <w:numFmt w:val="bullet"/>
      <w:lvlText w:val=""/>
      <w:lvlJc w:val="left"/>
      <w:pPr>
        <w:ind w:left="5346" w:hanging="360"/>
      </w:pPr>
      <w:rPr>
        <w:rFonts w:ascii="Symbol" w:hAnsi="Symbol" w:hint="default"/>
      </w:rPr>
    </w:lvl>
    <w:lvl w:ilvl="7" w:tplc="77F2050E" w:tentative="1">
      <w:start w:val="1"/>
      <w:numFmt w:val="bullet"/>
      <w:lvlText w:val="o"/>
      <w:lvlJc w:val="left"/>
      <w:pPr>
        <w:ind w:left="6066" w:hanging="360"/>
      </w:pPr>
      <w:rPr>
        <w:rFonts w:ascii="Courier New" w:hAnsi="Courier New" w:cs="Courier New" w:hint="default"/>
      </w:rPr>
    </w:lvl>
    <w:lvl w:ilvl="8" w:tplc="5790A268" w:tentative="1">
      <w:start w:val="1"/>
      <w:numFmt w:val="bullet"/>
      <w:lvlText w:val=""/>
      <w:lvlJc w:val="left"/>
      <w:pPr>
        <w:ind w:left="6786" w:hanging="360"/>
      </w:pPr>
      <w:rPr>
        <w:rFonts w:ascii="Wingdings" w:hAnsi="Wingdings" w:hint="default"/>
      </w:rPr>
    </w:lvl>
  </w:abstractNum>
  <w:abstractNum w:abstractNumId="10" w15:restartNumberingAfterBreak="0">
    <w:nsid w:val="30137E5E"/>
    <w:multiLevelType w:val="hybridMultilevel"/>
    <w:tmpl w:val="C9C06690"/>
    <w:lvl w:ilvl="0" w:tplc="794822AC">
      <w:start w:val="1"/>
      <w:numFmt w:val="decimal"/>
      <w:lvlText w:val="%1."/>
      <w:lvlJc w:val="left"/>
      <w:pPr>
        <w:ind w:left="720" w:hanging="360"/>
      </w:pPr>
    </w:lvl>
    <w:lvl w:ilvl="1" w:tplc="8402A72C" w:tentative="1">
      <w:start w:val="1"/>
      <w:numFmt w:val="lowerLetter"/>
      <w:lvlText w:val="%2."/>
      <w:lvlJc w:val="left"/>
      <w:pPr>
        <w:ind w:left="1440" w:hanging="360"/>
      </w:pPr>
    </w:lvl>
    <w:lvl w:ilvl="2" w:tplc="E95AD4B6" w:tentative="1">
      <w:start w:val="1"/>
      <w:numFmt w:val="lowerRoman"/>
      <w:lvlText w:val="%3."/>
      <w:lvlJc w:val="right"/>
      <w:pPr>
        <w:ind w:left="2160" w:hanging="180"/>
      </w:pPr>
    </w:lvl>
    <w:lvl w:ilvl="3" w:tplc="C35ACFE4" w:tentative="1">
      <w:start w:val="1"/>
      <w:numFmt w:val="decimal"/>
      <w:lvlText w:val="%4."/>
      <w:lvlJc w:val="left"/>
      <w:pPr>
        <w:ind w:left="2880" w:hanging="360"/>
      </w:pPr>
    </w:lvl>
    <w:lvl w:ilvl="4" w:tplc="1EA634F8" w:tentative="1">
      <w:start w:val="1"/>
      <w:numFmt w:val="lowerLetter"/>
      <w:lvlText w:val="%5."/>
      <w:lvlJc w:val="left"/>
      <w:pPr>
        <w:ind w:left="3600" w:hanging="360"/>
      </w:pPr>
    </w:lvl>
    <w:lvl w:ilvl="5" w:tplc="6FBC0620" w:tentative="1">
      <w:start w:val="1"/>
      <w:numFmt w:val="lowerRoman"/>
      <w:lvlText w:val="%6."/>
      <w:lvlJc w:val="right"/>
      <w:pPr>
        <w:ind w:left="4320" w:hanging="180"/>
      </w:pPr>
    </w:lvl>
    <w:lvl w:ilvl="6" w:tplc="5BD46CC8" w:tentative="1">
      <w:start w:val="1"/>
      <w:numFmt w:val="decimal"/>
      <w:lvlText w:val="%7."/>
      <w:lvlJc w:val="left"/>
      <w:pPr>
        <w:ind w:left="5040" w:hanging="360"/>
      </w:pPr>
    </w:lvl>
    <w:lvl w:ilvl="7" w:tplc="9C9A4B52" w:tentative="1">
      <w:start w:val="1"/>
      <w:numFmt w:val="lowerLetter"/>
      <w:lvlText w:val="%8."/>
      <w:lvlJc w:val="left"/>
      <w:pPr>
        <w:ind w:left="5760" w:hanging="360"/>
      </w:pPr>
    </w:lvl>
    <w:lvl w:ilvl="8" w:tplc="F614EA3C" w:tentative="1">
      <w:start w:val="1"/>
      <w:numFmt w:val="lowerRoman"/>
      <w:lvlText w:val="%9."/>
      <w:lvlJc w:val="right"/>
      <w:pPr>
        <w:ind w:left="6480" w:hanging="180"/>
      </w:pPr>
    </w:lvl>
  </w:abstractNum>
  <w:abstractNum w:abstractNumId="11" w15:restartNumberingAfterBreak="0">
    <w:nsid w:val="328F56D6"/>
    <w:multiLevelType w:val="hybridMultilevel"/>
    <w:tmpl w:val="9D4612B4"/>
    <w:lvl w:ilvl="0" w:tplc="59100C32">
      <w:start w:val="1"/>
      <w:numFmt w:val="decimal"/>
      <w:lvlText w:val="(%1)"/>
      <w:lvlJc w:val="left"/>
      <w:pPr>
        <w:ind w:left="720" w:hanging="360"/>
      </w:pPr>
      <w:rPr>
        <w:rFonts w:hint="default"/>
      </w:rPr>
    </w:lvl>
    <w:lvl w:ilvl="1" w:tplc="44805312" w:tentative="1">
      <w:start w:val="1"/>
      <w:numFmt w:val="lowerLetter"/>
      <w:lvlText w:val="%2."/>
      <w:lvlJc w:val="left"/>
      <w:pPr>
        <w:ind w:left="1440" w:hanging="360"/>
      </w:pPr>
    </w:lvl>
    <w:lvl w:ilvl="2" w:tplc="2FB23296" w:tentative="1">
      <w:start w:val="1"/>
      <w:numFmt w:val="lowerRoman"/>
      <w:lvlText w:val="%3."/>
      <w:lvlJc w:val="right"/>
      <w:pPr>
        <w:ind w:left="2160" w:hanging="180"/>
      </w:pPr>
    </w:lvl>
    <w:lvl w:ilvl="3" w:tplc="F6466730" w:tentative="1">
      <w:start w:val="1"/>
      <w:numFmt w:val="decimal"/>
      <w:lvlText w:val="%4."/>
      <w:lvlJc w:val="left"/>
      <w:pPr>
        <w:ind w:left="2880" w:hanging="360"/>
      </w:pPr>
    </w:lvl>
    <w:lvl w:ilvl="4" w:tplc="27A8BEE6" w:tentative="1">
      <w:start w:val="1"/>
      <w:numFmt w:val="lowerLetter"/>
      <w:lvlText w:val="%5."/>
      <w:lvlJc w:val="left"/>
      <w:pPr>
        <w:ind w:left="3600" w:hanging="360"/>
      </w:pPr>
    </w:lvl>
    <w:lvl w:ilvl="5" w:tplc="03F8789A" w:tentative="1">
      <w:start w:val="1"/>
      <w:numFmt w:val="lowerRoman"/>
      <w:lvlText w:val="%6."/>
      <w:lvlJc w:val="right"/>
      <w:pPr>
        <w:ind w:left="4320" w:hanging="180"/>
      </w:pPr>
    </w:lvl>
    <w:lvl w:ilvl="6" w:tplc="498E6110" w:tentative="1">
      <w:start w:val="1"/>
      <w:numFmt w:val="decimal"/>
      <w:lvlText w:val="%7."/>
      <w:lvlJc w:val="left"/>
      <w:pPr>
        <w:ind w:left="5040" w:hanging="360"/>
      </w:pPr>
    </w:lvl>
    <w:lvl w:ilvl="7" w:tplc="084EF694" w:tentative="1">
      <w:start w:val="1"/>
      <w:numFmt w:val="lowerLetter"/>
      <w:lvlText w:val="%8."/>
      <w:lvlJc w:val="left"/>
      <w:pPr>
        <w:ind w:left="5760" w:hanging="360"/>
      </w:pPr>
    </w:lvl>
    <w:lvl w:ilvl="8" w:tplc="30E406BC" w:tentative="1">
      <w:start w:val="1"/>
      <w:numFmt w:val="lowerRoman"/>
      <w:lvlText w:val="%9."/>
      <w:lvlJc w:val="right"/>
      <w:pPr>
        <w:ind w:left="6480" w:hanging="180"/>
      </w:pPr>
    </w:lvl>
  </w:abstractNum>
  <w:abstractNum w:abstractNumId="12" w15:restartNumberingAfterBreak="0">
    <w:nsid w:val="3D7207C7"/>
    <w:multiLevelType w:val="hybridMultilevel"/>
    <w:tmpl w:val="01D8F4BC"/>
    <w:lvl w:ilvl="0" w:tplc="569ADA94">
      <w:start w:val="1"/>
      <w:numFmt w:val="decimal"/>
      <w:lvlText w:val="%1."/>
      <w:lvlJc w:val="left"/>
      <w:pPr>
        <w:ind w:left="720" w:hanging="360"/>
      </w:pPr>
    </w:lvl>
    <w:lvl w:ilvl="1" w:tplc="F5E6FE48" w:tentative="1">
      <w:start w:val="1"/>
      <w:numFmt w:val="lowerLetter"/>
      <w:lvlText w:val="%2."/>
      <w:lvlJc w:val="left"/>
      <w:pPr>
        <w:ind w:left="1440" w:hanging="360"/>
      </w:pPr>
    </w:lvl>
    <w:lvl w:ilvl="2" w:tplc="BA4ED14A" w:tentative="1">
      <w:start w:val="1"/>
      <w:numFmt w:val="lowerRoman"/>
      <w:lvlText w:val="%3."/>
      <w:lvlJc w:val="right"/>
      <w:pPr>
        <w:ind w:left="2160" w:hanging="180"/>
      </w:pPr>
    </w:lvl>
    <w:lvl w:ilvl="3" w:tplc="BADAE400" w:tentative="1">
      <w:start w:val="1"/>
      <w:numFmt w:val="decimal"/>
      <w:lvlText w:val="%4."/>
      <w:lvlJc w:val="left"/>
      <w:pPr>
        <w:ind w:left="2880" w:hanging="360"/>
      </w:pPr>
    </w:lvl>
    <w:lvl w:ilvl="4" w:tplc="4FE4671E" w:tentative="1">
      <w:start w:val="1"/>
      <w:numFmt w:val="lowerLetter"/>
      <w:lvlText w:val="%5."/>
      <w:lvlJc w:val="left"/>
      <w:pPr>
        <w:ind w:left="3600" w:hanging="360"/>
      </w:pPr>
    </w:lvl>
    <w:lvl w:ilvl="5" w:tplc="83C0DD52" w:tentative="1">
      <w:start w:val="1"/>
      <w:numFmt w:val="lowerRoman"/>
      <w:lvlText w:val="%6."/>
      <w:lvlJc w:val="right"/>
      <w:pPr>
        <w:ind w:left="4320" w:hanging="180"/>
      </w:pPr>
    </w:lvl>
    <w:lvl w:ilvl="6" w:tplc="19C85F0E" w:tentative="1">
      <w:start w:val="1"/>
      <w:numFmt w:val="decimal"/>
      <w:lvlText w:val="%7."/>
      <w:lvlJc w:val="left"/>
      <w:pPr>
        <w:ind w:left="5040" w:hanging="360"/>
      </w:pPr>
    </w:lvl>
    <w:lvl w:ilvl="7" w:tplc="F244D816" w:tentative="1">
      <w:start w:val="1"/>
      <w:numFmt w:val="lowerLetter"/>
      <w:lvlText w:val="%8."/>
      <w:lvlJc w:val="left"/>
      <w:pPr>
        <w:ind w:left="5760" w:hanging="360"/>
      </w:pPr>
    </w:lvl>
    <w:lvl w:ilvl="8" w:tplc="80F01FF6" w:tentative="1">
      <w:start w:val="1"/>
      <w:numFmt w:val="lowerRoman"/>
      <w:lvlText w:val="%9."/>
      <w:lvlJc w:val="right"/>
      <w:pPr>
        <w:ind w:left="6480" w:hanging="180"/>
      </w:pPr>
    </w:lvl>
  </w:abstractNum>
  <w:abstractNum w:abstractNumId="13" w15:restartNumberingAfterBreak="0">
    <w:nsid w:val="408E3F88"/>
    <w:multiLevelType w:val="hybridMultilevel"/>
    <w:tmpl w:val="8152C33E"/>
    <w:lvl w:ilvl="0" w:tplc="A62C8AE8">
      <w:start w:val="1"/>
      <w:numFmt w:val="decimal"/>
      <w:lvlText w:val="%1."/>
      <w:lvlJc w:val="left"/>
      <w:pPr>
        <w:ind w:left="644" w:hanging="360"/>
      </w:pPr>
      <w:rPr>
        <w:rFonts w:hint="default"/>
      </w:rPr>
    </w:lvl>
    <w:lvl w:ilvl="1" w:tplc="5302EE22" w:tentative="1">
      <w:start w:val="1"/>
      <w:numFmt w:val="lowerLetter"/>
      <w:lvlText w:val="%2."/>
      <w:lvlJc w:val="left"/>
      <w:pPr>
        <w:ind w:left="1364" w:hanging="360"/>
      </w:pPr>
    </w:lvl>
    <w:lvl w:ilvl="2" w:tplc="279268F6" w:tentative="1">
      <w:start w:val="1"/>
      <w:numFmt w:val="lowerRoman"/>
      <w:lvlText w:val="%3."/>
      <w:lvlJc w:val="right"/>
      <w:pPr>
        <w:ind w:left="2084" w:hanging="180"/>
      </w:pPr>
    </w:lvl>
    <w:lvl w:ilvl="3" w:tplc="34A6518C" w:tentative="1">
      <w:start w:val="1"/>
      <w:numFmt w:val="decimal"/>
      <w:lvlText w:val="%4."/>
      <w:lvlJc w:val="left"/>
      <w:pPr>
        <w:ind w:left="2804" w:hanging="360"/>
      </w:pPr>
    </w:lvl>
    <w:lvl w:ilvl="4" w:tplc="EDD005E2" w:tentative="1">
      <w:start w:val="1"/>
      <w:numFmt w:val="lowerLetter"/>
      <w:lvlText w:val="%5."/>
      <w:lvlJc w:val="left"/>
      <w:pPr>
        <w:ind w:left="3524" w:hanging="360"/>
      </w:pPr>
    </w:lvl>
    <w:lvl w:ilvl="5" w:tplc="085607F6" w:tentative="1">
      <w:start w:val="1"/>
      <w:numFmt w:val="lowerRoman"/>
      <w:lvlText w:val="%6."/>
      <w:lvlJc w:val="right"/>
      <w:pPr>
        <w:ind w:left="4244" w:hanging="180"/>
      </w:pPr>
    </w:lvl>
    <w:lvl w:ilvl="6" w:tplc="D1541AB4" w:tentative="1">
      <w:start w:val="1"/>
      <w:numFmt w:val="decimal"/>
      <w:lvlText w:val="%7."/>
      <w:lvlJc w:val="left"/>
      <w:pPr>
        <w:ind w:left="4964" w:hanging="360"/>
      </w:pPr>
    </w:lvl>
    <w:lvl w:ilvl="7" w:tplc="B1FA6382" w:tentative="1">
      <w:start w:val="1"/>
      <w:numFmt w:val="lowerLetter"/>
      <w:lvlText w:val="%8."/>
      <w:lvlJc w:val="left"/>
      <w:pPr>
        <w:ind w:left="5684" w:hanging="360"/>
      </w:pPr>
    </w:lvl>
    <w:lvl w:ilvl="8" w:tplc="D93A33EE" w:tentative="1">
      <w:start w:val="1"/>
      <w:numFmt w:val="lowerRoman"/>
      <w:lvlText w:val="%9."/>
      <w:lvlJc w:val="right"/>
      <w:pPr>
        <w:ind w:left="6404" w:hanging="180"/>
      </w:pPr>
    </w:lvl>
  </w:abstractNum>
  <w:abstractNum w:abstractNumId="14" w15:restartNumberingAfterBreak="0">
    <w:nsid w:val="47C63A2E"/>
    <w:multiLevelType w:val="hybridMultilevel"/>
    <w:tmpl w:val="15527176"/>
    <w:lvl w:ilvl="0" w:tplc="47063546">
      <w:start w:val="1"/>
      <w:numFmt w:val="lowerLetter"/>
      <w:lvlText w:val="(%1)"/>
      <w:lvlJc w:val="left"/>
      <w:pPr>
        <w:ind w:left="1079" w:hanging="360"/>
      </w:pPr>
      <w:rPr>
        <w:rFonts w:hint="default"/>
      </w:rPr>
    </w:lvl>
    <w:lvl w:ilvl="1" w:tplc="31D887B8" w:tentative="1">
      <w:start w:val="1"/>
      <w:numFmt w:val="lowerLetter"/>
      <w:lvlText w:val="%2."/>
      <w:lvlJc w:val="left"/>
      <w:pPr>
        <w:ind w:left="1799" w:hanging="360"/>
      </w:pPr>
    </w:lvl>
    <w:lvl w:ilvl="2" w:tplc="2BAA6076" w:tentative="1">
      <w:start w:val="1"/>
      <w:numFmt w:val="lowerRoman"/>
      <w:lvlText w:val="%3."/>
      <w:lvlJc w:val="right"/>
      <w:pPr>
        <w:ind w:left="2519" w:hanging="180"/>
      </w:pPr>
    </w:lvl>
    <w:lvl w:ilvl="3" w:tplc="EAAA22D0" w:tentative="1">
      <w:start w:val="1"/>
      <w:numFmt w:val="decimal"/>
      <w:lvlText w:val="%4."/>
      <w:lvlJc w:val="left"/>
      <w:pPr>
        <w:ind w:left="3239" w:hanging="360"/>
      </w:pPr>
    </w:lvl>
    <w:lvl w:ilvl="4" w:tplc="ED1A8F86" w:tentative="1">
      <w:start w:val="1"/>
      <w:numFmt w:val="lowerLetter"/>
      <w:lvlText w:val="%5."/>
      <w:lvlJc w:val="left"/>
      <w:pPr>
        <w:ind w:left="3959" w:hanging="360"/>
      </w:pPr>
    </w:lvl>
    <w:lvl w:ilvl="5" w:tplc="AE628E00" w:tentative="1">
      <w:start w:val="1"/>
      <w:numFmt w:val="lowerRoman"/>
      <w:lvlText w:val="%6."/>
      <w:lvlJc w:val="right"/>
      <w:pPr>
        <w:ind w:left="4679" w:hanging="180"/>
      </w:pPr>
    </w:lvl>
    <w:lvl w:ilvl="6" w:tplc="0744F91E" w:tentative="1">
      <w:start w:val="1"/>
      <w:numFmt w:val="decimal"/>
      <w:lvlText w:val="%7."/>
      <w:lvlJc w:val="left"/>
      <w:pPr>
        <w:ind w:left="5399" w:hanging="360"/>
      </w:pPr>
    </w:lvl>
    <w:lvl w:ilvl="7" w:tplc="AF281158" w:tentative="1">
      <w:start w:val="1"/>
      <w:numFmt w:val="lowerLetter"/>
      <w:lvlText w:val="%8."/>
      <w:lvlJc w:val="left"/>
      <w:pPr>
        <w:ind w:left="6119" w:hanging="360"/>
      </w:pPr>
    </w:lvl>
    <w:lvl w:ilvl="8" w:tplc="9A08B654" w:tentative="1">
      <w:start w:val="1"/>
      <w:numFmt w:val="lowerRoman"/>
      <w:lvlText w:val="%9."/>
      <w:lvlJc w:val="right"/>
      <w:pPr>
        <w:ind w:left="6839" w:hanging="180"/>
      </w:pPr>
    </w:lvl>
  </w:abstractNum>
  <w:abstractNum w:abstractNumId="15" w15:restartNumberingAfterBreak="0">
    <w:nsid w:val="593E58EE"/>
    <w:multiLevelType w:val="hybridMultilevel"/>
    <w:tmpl w:val="66CAE68E"/>
    <w:lvl w:ilvl="0" w:tplc="D70A1F90">
      <w:start w:val="1"/>
      <w:numFmt w:val="decimal"/>
      <w:lvlText w:val="(%1)"/>
      <w:lvlJc w:val="left"/>
      <w:pPr>
        <w:ind w:left="720" w:hanging="360"/>
      </w:pPr>
      <w:rPr>
        <w:rFonts w:hint="default"/>
        <w:b w:val="0"/>
      </w:rPr>
    </w:lvl>
    <w:lvl w:ilvl="1" w:tplc="49D8501C">
      <w:start w:val="1"/>
      <w:numFmt w:val="decimal"/>
      <w:lvlText w:val="%2."/>
      <w:lvlJc w:val="left"/>
      <w:pPr>
        <w:ind w:left="6956" w:hanging="435"/>
      </w:pPr>
      <w:rPr>
        <w:rFonts w:hint="default"/>
      </w:rPr>
    </w:lvl>
    <w:lvl w:ilvl="2" w:tplc="C9C07284" w:tentative="1">
      <w:start w:val="1"/>
      <w:numFmt w:val="lowerRoman"/>
      <w:lvlText w:val="%3."/>
      <w:lvlJc w:val="right"/>
      <w:pPr>
        <w:ind w:left="2160" w:hanging="180"/>
      </w:pPr>
    </w:lvl>
    <w:lvl w:ilvl="3" w:tplc="99FA70A2" w:tentative="1">
      <w:start w:val="1"/>
      <w:numFmt w:val="decimal"/>
      <w:lvlText w:val="%4."/>
      <w:lvlJc w:val="left"/>
      <w:pPr>
        <w:ind w:left="2880" w:hanging="360"/>
      </w:pPr>
    </w:lvl>
    <w:lvl w:ilvl="4" w:tplc="892854BE" w:tentative="1">
      <w:start w:val="1"/>
      <w:numFmt w:val="lowerLetter"/>
      <w:lvlText w:val="%5."/>
      <w:lvlJc w:val="left"/>
      <w:pPr>
        <w:ind w:left="3600" w:hanging="360"/>
      </w:pPr>
    </w:lvl>
    <w:lvl w:ilvl="5" w:tplc="759AFF98" w:tentative="1">
      <w:start w:val="1"/>
      <w:numFmt w:val="lowerRoman"/>
      <w:lvlText w:val="%6."/>
      <w:lvlJc w:val="right"/>
      <w:pPr>
        <w:ind w:left="4320" w:hanging="180"/>
      </w:pPr>
    </w:lvl>
    <w:lvl w:ilvl="6" w:tplc="FB580024" w:tentative="1">
      <w:start w:val="1"/>
      <w:numFmt w:val="decimal"/>
      <w:lvlText w:val="%7."/>
      <w:lvlJc w:val="left"/>
      <w:pPr>
        <w:ind w:left="5040" w:hanging="360"/>
      </w:pPr>
    </w:lvl>
    <w:lvl w:ilvl="7" w:tplc="CBBECE62" w:tentative="1">
      <w:start w:val="1"/>
      <w:numFmt w:val="lowerLetter"/>
      <w:lvlText w:val="%8."/>
      <w:lvlJc w:val="left"/>
      <w:pPr>
        <w:ind w:left="5760" w:hanging="360"/>
      </w:pPr>
    </w:lvl>
    <w:lvl w:ilvl="8" w:tplc="3B185F5A" w:tentative="1">
      <w:start w:val="1"/>
      <w:numFmt w:val="lowerRoman"/>
      <w:lvlText w:val="%9."/>
      <w:lvlJc w:val="right"/>
      <w:pPr>
        <w:ind w:left="6480" w:hanging="180"/>
      </w:pPr>
    </w:lvl>
  </w:abstractNum>
  <w:abstractNum w:abstractNumId="16" w15:restartNumberingAfterBreak="0">
    <w:nsid w:val="5E7F6ADD"/>
    <w:multiLevelType w:val="hybridMultilevel"/>
    <w:tmpl w:val="0D3059CA"/>
    <w:lvl w:ilvl="0" w:tplc="58EA7188">
      <w:start w:val="1"/>
      <w:numFmt w:val="decimal"/>
      <w:lvlText w:val="(%1)"/>
      <w:lvlJc w:val="left"/>
      <w:pPr>
        <w:tabs>
          <w:tab w:val="num" w:pos="720"/>
        </w:tabs>
        <w:ind w:left="720" w:hanging="360"/>
      </w:pPr>
      <w:rPr>
        <w:rFonts w:hint="default"/>
        <w:color w:val="auto"/>
      </w:rPr>
    </w:lvl>
    <w:lvl w:ilvl="1" w:tplc="F410A95A" w:tentative="1">
      <w:start w:val="1"/>
      <w:numFmt w:val="lowerLetter"/>
      <w:lvlText w:val="%2."/>
      <w:lvlJc w:val="left"/>
      <w:pPr>
        <w:tabs>
          <w:tab w:val="num" w:pos="1440"/>
        </w:tabs>
        <w:ind w:left="1440" w:hanging="360"/>
      </w:pPr>
    </w:lvl>
    <w:lvl w:ilvl="2" w:tplc="4C028110" w:tentative="1">
      <w:start w:val="1"/>
      <w:numFmt w:val="lowerRoman"/>
      <w:lvlText w:val="%3."/>
      <w:lvlJc w:val="right"/>
      <w:pPr>
        <w:tabs>
          <w:tab w:val="num" w:pos="2160"/>
        </w:tabs>
        <w:ind w:left="2160" w:hanging="180"/>
      </w:pPr>
    </w:lvl>
    <w:lvl w:ilvl="3" w:tplc="A51E1F14" w:tentative="1">
      <w:start w:val="1"/>
      <w:numFmt w:val="decimal"/>
      <w:lvlText w:val="%4."/>
      <w:lvlJc w:val="left"/>
      <w:pPr>
        <w:tabs>
          <w:tab w:val="num" w:pos="2880"/>
        </w:tabs>
        <w:ind w:left="2880" w:hanging="360"/>
      </w:pPr>
    </w:lvl>
    <w:lvl w:ilvl="4" w:tplc="C1D45A14" w:tentative="1">
      <w:start w:val="1"/>
      <w:numFmt w:val="lowerLetter"/>
      <w:lvlText w:val="%5."/>
      <w:lvlJc w:val="left"/>
      <w:pPr>
        <w:tabs>
          <w:tab w:val="num" w:pos="3600"/>
        </w:tabs>
        <w:ind w:left="3600" w:hanging="360"/>
      </w:pPr>
    </w:lvl>
    <w:lvl w:ilvl="5" w:tplc="3B601CA8" w:tentative="1">
      <w:start w:val="1"/>
      <w:numFmt w:val="lowerRoman"/>
      <w:lvlText w:val="%6."/>
      <w:lvlJc w:val="right"/>
      <w:pPr>
        <w:tabs>
          <w:tab w:val="num" w:pos="4320"/>
        </w:tabs>
        <w:ind w:left="4320" w:hanging="180"/>
      </w:pPr>
    </w:lvl>
    <w:lvl w:ilvl="6" w:tplc="CA328578" w:tentative="1">
      <w:start w:val="1"/>
      <w:numFmt w:val="decimal"/>
      <w:lvlText w:val="%7."/>
      <w:lvlJc w:val="left"/>
      <w:pPr>
        <w:tabs>
          <w:tab w:val="num" w:pos="5040"/>
        </w:tabs>
        <w:ind w:left="5040" w:hanging="360"/>
      </w:pPr>
    </w:lvl>
    <w:lvl w:ilvl="7" w:tplc="AFB2E1CA" w:tentative="1">
      <w:start w:val="1"/>
      <w:numFmt w:val="lowerLetter"/>
      <w:lvlText w:val="%8."/>
      <w:lvlJc w:val="left"/>
      <w:pPr>
        <w:tabs>
          <w:tab w:val="num" w:pos="5760"/>
        </w:tabs>
        <w:ind w:left="5760" w:hanging="360"/>
      </w:pPr>
    </w:lvl>
    <w:lvl w:ilvl="8" w:tplc="94843B48" w:tentative="1">
      <w:start w:val="1"/>
      <w:numFmt w:val="lowerRoman"/>
      <w:lvlText w:val="%9."/>
      <w:lvlJc w:val="right"/>
      <w:pPr>
        <w:tabs>
          <w:tab w:val="num" w:pos="6480"/>
        </w:tabs>
        <w:ind w:left="6480" w:hanging="180"/>
      </w:pPr>
    </w:lvl>
  </w:abstractNum>
  <w:abstractNum w:abstractNumId="17" w15:restartNumberingAfterBreak="0">
    <w:nsid w:val="60A14841"/>
    <w:multiLevelType w:val="hybridMultilevel"/>
    <w:tmpl w:val="54104AB2"/>
    <w:lvl w:ilvl="0" w:tplc="46C43712">
      <w:start w:val="1"/>
      <w:numFmt w:val="decimal"/>
      <w:lvlText w:val="%1."/>
      <w:lvlJc w:val="left"/>
      <w:pPr>
        <w:ind w:left="1080" w:hanging="360"/>
      </w:pPr>
      <w:rPr>
        <w:rFonts w:hint="default"/>
      </w:rPr>
    </w:lvl>
    <w:lvl w:ilvl="1" w:tplc="FCE4414E" w:tentative="1">
      <w:start w:val="1"/>
      <w:numFmt w:val="lowerLetter"/>
      <w:lvlText w:val="%2."/>
      <w:lvlJc w:val="left"/>
      <w:pPr>
        <w:ind w:left="1800" w:hanging="360"/>
      </w:pPr>
    </w:lvl>
    <w:lvl w:ilvl="2" w:tplc="A3E068A6" w:tentative="1">
      <w:start w:val="1"/>
      <w:numFmt w:val="lowerRoman"/>
      <w:lvlText w:val="%3."/>
      <w:lvlJc w:val="right"/>
      <w:pPr>
        <w:ind w:left="2520" w:hanging="180"/>
      </w:pPr>
    </w:lvl>
    <w:lvl w:ilvl="3" w:tplc="0FA6B7B8" w:tentative="1">
      <w:start w:val="1"/>
      <w:numFmt w:val="decimal"/>
      <w:lvlText w:val="%4."/>
      <w:lvlJc w:val="left"/>
      <w:pPr>
        <w:ind w:left="3240" w:hanging="360"/>
      </w:pPr>
    </w:lvl>
    <w:lvl w:ilvl="4" w:tplc="9A0E959C" w:tentative="1">
      <w:start w:val="1"/>
      <w:numFmt w:val="lowerLetter"/>
      <w:lvlText w:val="%5."/>
      <w:lvlJc w:val="left"/>
      <w:pPr>
        <w:ind w:left="3960" w:hanging="360"/>
      </w:pPr>
    </w:lvl>
    <w:lvl w:ilvl="5" w:tplc="07D0194E" w:tentative="1">
      <w:start w:val="1"/>
      <w:numFmt w:val="lowerRoman"/>
      <w:lvlText w:val="%6."/>
      <w:lvlJc w:val="right"/>
      <w:pPr>
        <w:ind w:left="4680" w:hanging="180"/>
      </w:pPr>
    </w:lvl>
    <w:lvl w:ilvl="6" w:tplc="37C8536C" w:tentative="1">
      <w:start w:val="1"/>
      <w:numFmt w:val="decimal"/>
      <w:lvlText w:val="%7."/>
      <w:lvlJc w:val="left"/>
      <w:pPr>
        <w:ind w:left="5400" w:hanging="360"/>
      </w:pPr>
    </w:lvl>
    <w:lvl w:ilvl="7" w:tplc="CC9AA41E" w:tentative="1">
      <w:start w:val="1"/>
      <w:numFmt w:val="lowerLetter"/>
      <w:lvlText w:val="%8."/>
      <w:lvlJc w:val="left"/>
      <w:pPr>
        <w:ind w:left="6120" w:hanging="360"/>
      </w:pPr>
    </w:lvl>
    <w:lvl w:ilvl="8" w:tplc="7D1860B8" w:tentative="1">
      <w:start w:val="1"/>
      <w:numFmt w:val="lowerRoman"/>
      <w:lvlText w:val="%9."/>
      <w:lvlJc w:val="right"/>
      <w:pPr>
        <w:ind w:left="6840" w:hanging="180"/>
      </w:pPr>
    </w:lvl>
  </w:abstractNum>
  <w:abstractNum w:abstractNumId="18" w15:restartNumberingAfterBreak="0">
    <w:nsid w:val="636C68EE"/>
    <w:multiLevelType w:val="hybridMultilevel"/>
    <w:tmpl w:val="FC5ACE30"/>
    <w:lvl w:ilvl="0" w:tplc="CB2A8FF0">
      <w:start w:val="1"/>
      <w:numFmt w:val="bullet"/>
      <w:lvlText w:val=""/>
      <w:lvlJc w:val="left"/>
      <w:pPr>
        <w:ind w:left="720" w:hanging="360"/>
      </w:pPr>
      <w:rPr>
        <w:rFonts w:ascii="Symbol" w:hAnsi="Symbol" w:hint="default"/>
      </w:rPr>
    </w:lvl>
    <w:lvl w:ilvl="1" w:tplc="947CE644">
      <w:start w:val="1"/>
      <w:numFmt w:val="bullet"/>
      <w:lvlText w:val=""/>
      <w:lvlJc w:val="left"/>
      <w:pPr>
        <w:ind w:left="1440" w:hanging="360"/>
      </w:pPr>
      <w:rPr>
        <w:rFonts w:ascii="Symbol" w:hAnsi="Symbol" w:hint="default"/>
      </w:rPr>
    </w:lvl>
    <w:lvl w:ilvl="2" w:tplc="4EEC2DDE">
      <w:start w:val="1"/>
      <w:numFmt w:val="lowerRoman"/>
      <w:lvlText w:val="%3."/>
      <w:lvlJc w:val="right"/>
      <w:pPr>
        <w:ind w:left="2160" w:hanging="180"/>
      </w:pPr>
    </w:lvl>
    <w:lvl w:ilvl="3" w:tplc="0B80A7FC" w:tentative="1">
      <w:start w:val="1"/>
      <w:numFmt w:val="decimal"/>
      <w:lvlText w:val="%4."/>
      <w:lvlJc w:val="left"/>
      <w:pPr>
        <w:ind w:left="2880" w:hanging="360"/>
      </w:pPr>
    </w:lvl>
    <w:lvl w:ilvl="4" w:tplc="177C5770" w:tentative="1">
      <w:start w:val="1"/>
      <w:numFmt w:val="lowerLetter"/>
      <w:lvlText w:val="%5."/>
      <w:lvlJc w:val="left"/>
      <w:pPr>
        <w:ind w:left="3600" w:hanging="360"/>
      </w:pPr>
    </w:lvl>
    <w:lvl w:ilvl="5" w:tplc="E47E68C2" w:tentative="1">
      <w:start w:val="1"/>
      <w:numFmt w:val="lowerRoman"/>
      <w:lvlText w:val="%6."/>
      <w:lvlJc w:val="right"/>
      <w:pPr>
        <w:ind w:left="4320" w:hanging="180"/>
      </w:pPr>
    </w:lvl>
    <w:lvl w:ilvl="6" w:tplc="33F81000" w:tentative="1">
      <w:start w:val="1"/>
      <w:numFmt w:val="decimal"/>
      <w:lvlText w:val="%7."/>
      <w:lvlJc w:val="left"/>
      <w:pPr>
        <w:ind w:left="5040" w:hanging="360"/>
      </w:pPr>
    </w:lvl>
    <w:lvl w:ilvl="7" w:tplc="1462402E" w:tentative="1">
      <w:start w:val="1"/>
      <w:numFmt w:val="lowerLetter"/>
      <w:lvlText w:val="%8."/>
      <w:lvlJc w:val="left"/>
      <w:pPr>
        <w:ind w:left="5760" w:hanging="360"/>
      </w:pPr>
    </w:lvl>
    <w:lvl w:ilvl="8" w:tplc="A6963F66" w:tentative="1">
      <w:start w:val="1"/>
      <w:numFmt w:val="lowerRoman"/>
      <w:lvlText w:val="%9."/>
      <w:lvlJc w:val="right"/>
      <w:pPr>
        <w:ind w:left="6480" w:hanging="180"/>
      </w:pPr>
    </w:lvl>
  </w:abstractNum>
  <w:abstractNum w:abstractNumId="19" w15:restartNumberingAfterBreak="0">
    <w:nsid w:val="6494430B"/>
    <w:multiLevelType w:val="hybridMultilevel"/>
    <w:tmpl w:val="A10A6AE2"/>
    <w:lvl w:ilvl="0" w:tplc="3354AB3A">
      <w:start w:val="1"/>
      <w:numFmt w:val="decimal"/>
      <w:lvlText w:val="(%1)"/>
      <w:lvlJc w:val="left"/>
      <w:pPr>
        <w:ind w:left="720" w:hanging="360"/>
      </w:pPr>
      <w:rPr>
        <w:rFonts w:hint="default"/>
        <w:b w:val="0"/>
      </w:rPr>
    </w:lvl>
    <w:lvl w:ilvl="1" w:tplc="64A6BB08" w:tentative="1">
      <w:start w:val="1"/>
      <w:numFmt w:val="lowerLetter"/>
      <w:lvlText w:val="%2."/>
      <w:lvlJc w:val="left"/>
      <w:pPr>
        <w:ind w:left="1440" w:hanging="360"/>
      </w:pPr>
    </w:lvl>
    <w:lvl w:ilvl="2" w:tplc="BEA0B564" w:tentative="1">
      <w:start w:val="1"/>
      <w:numFmt w:val="lowerRoman"/>
      <w:lvlText w:val="%3."/>
      <w:lvlJc w:val="right"/>
      <w:pPr>
        <w:ind w:left="2160" w:hanging="180"/>
      </w:pPr>
    </w:lvl>
    <w:lvl w:ilvl="3" w:tplc="6A9EC7C2" w:tentative="1">
      <w:start w:val="1"/>
      <w:numFmt w:val="decimal"/>
      <w:lvlText w:val="%4."/>
      <w:lvlJc w:val="left"/>
      <w:pPr>
        <w:ind w:left="2880" w:hanging="360"/>
      </w:pPr>
    </w:lvl>
    <w:lvl w:ilvl="4" w:tplc="E956086A" w:tentative="1">
      <w:start w:val="1"/>
      <w:numFmt w:val="lowerLetter"/>
      <w:lvlText w:val="%5."/>
      <w:lvlJc w:val="left"/>
      <w:pPr>
        <w:ind w:left="3600" w:hanging="360"/>
      </w:pPr>
    </w:lvl>
    <w:lvl w:ilvl="5" w:tplc="492ED506" w:tentative="1">
      <w:start w:val="1"/>
      <w:numFmt w:val="lowerRoman"/>
      <w:lvlText w:val="%6."/>
      <w:lvlJc w:val="right"/>
      <w:pPr>
        <w:ind w:left="4320" w:hanging="180"/>
      </w:pPr>
    </w:lvl>
    <w:lvl w:ilvl="6" w:tplc="FB7EC508" w:tentative="1">
      <w:start w:val="1"/>
      <w:numFmt w:val="decimal"/>
      <w:lvlText w:val="%7."/>
      <w:lvlJc w:val="left"/>
      <w:pPr>
        <w:ind w:left="5040" w:hanging="360"/>
      </w:pPr>
    </w:lvl>
    <w:lvl w:ilvl="7" w:tplc="4C22255E" w:tentative="1">
      <w:start w:val="1"/>
      <w:numFmt w:val="lowerLetter"/>
      <w:lvlText w:val="%8."/>
      <w:lvlJc w:val="left"/>
      <w:pPr>
        <w:ind w:left="5760" w:hanging="360"/>
      </w:pPr>
    </w:lvl>
    <w:lvl w:ilvl="8" w:tplc="1388D04C" w:tentative="1">
      <w:start w:val="1"/>
      <w:numFmt w:val="lowerRoman"/>
      <w:lvlText w:val="%9."/>
      <w:lvlJc w:val="right"/>
      <w:pPr>
        <w:ind w:left="6480" w:hanging="180"/>
      </w:pPr>
    </w:lvl>
  </w:abstractNum>
  <w:abstractNum w:abstractNumId="20" w15:restartNumberingAfterBreak="0">
    <w:nsid w:val="657F0D3B"/>
    <w:multiLevelType w:val="hybridMultilevel"/>
    <w:tmpl w:val="66CAE68E"/>
    <w:lvl w:ilvl="0" w:tplc="E1B69DBE">
      <w:start w:val="1"/>
      <w:numFmt w:val="decimal"/>
      <w:lvlText w:val="(%1)"/>
      <w:lvlJc w:val="left"/>
      <w:pPr>
        <w:ind w:left="720" w:hanging="360"/>
      </w:pPr>
      <w:rPr>
        <w:rFonts w:hint="default"/>
        <w:b w:val="0"/>
      </w:rPr>
    </w:lvl>
    <w:lvl w:ilvl="1" w:tplc="FB8E0040">
      <w:start w:val="1"/>
      <w:numFmt w:val="decimal"/>
      <w:lvlText w:val="%2."/>
      <w:lvlJc w:val="left"/>
      <w:pPr>
        <w:ind w:left="6956" w:hanging="435"/>
      </w:pPr>
      <w:rPr>
        <w:rFonts w:hint="default"/>
      </w:rPr>
    </w:lvl>
    <w:lvl w:ilvl="2" w:tplc="DA324298" w:tentative="1">
      <w:start w:val="1"/>
      <w:numFmt w:val="lowerRoman"/>
      <w:lvlText w:val="%3."/>
      <w:lvlJc w:val="right"/>
      <w:pPr>
        <w:ind w:left="2160" w:hanging="180"/>
      </w:pPr>
    </w:lvl>
    <w:lvl w:ilvl="3" w:tplc="44002422" w:tentative="1">
      <w:start w:val="1"/>
      <w:numFmt w:val="decimal"/>
      <w:lvlText w:val="%4."/>
      <w:lvlJc w:val="left"/>
      <w:pPr>
        <w:ind w:left="2880" w:hanging="360"/>
      </w:pPr>
    </w:lvl>
    <w:lvl w:ilvl="4" w:tplc="822AE7F2" w:tentative="1">
      <w:start w:val="1"/>
      <w:numFmt w:val="lowerLetter"/>
      <w:lvlText w:val="%5."/>
      <w:lvlJc w:val="left"/>
      <w:pPr>
        <w:ind w:left="3600" w:hanging="360"/>
      </w:pPr>
    </w:lvl>
    <w:lvl w:ilvl="5" w:tplc="C8586DD0" w:tentative="1">
      <w:start w:val="1"/>
      <w:numFmt w:val="lowerRoman"/>
      <w:lvlText w:val="%6."/>
      <w:lvlJc w:val="right"/>
      <w:pPr>
        <w:ind w:left="4320" w:hanging="180"/>
      </w:pPr>
    </w:lvl>
    <w:lvl w:ilvl="6" w:tplc="66704F36" w:tentative="1">
      <w:start w:val="1"/>
      <w:numFmt w:val="decimal"/>
      <w:lvlText w:val="%7."/>
      <w:lvlJc w:val="left"/>
      <w:pPr>
        <w:ind w:left="5040" w:hanging="360"/>
      </w:pPr>
    </w:lvl>
    <w:lvl w:ilvl="7" w:tplc="1E8099AA" w:tentative="1">
      <w:start w:val="1"/>
      <w:numFmt w:val="lowerLetter"/>
      <w:lvlText w:val="%8."/>
      <w:lvlJc w:val="left"/>
      <w:pPr>
        <w:ind w:left="5760" w:hanging="360"/>
      </w:pPr>
    </w:lvl>
    <w:lvl w:ilvl="8" w:tplc="B540EF28" w:tentative="1">
      <w:start w:val="1"/>
      <w:numFmt w:val="lowerRoman"/>
      <w:lvlText w:val="%9."/>
      <w:lvlJc w:val="right"/>
      <w:pPr>
        <w:ind w:left="6480" w:hanging="180"/>
      </w:pPr>
    </w:lvl>
  </w:abstractNum>
  <w:abstractNum w:abstractNumId="21" w15:restartNumberingAfterBreak="0">
    <w:nsid w:val="6ED37128"/>
    <w:multiLevelType w:val="hybridMultilevel"/>
    <w:tmpl w:val="0D2EDAB6"/>
    <w:lvl w:ilvl="0" w:tplc="3F5C071E">
      <w:start w:val="1"/>
      <w:numFmt w:val="bullet"/>
      <w:lvlText w:val=""/>
      <w:lvlJc w:val="left"/>
      <w:pPr>
        <w:ind w:left="720" w:hanging="360"/>
      </w:pPr>
      <w:rPr>
        <w:rFonts w:ascii="Symbol" w:hAnsi="Symbol" w:hint="default"/>
        <w:b/>
        <w:color w:val="auto"/>
      </w:rPr>
    </w:lvl>
    <w:lvl w:ilvl="1" w:tplc="8D2C3268" w:tentative="1">
      <w:start w:val="1"/>
      <w:numFmt w:val="bullet"/>
      <w:lvlText w:val="o"/>
      <w:lvlJc w:val="left"/>
      <w:pPr>
        <w:ind w:left="1440" w:hanging="360"/>
      </w:pPr>
      <w:rPr>
        <w:rFonts w:ascii="Courier New" w:hAnsi="Courier New" w:cs="Courier New" w:hint="default"/>
      </w:rPr>
    </w:lvl>
    <w:lvl w:ilvl="2" w:tplc="4CB07FFC" w:tentative="1">
      <w:start w:val="1"/>
      <w:numFmt w:val="bullet"/>
      <w:lvlText w:val=""/>
      <w:lvlJc w:val="left"/>
      <w:pPr>
        <w:ind w:left="2160" w:hanging="360"/>
      </w:pPr>
      <w:rPr>
        <w:rFonts w:ascii="Wingdings" w:hAnsi="Wingdings" w:hint="default"/>
      </w:rPr>
    </w:lvl>
    <w:lvl w:ilvl="3" w:tplc="65909F42" w:tentative="1">
      <w:start w:val="1"/>
      <w:numFmt w:val="bullet"/>
      <w:lvlText w:val=""/>
      <w:lvlJc w:val="left"/>
      <w:pPr>
        <w:ind w:left="2880" w:hanging="360"/>
      </w:pPr>
      <w:rPr>
        <w:rFonts w:ascii="Symbol" w:hAnsi="Symbol" w:hint="default"/>
      </w:rPr>
    </w:lvl>
    <w:lvl w:ilvl="4" w:tplc="4DA2ACC0" w:tentative="1">
      <w:start w:val="1"/>
      <w:numFmt w:val="bullet"/>
      <w:lvlText w:val="o"/>
      <w:lvlJc w:val="left"/>
      <w:pPr>
        <w:ind w:left="3600" w:hanging="360"/>
      </w:pPr>
      <w:rPr>
        <w:rFonts w:ascii="Courier New" w:hAnsi="Courier New" w:cs="Courier New" w:hint="default"/>
      </w:rPr>
    </w:lvl>
    <w:lvl w:ilvl="5" w:tplc="CB84FE3A" w:tentative="1">
      <w:start w:val="1"/>
      <w:numFmt w:val="bullet"/>
      <w:lvlText w:val=""/>
      <w:lvlJc w:val="left"/>
      <w:pPr>
        <w:ind w:left="4320" w:hanging="360"/>
      </w:pPr>
      <w:rPr>
        <w:rFonts w:ascii="Wingdings" w:hAnsi="Wingdings" w:hint="default"/>
      </w:rPr>
    </w:lvl>
    <w:lvl w:ilvl="6" w:tplc="93CECC92" w:tentative="1">
      <w:start w:val="1"/>
      <w:numFmt w:val="bullet"/>
      <w:lvlText w:val=""/>
      <w:lvlJc w:val="left"/>
      <w:pPr>
        <w:ind w:left="5040" w:hanging="360"/>
      </w:pPr>
      <w:rPr>
        <w:rFonts w:ascii="Symbol" w:hAnsi="Symbol" w:hint="default"/>
      </w:rPr>
    </w:lvl>
    <w:lvl w:ilvl="7" w:tplc="81B2272E" w:tentative="1">
      <w:start w:val="1"/>
      <w:numFmt w:val="bullet"/>
      <w:lvlText w:val="o"/>
      <w:lvlJc w:val="left"/>
      <w:pPr>
        <w:ind w:left="5760" w:hanging="360"/>
      </w:pPr>
      <w:rPr>
        <w:rFonts w:ascii="Courier New" w:hAnsi="Courier New" w:cs="Courier New" w:hint="default"/>
      </w:rPr>
    </w:lvl>
    <w:lvl w:ilvl="8" w:tplc="6E5C3E74" w:tentative="1">
      <w:start w:val="1"/>
      <w:numFmt w:val="bullet"/>
      <w:lvlText w:val=""/>
      <w:lvlJc w:val="left"/>
      <w:pPr>
        <w:ind w:left="6480" w:hanging="360"/>
      </w:pPr>
      <w:rPr>
        <w:rFonts w:ascii="Wingdings" w:hAnsi="Wingdings" w:hint="default"/>
      </w:rPr>
    </w:lvl>
  </w:abstractNum>
  <w:abstractNum w:abstractNumId="22" w15:restartNumberingAfterBreak="0">
    <w:nsid w:val="708B492F"/>
    <w:multiLevelType w:val="multilevel"/>
    <w:tmpl w:val="5732A416"/>
    <w:lvl w:ilvl="0">
      <w:start w:val="1"/>
      <w:numFmt w:val="upperRoman"/>
      <w:pStyle w:val="ECHR1"/>
      <w:lvlText w:val="%1."/>
      <w:lvlJc w:val="left"/>
      <w:pPr>
        <w:tabs>
          <w:tab w:val="num" w:pos="720"/>
        </w:tabs>
        <w:ind w:left="720" w:hanging="720"/>
      </w:pPr>
      <w:rPr>
        <w:rFonts w:hint="default"/>
      </w:rPr>
    </w:lvl>
    <w:lvl w:ilvl="1">
      <w:start w:val="1"/>
      <w:numFmt w:val="upperLetter"/>
      <w:pStyle w:val="ECHR2"/>
      <w:lvlText w:val="%2."/>
      <w:lvlJc w:val="left"/>
      <w:pPr>
        <w:tabs>
          <w:tab w:val="num" w:pos="720"/>
        </w:tabs>
        <w:ind w:left="720" w:hanging="720"/>
      </w:pPr>
      <w:rPr>
        <w:rFonts w:hint="default"/>
      </w:rPr>
    </w:lvl>
    <w:lvl w:ilvl="2">
      <w:start w:val="1"/>
      <w:numFmt w:val="decimal"/>
      <w:pStyle w:val="ECHR3"/>
      <w:lvlText w:val="%3."/>
      <w:lvlJc w:val="left"/>
      <w:pPr>
        <w:tabs>
          <w:tab w:val="num" w:pos="1440"/>
        </w:tabs>
        <w:ind w:left="144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CHR4"/>
      <w:lvlText w:val="%4."/>
      <w:lvlJc w:val="left"/>
      <w:pPr>
        <w:tabs>
          <w:tab w:val="num" w:pos="2160"/>
        </w:tabs>
        <w:ind w:left="2160" w:hanging="720"/>
      </w:pPr>
      <w:rPr>
        <w:rFonts w:hint="default"/>
      </w:rPr>
    </w:lvl>
    <w:lvl w:ilvl="4">
      <w:start w:val="1"/>
      <w:numFmt w:val="lowerRoman"/>
      <w:pStyle w:val="ECHR4Char"/>
      <w:lvlText w:val="%5."/>
      <w:lvlJc w:val="left"/>
      <w:pPr>
        <w:tabs>
          <w:tab w:val="num" w:pos="2880"/>
        </w:tabs>
        <w:ind w:left="2880" w:hanging="720"/>
      </w:pPr>
      <w:rPr>
        <w:rFonts w:hint="default"/>
      </w:rPr>
    </w:lvl>
    <w:lvl w:ilvl="5">
      <w:start w:val="1"/>
      <w:numFmt w:val="decimal"/>
      <w:lvlRestart w:val="0"/>
      <w:pStyle w:val="ECHR6"/>
      <w:lvlText w:val="%6."/>
      <w:lvlJc w:val="left"/>
      <w:pPr>
        <w:tabs>
          <w:tab w:val="num" w:pos="72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440"/>
        </w:tabs>
        <w:ind w:left="1440" w:hanging="720"/>
      </w:pPr>
      <w:rPr>
        <w:rFonts w:hint="default"/>
      </w:rPr>
    </w:lvl>
    <w:lvl w:ilvl="7">
      <w:start w:val="1"/>
      <w:numFmt w:val="lowerRoman"/>
      <w:pStyle w:val="ECHR7"/>
      <w:lvlText w:val="(%8)"/>
      <w:lvlJc w:val="left"/>
      <w:pPr>
        <w:tabs>
          <w:tab w:val="num" w:pos="2160"/>
        </w:tabs>
        <w:ind w:left="2160" w:hanging="720"/>
      </w:pPr>
      <w:rPr>
        <w:rFonts w:hint="default"/>
      </w:rPr>
    </w:lvl>
    <w:lvl w:ilvl="8">
      <w:start w:val="1"/>
      <w:numFmt w:val="lowerLetter"/>
      <w:pStyle w:val="ECHR8"/>
      <w:lvlText w:val="(%9)"/>
      <w:lvlJc w:val="left"/>
      <w:pPr>
        <w:tabs>
          <w:tab w:val="num" w:pos="720"/>
        </w:tabs>
        <w:ind w:left="720" w:hanging="720"/>
      </w:pPr>
      <w:rPr>
        <w:rFonts w:hint="default"/>
      </w:rPr>
    </w:lvl>
  </w:abstractNum>
  <w:abstractNum w:abstractNumId="23" w15:restartNumberingAfterBreak="0">
    <w:nsid w:val="7E474335"/>
    <w:multiLevelType w:val="hybridMultilevel"/>
    <w:tmpl w:val="A79ED036"/>
    <w:lvl w:ilvl="0" w:tplc="3BB0388C">
      <w:start w:val="1"/>
      <w:numFmt w:val="upperLetter"/>
      <w:lvlText w:val="%1."/>
      <w:lvlJc w:val="left"/>
      <w:pPr>
        <w:ind w:left="644" w:hanging="360"/>
      </w:pPr>
      <w:rPr>
        <w:rFonts w:hint="default"/>
      </w:rPr>
    </w:lvl>
    <w:lvl w:ilvl="1" w:tplc="9C8C37E0" w:tentative="1">
      <w:start w:val="1"/>
      <w:numFmt w:val="lowerLetter"/>
      <w:lvlText w:val="%2."/>
      <w:lvlJc w:val="left"/>
      <w:pPr>
        <w:ind w:left="1364" w:hanging="360"/>
      </w:pPr>
    </w:lvl>
    <w:lvl w:ilvl="2" w:tplc="F238EE68" w:tentative="1">
      <w:start w:val="1"/>
      <w:numFmt w:val="lowerRoman"/>
      <w:lvlText w:val="%3."/>
      <w:lvlJc w:val="right"/>
      <w:pPr>
        <w:ind w:left="2084" w:hanging="180"/>
      </w:pPr>
    </w:lvl>
    <w:lvl w:ilvl="3" w:tplc="B88A1D9E" w:tentative="1">
      <w:start w:val="1"/>
      <w:numFmt w:val="decimal"/>
      <w:lvlText w:val="%4."/>
      <w:lvlJc w:val="left"/>
      <w:pPr>
        <w:ind w:left="2804" w:hanging="360"/>
      </w:pPr>
    </w:lvl>
    <w:lvl w:ilvl="4" w:tplc="9348C3FC" w:tentative="1">
      <w:start w:val="1"/>
      <w:numFmt w:val="lowerLetter"/>
      <w:lvlText w:val="%5."/>
      <w:lvlJc w:val="left"/>
      <w:pPr>
        <w:ind w:left="3524" w:hanging="360"/>
      </w:pPr>
    </w:lvl>
    <w:lvl w:ilvl="5" w:tplc="353C88F8" w:tentative="1">
      <w:start w:val="1"/>
      <w:numFmt w:val="lowerRoman"/>
      <w:lvlText w:val="%6."/>
      <w:lvlJc w:val="right"/>
      <w:pPr>
        <w:ind w:left="4244" w:hanging="180"/>
      </w:pPr>
    </w:lvl>
    <w:lvl w:ilvl="6" w:tplc="2F80ADD6" w:tentative="1">
      <w:start w:val="1"/>
      <w:numFmt w:val="decimal"/>
      <w:lvlText w:val="%7."/>
      <w:lvlJc w:val="left"/>
      <w:pPr>
        <w:ind w:left="4964" w:hanging="360"/>
      </w:pPr>
    </w:lvl>
    <w:lvl w:ilvl="7" w:tplc="5524BB9C" w:tentative="1">
      <w:start w:val="1"/>
      <w:numFmt w:val="lowerLetter"/>
      <w:lvlText w:val="%8."/>
      <w:lvlJc w:val="left"/>
      <w:pPr>
        <w:ind w:left="5684" w:hanging="360"/>
      </w:pPr>
    </w:lvl>
    <w:lvl w:ilvl="8" w:tplc="E5881D1A" w:tentative="1">
      <w:start w:val="1"/>
      <w:numFmt w:val="lowerRoman"/>
      <w:lvlText w:val="%9."/>
      <w:lvlJc w:val="right"/>
      <w:pPr>
        <w:ind w:left="6404" w:hanging="180"/>
      </w:pPr>
    </w:lvl>
  </w:abstractNum>
  <w:abstractNum w:abstractNumId="24" w15:restartNumberingAfterBreak="0">
    <w:nsid w:val="7EEC0353"/>
    <w:multiLevelType w:val="hybridMultilevel"/>
    <w:tmpl w:val="4CE421FE"/>
    <w:lvl w:ilvl="0" w:tplc="018EE800">
      <w:start w:val="1"/>
      <w:numFmt w:val="decimal"/>
      <w:lvlText w:val="%1."/>
      <w:lvlJc w:val="left"/>
      <w:pPr>
        <w:ind w:left="720" w:hanging="360"/>
      </w:pPr>
      <w:rPr>
        <w:rFonts w:hint="default"/>
        <w:b w:val="0"/>
      </w:rPr>
    </w:lvl>
    <w:lvl w:ilvl="1" w:tplc="FF6A1A30" w:tentative="1">
      <w:start w:val="1"/>
      <w:numFmt w:val="lowerLetter"/>
      <w:lvlText w:val="%2."/>
      <w:lvlJc w:val="left"/>
      <w:pPr>
        <w:ind w:left="1440" w:hanging="360"/>
      </w:pPr>
    </w:lvl>
    <w:lvl w:ilvl="2" w:tplc="080AD0F6" w:tentative="1">
      <w:start w:val="1"/>
      <w:numFmt w:val="lowerRoman"/>
      <w:lvlText w:val="%3."/>
      <w:lvlJc w:val="right"/>
      <w:pPr>
        <w:ind w:left="2160" w:hanging="180"/>
      </w:pPr>
    </w:lvl>
    <w:lvl w:ilvl="3" w:tplc="E3A0EF96" w:tentative="1">
      <w:start w:val="1"/>
      <w:numFmt w:val="decimal"/>
      <w:lvlText w:val="%4."/>
      <w:lvlJc w:val="left"/>
      <w:pPr>
        <w:ind w:left="2880" w:hanging="360"/>
      </w:pPr>
    </w:lvl>
    <w:lvl w:ilvl="4" w:tplc="EC0ABC1E" w:tentative="1">
      <w:start w:val="1"/>
      <w:numFmt w:val="lowerLetter"/>
      <w:lvlText w:val="%5."/>
      <w:lvlJc w:val="left"/>
      <w:pPr>
        <w:ind w:left="3600" w:hanging="360"/>
      </w:pPr>
    </w:lvl>
    <w:lvl w:ilvl="5" w:tplc="5608F3A2" w:tentative="1">
      <w:start w:val="1"/>
      <w:numFmt w:val="lowerRoman"/>
      <w:lvlText w:val="%6."/>
      <w:lvlJc w:val="right"/>
      <w:pPr>
        <w:ind w:left="4320" w:hanging="180"/>
      </w:pPr>
    </w:lvl>
    <w:lvl w:ilvl="6" w:tplc="1CA429E6" w:tentative="1">
      <w:start w:val="1"/>
      <w:numFmt w:val="decimal"/>
      <w:lvlText w:val="%7."/>
      <w:lvlJc w:val="left"/>
      <w:pPr>
        <w:ind w:left="5040" w:hanging="360"/>
      </w:pPr>
    </w:lvl>
    <w:lvl w:ilvl="7" w:tplc="C78E1E9E" w:tentative="1">
      <w:start w:val="1"/>
      <w:numFmt w:val="lowerLetter"/>
      <w:lvlText w:val="%8."/>
      <w:lvlJc w:val="left"/>
      <w:pPr>
        <w:ind w:left="5760" w:hanging="360"/>
      </w:pPr>
    </w:lvl>
    <w:lvl w:ilvl="8" w:tplc="09FA3A06"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0"/>
  </w:num>
  <w:num w:numId="5">
    <w:abstractNumId w:val="6"/>
  </w:num>
  <w:num w:numId="6">
    <w:abstractNumId w:val="18"/>
  </w:num>
  <w:num w:numId="7">
    <w:abstractNumId w:val="16"/>
  </w:num>
  <w:num w:numId="8">
    <w:abstractNumId w:val="9"/>
  </w:num>
  <w:num w:numId="9">
    <w:abstractNumId w:val="17"/>
  </w:num>
  <w:num w:numId="10">
    <w:abstractNumId w:val="13"/>
  </w:num>
  <w:num w:numId="11">
    <w:abstractNumId w:val="1"/>
  </w:num>
  <w:num w:numId="12">
    <w:abstractNumId w:val="3"/>
  </w:num>
  <w:num w:numId="13">
    <w:abstractNumId w:val="20"/>
  </w:num>
  <w:num w:numId="14">
    <w:abstractNumId w:val="19"/>
  </w:num>
  <w:num w:numId="15">
    <w:abstractNumId w:val="24"/>
  </w:num>
  <w:num w:numId="16">
    <w:abstractNumId w:val="23"/>
  </w:num>
  <w:num w:numId="17">
    <w:abstractNumId w:val="14"/>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7"/>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1"/>
  </w:num>
  <w:num w:numId="35">
    <w:abstractNumId w:val="4"/>
  </w:num>
  <w:num w:numId="36">
    <w:abstractNumId w:val="8"/>
  </w:num>
  <w:num w:numId="37">
    <w:abstractNumId w:val="10"/>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bordersDoNotSurroundHeader/>
  <w:bordersDoNotSurroundFooter/>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1D"/>
    <w:rsid w:val="00B72E1D"/>
    <w:rsid w:val="00F85E7A"/>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2DB"/>
    <w:pPr>
      <w:spacing w:after="200" w:line="276" w:lineRule="auto"/>
    </w:pPr>
    <w:rPr>
      <w:rFonts w:eastAsia="Times New Roman"/>
      <w:sz w:val="22"/>
      <w:szCs w:val="22"/>
    </w:rPr>
  </w:style>
  <w:style w:type="paragraph" w:styleId="Heading1">
    <w:name w:val="heading 1"/>
    <w:basedOn w:val="Normal"/>
    <w:next w:val="Normal"/>
    <w:link w:val="Heading1Char"/>
    <w:qFormat/>
    <w:rsid w:val="009B4A51"/>
    <w:pPr>
      <w:keepNext/>
      <w:keepLines/>
      <w:topLinePunct/>
      <w:spacing w:before="480" w:after="240" w:line="240" w:lineRule="atLeast"/>
      <w:ind w:left="681" w:hanging="397"/>
      <w:jc w:val="both"/>
      <w:outlineLvl w:val="0"/>
    </w:pPr>
    <w:rPr>
      <w:b/>
      <w:color w:val="244061"/>
      <w:kern w:val="32"/>
      <w:sz w:val="28"/>
      <w:szCs w:val="32"/>
    </w:rPr>
  </w:style>
  <w:style w:type="paragraph" w:styleId="Heading2">
    <w:name w:val="heading 2"/>
    <w:basedOn w:val="Normal"/>
    <w:next w:val="Normal"/>
    <w:link w:val="Heading2Char"/>
    <w:uiPriority w:val="9"/>
    <w:unhideWhenUsed/>
    <w:qFormat/>
    <w:rsid w:val="002342DB"/>
    <w:pPr>
      <w:keepNext/>
      <w:keepLines/>
      <w:topLinePunct/>
      <w:spacing w:before="120" w:after="240" w:line="240" w:lineRule="auto"/>
      <w:ind w:left="568" w:hanging="284"/>
      <w:outlineLvl w:val="1"/>
    </w:pPr>
    <w:rPr>
      <w:b/>
      <w:bCs/>
      <w:color w:val="0070C0"/>
      <w:sz w:val="24"/>
      <w:szCs w:val="26"/>
    </w:rPr>
  </w:style>
  <w:style w:type="paragraph" w:styleId="Heading3">
    <w:name w:val="heading 3"/>
    <w:basedOn w:val="Normal"/>
    <w:next w:val="Normal"/>
    <w:link w:val="Heading3Char"/>
    <w:uiPriority w:val="9"/>
    <w:unhideWhenUsed/>
    <w:qFormat/>
    <w:rsid w:val="00BA7928"/>
    <w:pPr>
      <w:keepNext/>
      <w:keepLines/>
      <w:spacing w:before="120" w:after="240"/>
      <w:ind w:left="567"/>
      <w:outlineLvl w:val="2"/>
    </w:pPr>
    <w:rPr>
      <w:b/>
      <w:bCs/>
      <w:i/>
      <w:color w:val="17365D"/>
      <w:sz w:val="24"/>
    </w:rPr>
  </w:style>
  <w:style w:type="paragraph" w:styleId="Heading4">
    <w:name w:val="heading 4"/>
    <w:basedOn w:val="Normal"/>
    <w:next w:val="Normal"/>
    <w:link w:val="Heading4Char"/>
    <w:uiPriority w:val="9"/>
    <w:unhideWhenUsed/>
    <w:qFormat/>
    <w:rsid w:val="002342DB"/>
    <w:pPr>
      <w:keepNext/>
      <w:keepLines/>
      <w:spacing w:after="240"/>
      <w:jc w:val="center"/>
      <w:outlineLvl w:val="3"/>
    </w:pPr>
    <w:rPr>
      <w:b/>
      <w:bCs/>
      <w:i/>
      <w:i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4A51"/>
    <w:rPr>
      <w:rFonts w:eastAsia="Times New Roman" w:cs="Arial"/>
      <w:b/>
      <w:color w:val="244061"/>
      <w:kern w:val="32"/>
      <w:sz w:val="28"/>
      <w:szCs w:val="32"/>
      <w:lang w:val="en-US" w:eastAsia="en-US"/>
    </w:rPr>
  </w:style>
  <w:style w:type="character" w:customStyle="1" w:styleId="Heading2Char">
    <w:name w:val="Heading 2 Char"/>
    <w:link w:val="Heading2"/>
    <w:uiPriority w:val="9"/>
    <w:rsid w:val="002342DB"/>
    <w:rPr>
      <w:rFonts w:eastAsia="Times New Roman"/>
      <w:b/>
      <w:bCs/>
      <w:color w:val="0070C0"/>
      <w:sz w:val="24"/>
      <w:szCs w:val="26"/>
    </w:rPr>
  </w:style>
  <w:style w:type="character" w:customStyle="1" w:styleId="Heading3Char">
    <w:name w:val="Heading 3 Char"/>
    <w:link w:val="Heading3"/>
    <w:uiPriority w:val="9"/>
    <w:rsid w:val="00BA7928"/>
    <w:rPr>
      <w:rFonts w:eastAsia="Times New Roman"/>
      <w:b/>
      <w:bCs/>
      <w:i/>
      <w:color w:val="17365D"/>
      <w:sz w:val="24"/>
      <w:szCs w:val="22"/>
      <w:lang w:val="en-US" w:eastAsia="en-US"/>
    </w:rPr>
  </w:style>
  <w:style w:type="character" w:customStyle="1" w:styleId="Heading4Char">
    <w:name w:val="Heading 4 Char"/>
    <w:link w:val="Heading4"/>
    <w:uiPriority w:val="9"/>
    <w:rsid w:val="002342DB"/>
    <w:rPr>
      <w:rFonts w:eastAsia="Times New Roman"/>
      <w:b/>
      <w:bCs/>
      <w:i/>
      <w:iCs/>
      <w:color w:val="000000"/>
      <w:sz w:val="24"/>
      <w:szCs w:val="22"/>
      <w:u w:val="single"/>
    </w:rPr>
  </w:style>
  <w:style w:type="paragraph" w:styleId="Header">
    <w:name w:val="header"/>
    <w:basedOn w:val="Normal"/>
    <w:link w:val="HeaderChar"/>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HeaderChar">
    <w:name w:val="Header Char"/>
    <w:link w:val="Header"/>
    <w:rsid w:val="002342DB"/>
    <w:rPr>
      <w:rFonts w:ascii="Times New Roman" w:eastAsia="Times New Roman" w:hAnsi="Times New Roman"/>
      <w:sz w:val="24"/>
      <w:lang w:eastAsia="ko-KR"/>
    </w:rPr>
  </w:style>
  <w:style w:type="paragraph" w:styleId="Footer">
    <w:name w:val="footer"/>
    <w:basedOn w:val="Normal"/>
    <w:link w:val="Foot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FooterChar">
    <w:name w:val="Footer Char"/>
    <w:link w:val="Footer"/>
    <w:uiPriority w:val="99"/>
    <w:rsid w:val="002342DB"/>
    <w:rPr>
      <w:rFonts w:ascii="Times New Roman" w:eastAsia="Times New Roman" w:hAnsi="Times New Roman"/>
      <w:sz w:val="24"/>
      <w:lang w:eastAsia="ko-KR"/>
    </w:rPr>
  </w:style>
  <w:style w:type="paragraph" w:styleId="ListParagraph">
    <w:name w:val="List Paragraph"/>
    <w:basedOn w:val="Normal"/>
    <w:uiPriority w:val="34"/>
    <w:qFormat/>
    <w:rsid w:val="002342DB"/>
    <w:pPr>
      <w:ind w:left="720"/>
    </w:pPr>
  </w:style>
  <w:style w:type="table" w:styleId="MediumGrid1-Accent1">
    <w:name w:val="Medium Grid 1 Accent 1"/>
    <w:basedOn w:val="TableNormal"/>
    <w:uiPriority w:val="67"/>
    <w:rsid w:val="002342DB"/>
    <w:rPr>
      <w:rFonts w:eastAsia="Times New Roman"/>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IntenseEmphasis">
    <w:name w:val="Intense Emphasis"/>
    <w:uiPriority w:val="21"/>
    <w:qFormat/>
    <w:rsid w:val="002342DB"/>
    <w:rPr>
      <w:b/>
      <w:bCs/>
      <w:i/>
      <w:iCs/>
      <w:color w:val="4F81BD"/>
    </w:rPr>
  </w:style>
  <w:style w:type="paragraph" w:styleId="TOCHeading">
    <w:name w:val="TOC Heading"/>
    <w:basedOn w:val="Heading1"/>
    <w:next w:val="Normal"/>
    <w:uiPriority w:val="39"/>
    <w:semiHidden/>
    <w:unhideWhenUsed/>
    <w:qFormat/>
    <w:rsid w:val="002342DB"/>
    <w:pPr>
      <w:spacing w:after="0" w:line="276" w:lineRule="auto"/>
      <w:jc w:val="left"/>
      <w:outlineLvl w:val="9"/>
    </w:pPr>
    <w:rPr>
      <w:rFonts w:ascii="Cambria" w:hAnsi="Cambria"/>
      <w:kern w:val="0"/>
      <w:szCs w:val="28"/>
      <w:lang w:eastAsia="ja-JP"/>
    </w:rPr>
  </w:style>
  <w:style w:type="paragraph" w:styleId="TOC1">
    <w:name w:val="toc 1"/>
    <w:basedOn w:val="Normal"/>
    <w:next w:val="Normal"/>
    <w:autoRedefine/>
    <w:uiPriority w:val="39"/>
    <w:unhideWhenUsed/>
    <w:qFormat/>
    <w:rsid w:val="00D87615"/>
    <w:pPr>
      <w:tabs>
        <w:tab w:val="right" w:leader="dot" w:pos="9214"/>
      </w:tabs>
      <w:spacing w:before="360" w:after="360"/>
      <w:ind w:left="567" w:right="417" w:hanging="284"/>
      <w:jc w:val="both"/>
    </w:pPr>
    <w:rPr>
      <w:rFonts w:ascii="Times New Roman" w:hAnsi="Times New Roman"/>
      <w:noProof/>
    </w:rPr>
  </w:style>
  <w:style w:type="paragraph" w:styleId="TOC2">
    <w:name w:val="toc 2"/>
    <w:basedOn w:val="Normal"/>
    <w:next w:val="Normal"/>
    <w:autoRedefine/>
    <w:uiPriority w:val="39"/>
    <w:unhideWhenUsed/>
    <w:qFormat/>
    <w:rsid w:val="00DD22C9"/>
    <w:pPr>
      <w:tabs>
        <w:tab w:val="right" w:leader="dot" w:pos="9214"/>
      </w:tabs>
      <w:spacing w:before="120" w:after="240"/>
      <w:ind w:left="851" w:right="417" w:hanging="283"/>
    </w:pPr>
    <w:rPr>
      <w:lang w:eastAsia="ja-JP"/>
    </w:rPr>
  </w:style>
  <w:style w:type="paragraph" w:styleId="TOC3">
    <w:name w:val="toc 3"/>
    <w:basedOn w:val="Normal"/>
    <w:next w:val="Normal"/>
    <w:autoRedefine/>
    <w:uiPriority w:val="39"/>
    <w:unhideWhenUsed/>
    <w:qFormat/>
    <w:rsid w:val="00283777"/>
    <w:pPr>
      <w:tabs>
        <w:tab w:val="left" w:pos="2475"/>
        <w:tab w:val="right" w:leader="dot" w:pos="9214"/>
      </w:tabs>
      <w:spacing w:after="240"/>
      <w:ind w:left="851" w:right="700"/>
      <w:jc w:val="both"/>
    </w:pPr>
    <w:rPr>
      <w:lang w:eastAsia="ja-JP"/>
    </w:rPr>
  </w:style>
  <w:style w:type="character" w:styleId="Hyperlink">
    <w:name w:val="Hyperlink"/>
    <w:uiPriority w:val="99"/>
    <w:unhideWhenUsed/>
    <w:rsid w:val="002342DB"/>
    <w:rPr>
      <w:color w:val="0000FF"/>
      <w:u w:val="single"/>
    </w:rPr>
  </w:style>
  <w:style w:type="character" w:customStyle="1" w:styleId="SingleTxtGChar">
    <w:name w:val="_ Single Txt_G Char"/>
    <w:link w:val="SingleTxtG"/>
    <w:locked/>
    <w:rsid w:val="002342DB"/>
    <w:rPr>
      <w:lang w:val="fr-CH"/>
    </w:rPr>
  </w:style>
  <w:style w:type="paragraph" w:customStyle="1" w:styleId="SingleTxtG">
    <w:name w:val="_ Single Txt_G"/>
    <w:basedOn w:val="Normal"/>
    <w:link w:val="SingleTxtGChar"/>
    <w:rsid w:val="002342DB"/>
    <w:pPr>
      <w:suppressAutoHyphens/>
      <w:spacing w:after="120" w:line="240" w:lineRule="atLeast"/>
      <w:ind w:left="1134" w:right="1134"/>
      <w:jc w:val="both"/>
    </w:pPr>
    <w:rPr>
      <w:rFonts w:eastAsia="Calibri"/>
      <w:sz w:val="20"/>
      <w:szCs w:val="20"/>
      <w:lang w:val="fr-CH"/>
    </w:rPr>
  </w:style>
  <w:style w:type="paragraph" w:customStyle="1" w:styleId="H1G">
    <w:name w:val="_ H_1_G"/>
    <w:basedOn w:val="Normal"/>
    <w:next w:val="Normal"/>
    <w:rsid w:val="002342DB"/>
    <w:pPr>
      <w:keepNext/>
      <w:keepLines/>
      <w:tabs>
        <w:tab w:val="right" w:pos="851"/>
      </w:tabs>
      <w:suppressAutoHyphens/>
      <w:spacing w:before="360" w:after="240" w:line="270" w:lineRule="exact"/>
      <w:ind w:left="1134" w:right="1134" w:hanging="1134"/>
    </w:pPr>
    <w:rPr>
      <w:rFonts w:ascii="Times New Roman" w:hAnsi="Times New Roman"/>
      <w:b/>
      <w:sz w:val="24"/>
      <w:szCs w:val="20"/>
      <w:lang w:val="fr-CH"/>
    </w:rPr>
  </w:style>
  <w:style w:type="paragraph" w:customStyle="1" w:styleId="H23G">
    <w:name w:val="_ H_2/3_G"/>
    <w:basedOn w:val="Normal"/>
    <w:next w:val="Normal"/>
    <w:rsid w:val="002342DB"/>
    <w:pPr>
      <w:keepNext/>
      <w:keepLines/>
      <w:tabs>
        <w:tab w:val="right" w:pos="851"/>
      </w:tabs>
      <w:suppressAutoHyphens/>
      <w:spacing w:before="240" w:after="120" w:line="240" w:lineRule="exact"/>
      <w:ind w:left="1134" w:right="1134" w:hanging="1134"/>
    </w:pPr>
    <w:rPr>
      <w:rFonts w:ascii="Times New Roman" w:hAnsi="Times New Roman"/>
      <w:b/>
      <w:sz w:val="20"/>
      <w:szCs w:val="20"/>
      <w:lang w:val="fr-CH"/>
    </w:rPr>
  </w:style>
  <w:style w:type="paragraph" w:customStyle="1" w:styleId="HChG">
    <w:name w:val="_ H _Ch_G"/>
    <w:basedOn w:val="Normal"/>
    <w:next w:val="Normal"/>
    <w:rsid w:val="002342DB"/>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rPr>
  </w:style>
  <w:style w:type="paragraph" w:customStyle="1" w:styleId="NormalFstLineInd">
    <w:name w:val="Normal Fst Line Ind"/>
    <w:basedOn w:val="Normal"/>
    <w:rsid w:val="002342DB"/>
    <w:pPr>
      <w:spacing w:before="120" w:after="120" w:line="240" w:lineRule="auto"/>
      <w:ind w:firstLine="567"/>
      <w:jc w:val="both"/>
    </w:pPr>
    <w:rPr>
      <w:rFonts w:ascii="Times New Roman" w:hAnsi="Times New Roman"/>
      <w:color w:val="000080"/>
      <w:sz w:val="24"/>
      <w:szCs w:val="24"/>
    </w:rPr>
  </w:style>
  <w:style w:type="paragraph" w:styleId="BodyText">
    <w:name w:val="Body Text"/>
    <w:basedOn w:val="Normal"/>
    <w:link w:val="BodyTextChar"/>
    <w:rsid w:val="002342DB"/>
    <w:pPr>
      <w:spacing w:after="120" w:line="240" w:lineRule="atLeast"/>
      <w:jc w:val="both"/>
    </w:pPr>
    <w:rPr>
      <w:rFonts w:ascii="Times New Roman" w:hAnsi="Times New Roman"/>
      <w:sz w:val="24"/>
      <w:szCs w:val="24"/>
    </w:rPr>
  </w:style>
  <w:style w:type="character" w:customStyle="1" w:styleId="BodyTextChar">
    <w:name w:val="Body Text Char"/>
    <w:link w:val="BodyText"/>
    <w:rsid w:val="002342DB"/>
    <w:rPr>
      <w:rFonts w:ascii="Times New Roman" w:eastAsia="Times New Roman" w:hAnsi="Times New Roman"/>
      <w:sz w:val="24"/>
      <w:szCs w:val="24"/>
    </w:rPr>
  </w:style>
  <w:style w:type="character" w:styleId="FootnoteReference">
    <w:name w:val="footnote reference"/>
    <w:uiPriority w:val="99"/>
    <w:semiHidden/>
    <w:unhideWhenUsed/>
    <w:rsid w:val="00281238"/>
    <w:rPr>
      <w:vertAlign w:val="superscript"/>
    </w:rPr>
  </w:style>
  <w:style w:type="paragraph" w:styleId="BalloonText">
    <w:name w:val="Balloon Text"/>
    <w:basedOn w:val="Normal"/>
    <w:link w:val="BalloonTextChar"/>
    <w:uiPriority w:val="99"/>
    <w:semiHidden/>
    <w:unhideWhenUsed/>
    <w:rsid w:val="002977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77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C0A"/>
    <w:pPr>
      <w:spacing w:after="0" w:line="240" w:lineRule="auto"/>
    </w:pPr>
    <w:rPr>
      <w:rFonts w:eastAsia="Calibri"/>
      <w:sz w:val="20"/>
      <w:szCs w:val="20"/>
    </w:rPr>
  </w:style>
  <w:style w:type="character" w:customStyle="1" w:styleId="FootnoteTextChar">
    <w:name w:val="Footnote Text Char"/>
    <w:link w:val="FootnoteText"/>
    <w:uiPriority w:val="99"/>
    <w:semiHidden/>
    <w:rsid w:val="00540C0A"/>
    <w:rPr>
      <w:lang w:eastAsia="en-US"/>
    </w:rPr>
  </w:style>
  <w:style w:type="character" w:styleId="CommentReference">
    <w:name w:val="annotation reference"/>
    <w:uiPriority w:val="99"/>
    <w:semiHidden/>
    <w:unhideWhenUsed/>
    <w:rsid w:val="00BA566B"/>
    <w:rPr>
      <w:sz w:val="16"/>
      <w:szCs w:val="16"/>
    </w:rPr>
  </w:style>
  <w:style w:type="paragraph" w:styleId="CommentText">
    <w:name w:val="annotation text"/>
    <w:basedOn w:val="Normal"/>
    <w:link w:val="CommentTextChar"/>
    <w:uiPriority w:val="99"/>
    <w:semiHidden/>
    <w:unhideWhenUsed/>
    <w:rsid w:val="00BA566B"/>
    <w:rPr>
      <w:sz w:val="20"/>
      <w:szCs w:val="20"/>
    </w:rPr>
  </w:style>
  <w:style w:type="character" w:customStyle="1" w:styleId="CommentTextChar">
    <w:name w:val="Comment Text Char"/>
    <w:link w:val="CommentText"/>
    <w:uiPriority w:val="99"/>
    <w:semiHidden/>
    <w:rsid w:val="00BA566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A566B"/>
    <w:rPr>
      <w:b/>
      <w:bCs/>
    </w:rPr>
  </w:style>
  <w:style w:type="character" w:customStyle="1" w:styleId="CommentSubjectChar">
    <w:name w:val="Comment Subject Char"/>
    <w:link w:val="CommentSubject"/>
    <w:uiPriority w:val="99"/>
    <w:semiHidden/>
    <w:rsid w:val="00BA566B"/>
    <w:rPr>
      <w:rFonts w:eastAsia="Times New Roman"/>
      <w:b/>
      <w:bCs/>
      <w:lang w:val="en-US" w:eastAsia="en-US"/>
    </w:rPr>
  </w:style>
  <w:style w:type="paragraph" w:styleId="Revision">
    <w:name w:val="Revision"/>
    <w:hidden/>
    <w:uiPriority w:val="99"/>
    <w:semiHidden/>
    <w:rsid w:val="00691425"/>
    <w:rPr>
      <w:rFonts w:eastAsia="Times New Roman"/>
      <w:sz w:val="22"/>
      <w:szCs w:val="22"/>
    </w:rPr>
  </w:style>
  <w:style w:type="paragraph" w:customStyle="1" w:styleId="ECHR1">
    <w:name w:val="ECHR 1"/>
    <w:basedOn w:val="Normal"/>
    <w:rsid w:val="00FD7B20"/>
    <w:pPr>
      <w:keepNext/>
      <w:numPr>
        <w:numId w:val="18"/>
      </w:numPr>
      <w:spacing w:before="400" w:after="120" w:line="240" w:lineRule="auto"/>
      <w:outlineLvl w:val="0"/>
    </w:pPr>
    <w:rPr>
      <w:rFonts w:ascii="Times New Roman Bold" w:hAnsi="Times New Roman Bold"/>
      <w:b/>
      <w:caps/>
      <w:sz w:val="24"/>
      <w:szCs w:val="24"/>
    </w:rPr>
  </w:style>
  <w:style w:type="paragraph" w:customStyle="1" w:styleId="ECHR2">
    <w:name w:val="ECHR 2"/>
    <w:basedOn w:val="Normal"/>
    <w:rsid w:val="00FD7B20"/>
    <w:pPr>
      <w:keepNext/>
      <w:numPr>
        <w:ilvl w:val="1"/>
        <w:numId w:val="18"/>
      </w:numPr>
      <w:spacing w:before="120" w:after="120" w:line="240" w:lineRule="auto"/>
      <w:outlineLvl w:val="1"/>
    </w:pPr>
    <w:rPr>
      <w:rFonts w:ascii="Times New Roman" w:hAnsi="Times New Roman"/>
      <w:b/>
      <w:sz w:val="24"/>
      <w:szCs w:val="24"/>
    </w:rPr>
  </w:style>
  <w:style w:type="paragraph" w:customStyle="1" w:styleId="ECHR3">
    <w:name w:val="ECHR 3"/>
    <w:basedOn w:val="Normal"/>
    <w:rsid w:val="00FD7B20"/>
    <w:pPr>
      <w:keepNext/>
      <w:numPr>
        <w:ilvl w:val="2"/>
        <w:numId w:val="18"/>
      </w:numPr>
      <w:spacing w:before="120" w:after="120" w:line="240" w:lineRule="auto"/>
      <w:outlineLvl w:val="2"/>
    </w:pPr>
    <w:rPr>
      <w:rFonts w:ascii="Times New Roman" w:hAnsi="Times New Roman"/>
      <w:b/>
      <w:sz w:val="24"/>
      <w:szCs w:val="24"/>
    </w:rPr>
  </w:style>
  <w:style w:type="paragraph" w:customStyle="1" w:styleId="ECHR4">
    <w:name w:val="ECHR 4"/>
    <w:basedOn w:val="Normal"/>
    <w:rsid w:val="00FD7B20"/>
    <w:pPr>
      <w:keepNext/>
      <w:numPr>
        <w:ilvl w:val="3"/>
        <w:numId w:val="18"/>
      </w:numPr>
      <w:spacing w:before="120" w:after="120" w:line="240" w:lineRule="auto"/>
      <w:outlineLvl w:val="3"/>
    </w:pPr>
    <w:rPr>
      <w:rFonts w:ascii="Times New Roman" w:hAnsi="Times New Roman"/>
      <w:b/>
      <w:sz w:val="24"/>
      <w:szCs w:val="24"/>
    </w:rPr>
  </w:style>
  <w:style w:type="paragraph" w:customStyle="1" w:styleId="ECHR6">
    <w:name w:val="ECHR 6"/>
    <w:basedOn w:val="Normal"/>
    <w:link w:val="ECHR6Char"/>
    <w:rsid w:val="00FD7B20"/>
    <w:pPr>
      <w:numPr>
        <w:ilvl w:val="5"/>
        <w:numId w:val="18"/>
      </w:numPr>
      <w:spacing w:after="120" w:line="300" w:lineRule="exact"/>
      <w:jc w:val="both"/>
    </w:pPr>
    <w:rPr>
      <w:rFonts w:ascii="Times New Roman" w:hAnsi="Times New Roman"/>
      <w:sz w:val="24"/>
      <w:szCs w:val="24"/>
    </w:rPr>
  </w:style>
  <w:style w:type="character" w:customStyle="1" w:styleId="ECHR6Char">
    <w:name w:val="ECHR 6 Char"/>
    <w:basedOn w:val="DefaultParagraphFont"/>
    <w:link w:val="ECHR6"/>
    <w:rsid w:val="00FD7B20"/>
    <w:rPr>
      <w:rFonts w:ascii="Times New Roman" w:eastAsia="Times New Roman" w:hAnsi="Times New Roman"/>
      <w:sz w:val="24"/>
      <w:szCs w:val="24"/>
    </w:rPr>
  </w:style>
  <w:style w:type="paragraph" w:customStyle="1" w:styleId="ECHR7">
    <w:name w:val="ECHR 7"/>
    <w:basedOn w:val="Normal"/>
    <w:rsid w:val="00FD7B20"/>
    <w:pPr>
      <w:numPr>
        <w:ilvl w:val="7"/>
        <w:numId w:val="18"/>
      </w:numPr>
      <w:spacing w:after="120" w:line="300" w:lineRule="exact"/>
      <w:jc w:val="both"/>
    </w:pPr>
    <w:rPr>
      <w:rFonts w:ascii="Times New Roman" w:hAnsi="Times New Roman"/>
      <w:sz w:val="24"/>
      <w:szCs w:val="24"/>
    </w:rPr>
  </w:style>
  <w:style w:type="paragraph" w:customStyle="1" w:styleId="ECHR8">
    <w:name w:val="ECHR 8"/>
    <w:basedOn w:val="Normal"/>
    <w:rsid w:val="00FD7B20"/>
    <w:pPr>
      <w:numPr>
        <w:ilvl w:val="8"/>
        <w:numId w:val="18"/>
      </w:numPr>
      <w:spacing w:after="120" w:line="300" w:lineRule="exact"/>
      <w:jc w:val="both"/>
    </w:pPr>
    <w:rPr>
      <w:rFonts w:ascii="Times New Roman" w:hAnsi="Times New Roman"/>
      <w:sz w:val="24"/>
      <w:szCs w:val="24"/>
    </w:rPr>
  </w:style>
  <w:style w:type="paragraph" w:customStyle="1" w:styleId="ECHR4Char">
    <w:name w:val="ECHR 4 Char"/>
    <w:basedOn w:val="Normal"/>
    <w:rsid w:val="00FD7B20"/>
    <w:pPr>
      <w:numPr>
        <w:ilvl w:val="4"/>
        <w:numId w:val="18"/>
      </w:numPr>
      <w:spacing w:after="120" w:line="240" w:lineRule="auto"/>
    </w:pPr>
    <w:rPr>
      <w:rFonts w:ascii="Times New Roman" w:hAnsi="Times New Roman"/>
      <w:sz w:val="24"/>
      <w:szCs w:val="24"/>
    </w:rPr>
  </w:style>
  <w:style w:type="paragraph" w:customStyle="1" w:styleId="Default">
    <w:name w:val="Default"/>
    <w:rsid w:val="00DD564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C3B64"/>
    <w:rPr>
      <w:color w:val="800080" w:themeColor="followedHyperlink"/>
      <w:u w:val="single"/>
    </w:rPr>
  </w:style>
  <w:style w:type="table" w:styleId="TableGrid">
    <w:name w:val="Table Grid"/>
    <w:basedOn w:val="TableNormal"/>
    <w:uiPriority w:val="59"/>
    <w:rsid w:val="00636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ssionsubtitle">
    <w:name w:val="sessionsubtitle"/>
    <w:basedOn w:val="DefaultParagraphFont"/>
    <w:rsid w:val="00835240"/>
  </w:style>
  <w:style w:type="paragraph" w:styleId="BodyText2">
    <w:name w:val="Body Text 2"/>
    <w:basedOn w:val="Normal"/>
    <w:link w:val="BodyText2Char"/>
    <w:uiPriority w:val="99"/>
    <w:unhideWhenUsed/>
    <w:rsid w:val="007F49AA"/>
    <w:pPr>
      <w:spacing w:after="120" w:line="480" w:lineRule="auto"/>
    </w:pPr>
  </w:style>
  <w:style w:type="character" w:customStyle="1" w:styleId="BodyText2Char">
    <w:name w:val="Body Text 2 Char"/>
    <w:basedOn w:val="DefaultParagraphFont"/>
    <w:link w:val="BodyText2"/>
    <w:uiPriority w:val="99"/>
    <w:rsid w:val="007F49AA"/>
    <w:rPr>
      <w:rFonts w:eastAsia="Times New Roman"/>
      <w:sz w:val="22"/>
      <w:szCs w:val="22"/>
    </w:rPr>
  </w:style>
  <w:style w:type="paragraph" w:customStyle="1" w:styleId="Astyle">
    <w:name w:val="A style"/>
    <w:basedOn w:val="Normal"/>
    <w:rsid w:val="0039751C"/>
    <w:pPr>
      <w:widowControl w:val="0"/>
      <w:wordWrap w:val="0"/>
      <w:adjustRightInd w:val="0"/>
      <w:snapToGrid w:val="0"/>
      <w:spacing w:before="60" w:after="0" w:line="300" w:lineRule="atLeast"/>
      <w:jc w:val="both"/>
      <w:textAlignment w:val="baseline"/>
    </w:pPr>
    <w:rPr>
      <w:rFonts w:ascii="Times" w:eastAsia="휴먼명조" w:hAnsi="Times"/>
      <w:sz w:val="24"/>
      <w:szCs w:val="20"/>
      <w:lang w:eastAsia="ko-KR"/>
    </w:rPr>
  </w:style>
  <w:style w:type="paragraph" w:customStyle="1" w:styleId="CRReportbody">
    <w:name w:val="CR Report body"/>
    <w:basedOn w:val="BodyText2"/>
    <w:link w:val="CRReportbodyChar"/>
    <w:qFormat/>
    <w:rsid w:val="004F4F9E"/>
    <w:pPr>
      <w:spacing w:line="240" w:lineRule="auto"/>
    </w:pPr>
    <w:rPr>
      <w:rFonts w:ascii="Cambria" w:hAnsi="Cambria" w:cstheme="minorHAnsi"/>
      <w:snapToGrid w:val="0"/>
      <w:color w:val="000000"/>
      <w:szCs w:val="24"/>
    </w:rPr>
  </w:style>
  <w:style w:type="character" w:customStyle="1" w:styleId="CRReportbodyChar">
    <w:name w:val="CR Report body Char"/>
    <w:basedOn w:val="BodyText2Char"/>
    <w:link w:val="CRReportbody"/>
    <w:rsid w:val="004F4F9E"/>
    <w:rPr>
      <w:rFonts w:ascii="Cambria" w:eastAsia="Times New Roman" w:hAnsi="Cambria" w:cstheme="minorHAnsi"/>
      <w:snapToGrid w:val="0"/>
      <w:color w:val="000000"/>
      <w:sz w:val="22"/>
      <w:szCs w:val="24"/>
    </w:rPr>
  </w:style>
  <w:style w:type="paragraph" w:customStyle="1" w:styleId="BodyCopy">
    <w:name w:val="Body Copy"/>
    <w:basedOn w:val="Normal"/>
    <w:qFormat/>
    <w:rsid w:val="0089294F"/>
    <w:pPr>
      <w:spacing w:after="0" w:line="264" w:lineRule="auto"/>
      <w:contextualSpacing/>
    </w:pPr>
    <w:rPr>
      <w:rFonts w:ascii="Cambria" w:eastAsiaTheme="minorEastAsia" w:hAnsi="Cambria" w:cstheme="minorBid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639DB-9597-45B5-840F-B60E196A2364}"/>
</file>

<file path=customXml/itemProps2.xml><?xml version="1.0" encoding="utf-8"?>
<ds:datastoreItem xmlns:ds="http://schemas.openxmlformats.org/officeDocument/2006/customXml" ds:itemID="{5B3ACA93-CB13-4132-B01F-52E26AD20019}"/>
</file>

<file path=customXml/itemProps3.xml><?xml version="1.0" encoding="utf-8"?>
<ds:datastoreItem xmlns:ds="http://schemas.openxmlformats.org/officeDocument/2006/customXml" ds:itemID="{BBCBF268-58CE-41D4-B9BD-D08019BA3E0F}"/>
</file>

<file path=customXml/itemProps4.xml><?xml version="1.0" encoding="utf-8"?>
<ds:datastoreItem xmlns:ds="http://schemas.openxmlformats.org/officeDocument/2006/customXml" ds:itemID="{F2D89464-85AA-4271-A2F9-C5721DD20344}"/>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2017-09-15T15:35:00Z</dcterms:created>
  <dcterms:modified xsi:type="dcterms:W3CDTF">2017-09-15T15:35:00Z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