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AA39" w14:textId="77777777" w:rsidR="00641DA8" w:rsidRPr="0085154A" w:rsidRDefault="00641DA8">
      <w:pPr>
        <w:rPr>
          <w:rFonts w:ascii="Cambria" w:hAnsi="Cambria"/>
          <w:b/>
          <w:sz w:val="26"/>
          <w:szCs w:val="26"/>
          <w:lang w:val="en-GB"/>
        </w:rPr>
      </w:pPr>
      <w:bookmarkStart w:id="0" w:name="_9soxtu9h9t6" w:colFirst="0" w:colLast="0"/>
      <w:bookmarkEnd w:id="0"/>
      <w:r w:rsidRPr="0085154A">
        <w:rPr>
          <w:rFonts w:ascii="Cambria" w:hAnsi="Cambria"/>
          <w:b/>
          <w:noProof/>
          <w:sz w:val="26"/>
          <w:szCs w:val="26"/>
        </w:rPr>
        <w:drawing>
          <wp:inline distT="0" distB="0" distL="0" distR="0" wp14:anchorId="324A7C1F" wp14:editId="6E8891FE">
            <wp:extent cx="5718810" cy="1251585"/>
            <wp:effectExtent l="0" t="0" r="0" b="0"/>
            <wp:docPr id="1" name="Afbeelding 1" descr="../Google%20Drive/Advocacy%20shared%20folder/Assets/logos/complete%20logo/Colour/DefendDefenders-Complet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Advocacy%20shared%20folder/Assets/logos/complete%20logo/Colour/DefendDefenders-Complete-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810" cy="1251585"/>
                    </a:xfrm>
                    <a:prstGeom prst="rect">
                      <a:avLst/>
                    </a:prstGeom>
                    <a:noFill/>
                    <a:ln>
                      <a:noFill/>
                    </a:ln>
                  </pic:spPr>
                </pic:pic>
              </a:graphicData>
            </a:graphic>
          </wp:inline>
        </w:drawing>
      </w:r>
    </w:p>
    <w:p w14:paraId="3964D581" w14:textId="77777777" w:rsidR="00641DA8" w:rsidRPr="0085154A" w:rsidRDefault="00641DA8">
      <w:pPr>
        <w:rPr>
          <w:rFonts w:ascii="Cambria" w:hAnsi="Cambria"/>
          <w:b/>
          <w:sz w:val="26"/>
          <w:szCs w:val="26"/>
          <w:lang w:val="en-GB"/>
        </w:rPr>
      </w:pPr>
    </w:p>
    <w:p w14:paraId="6C5F8EA7" w14:textId="77777777" w:rsidR="00641DA8" w:rsidRPr="0085154A" w:rsidRDefault="00641DA8">
      <w:pPr>
        <w:rPr>
          <w:rFonts w:ascii="Cambria" w:hAnsi="Cambria"/>
          <w:b/>
          <w:sz w:val="26"/>
          <w:szCs w:val="26"/>
          <w:lang w:val="en-GB"/>
        </w:rPr>
      </w:pPr>
    </w:p>
    <w:p w14:paraId="28F07FE0" w14:textId="77777777" w:rsidR="00641DA8" w:rsidRPr="0085154A" w:rsidRDefault="00641DA8">
      <w:pPr>
        <w:rPr>
          <w:rFonts w:ascii="Cambria" w:hAnsi="Cambria"/>
          <w:b/>
          <w:sz w:val="26"/>
          <w:szCs w:val="26"/>
          <w:lang w:val="en-GB"/>
        </w:rPr>
      </w:pPr>
    </w:p>
    <w:p w14:paraId="4F7F4747" w14:textId="77777777" w:rsidR="00641DA8" w:rsidRPr="0085154A" w:rsidRDefault="00641DA8" w:rsidP="00641DA8">
      <w:pPr>
        <w:jc w:val="center"/>
        <w:rPr>
          <w:rFonts w:ascii="Cambria" w:hAnsi="Cambria"/>
          <w:b/>
          <w:smallCaps/>
          <w:sz w:val="48"/>
          <w:szCs w:val="48"/>
          <w:lang w:val="en-GB"/>
        </w:rPr>
      </w:pPr>
      <w:r w:rsidRPr="0085154A">
        <w:rPr>
          <w:rFonts w:ascii="Cambria" w:hAnsi="Cambria"/>
          <w:b/>
          <w:smallCaps/>
          <w:sz w:val="48"/>
          <w:szCs w:val="48"/>
          <w:lang w:val="en-GB"/>
        </w:rPr>
        <w:t>Eritrea</w:t>
      </w:r>
    </w:p>
    <w:p w14:paraId="4A1C85F4" w14:textId="77777777" w:rsidR="00641DA8" w:rsidRPr="0085154A" w:rsidRDefault="00641DA8" w:rsidP="00641DA8">
      <w:pPr>
        <w:jc w:val="center"/>
        <w:rPr>
          <w:rFonts w:ascii="Cambria" w:hAnsi="Cambria"/>
          <w:b/>
          <w:sz w:val="36"/>
          <w:szCs w:val="36"/>
          <w:lang w:val="en-GB"/>
        </w:rPr>
      </w:pPr>
    </w:p>
    <w:p w14:paraId="03E88333" w14:textId="6ECFF3EA" w:rsidR="00A418A8" w:rsidRDefault="00A418A8" w:rsidP="00A418A8">
      <w:pPr>
        <w:widowControl w:val="0"/>
        <w:autoSpaceDE w:val="0"/>
        <w:autoSpaceDN w:val="0"/>
        <w:adjustRightInd w:val="0"/>
        <w:spacing w:after="40" w:line="240" w:lineRule="auto"/>
        <w:contextualSpacing w:val="0"/>
        <w:jc w:val="center"/>
        <w:rPr>
          <w:rFonts w:asciiTheme="minorHAnsi" w:hAnsiTheme="minorHAnsi" w:cs="AppleSystemUIFontBold"/>
          <w:b/>
          <w:bCs/>
          <w:sz w:val="32"/>
          <w:szCs w:val="32"/>
        </w:rPr>
      </w:pPr>
      <w:r w:rsidRPr="00A418A8">
        <w:rPr>
          <w:rFonts w:asciiTheme="minorHAnsi" w:hAnsiTheme="minorHAnsi"/>
          <w:b/>
          <w:sz w:val="32"/>
          <w:szCs w:val="32"/>
          <w:lang w:val="en-GB"/>
        </w:rPr>
        <w:t>S</w:t>
      </w:r>
      <w:r w:rsidRPr="00A418A8">
        <w:rPr>
          <w:rFonts w:asciiTheme="minorHAnsi" w:hAnsiTheme="minorHAnsi" w:cs="AppleSystemUIFontBold"/>
          <w:b/>
          <w:bCs/>
          <w:sz w:val="32"/>
          <w:szCs w:val="32"/>
        </w:rPr>
        <w:t xml:space="preserve">ubmission to the United Nations Human Rights Committee </w:t>
      </w:r>
    </w:p>
    <w:p w14:paraId="3ACD54D7" w14:textId="77777777" w:rsidR="00DB2676" w:rsidRPr="00DB2676" w:rsidRDefault="00DB2676" w:rsidP="00A418A8">
      <w:pPr>
        <w:widowControl w:val="0"/>
        <w:autoSpaceDE w:val="0"/>
        <w:autoSpaceDN w:val="0"/>
        <w:adjustRightInd w:val="0"/>
        <w:spacing w:after="40" w:line="240" w:lineRule="auto"/>
        <w:contextualSpacing w:val="0"/>
        <w:jc w:val="center"/>
        <w:rPr>
          <w:rFonts w:asciiTheme="minorHAnsi" w:hAnsiTheme="minorHAnsi" w:cs="AppleSystemUIFontBold"/>
          <w:b/>
          <w:bCs/>
          <w:sz w:val="8"/>
          <w:szCs w:val="8"/>
        </w:rPr>
      </w:pPr>
    </w:p>
    <w:p w14:paraId="09FDE2A5" w14:textId="3F8B18A1" w:rsidR="00A418A8" w:rsidRPr="00A418A8" w:rsidRDefault="00A418A8" w:rsidP="00A418A8">
      <w:pPr>
        <w:widowControl w:val="0"/>
        <w:autoSpaceDE w:val="0"/>
        <w:autoSpaceDN w:val="0"/>
        <w:adjustRightInd w:val="0"/>
        <w:spacing w:line="240" w:lineRule="auto"/>
        <w:contextualSpacing w:val="0"/>
        <w:jc w:val="center"/>
        <w:rPr>
          <w:rFonts w:asciiTheme="minorHAnsi" w:hAnsiTheme="minorHAnsi" w:cs="AppleSystemUIFont"/>
          <w:b/>
          <w:sz w:val="32"/>
          <w:szCs w:val="32"/>
        </w:rPr>
      </w:pPr>
      <w:r w:rsidRPr="00A418A8">
        <w:rPr>
          <w:rFonts w:asciiTheme="minorHAnsi" w:hAnsiTheme="minorHAnsi" w:cs="AppleSystemUIFont"/>
          <w:b/>
          <w:sz w:val="32"/>
          <w:szCs w:val="32"/>
        </w:rPr>
        <w:t>125</w:t>
      </w:r>
      <w:r w:rsidRPr="00A418A8">
        <w:rPr>
          <w:rFonts w:asciiTheme="minorHAnsi" w:hAnsiTheme="minorHAnsi" w:cs="AppleSystemUIFont"/>
          <w:b/>
          <w:sz w:val="32"/>
          <w:szCs w:val="32"/>
          <w:vertAlign w:val="superscript"/>
        </w:rPr>
        <w:t xml:space="preserve">th </w:t>
      </w:r>
      <w:r w:rsidRPr="00A418A8">
        <w:rPr>
          <w:rFonts w:asciiTheme="minorHAnsi" w:hAnsiTheme="minorHAnsi" w:cs="AppleSystemUIFont"/>
          <w:b/>
          <w:sz w:val="32"/>
          <w:szCs w:val="32"/>
        </w:rPr>
        <w:t>session, 04-29 March 2019</w:t>
      </w:r>
    </w:p>
    <w:p w14:paraId="6BEC805F" w14:textId="77777777" w:rsidR="00A418A8" w:rsidRDefault="00A418A8" w:rsidP="00A418A8">
      <w:pPr>
        <w:widowControl w:val="0"/>
        <w:autoSpaceDE w:val="0"/>
        <w:autoSpaceDN w:val="0"/>
        <w:adjustRightInd w:val="0"/>
        <w:spacing w:line="240" w:lineRule="auto"/>
        <w:contextualSpacing w:val="0"/>
        <w:jc w:val="center"/>
        <w:rPr>
          <w:rFonts w:asciiTheme="minorHAnsi" w:hAnsiTheme="minorHAnsi" w:cs="AppleSystemUIFont"/>
          <w:b/>
          <w:sz w:val="36"/>
          <w:szCs w:val="36"/>
        </w:rPr>
      </w:pPr>
    </w:p>
    <w:p w14:paraId="5BA02785" w14:textId="77777777" w:rsidR="00380F7D" w:rsidRPr="00A418A8" w:rsidRDefault="00380F7D" w:rsidP="00A418A8">
      <w:pPr>
        <w:widowControl w:val="0"/>
        <w:autoSpaceDE w:val="0"/>
        <w:autoSpaceDN w:val="0"/>
        <w:adjustRightInd w:val="0"/>
        <w:spacing w:line="240" w:lineRule="auto"/>
        <w:contextualSpacing w:val="0"/>
        <w:jc w:val="center"/>
        <w:rPr>
          <w:rFonts w:asciiTheme="minorHAnsi" w:hAnsiTheme="minorHAnsi" w:cs="AppleSystemUIFont"/>
          <w:b/>
          <w:sz w:val="36"/>
          <w:szCs w:val="36"/>
        </w:rPr>
      </w:pPr>
    </w:p>
    <w:p w14:paraId="4E8F9153" w14:textId="125FA488" w:rsidR="00DB2676" w:rsidRDefault="00A418A8" w:rsidP="00A418A8">
      <w:pPr>
        <w:widowControl w:val="0"/>
        <w:autoSpaceDE w:val="0"/>
        <w:autoSpaceDN w:val="0"/>
        <w:adjustRightInd w:val="0"/>
        <w:spacing w:line="240" w:lineRule="auto"/>
        <w:contextualSpacing w:val="0"/>
        <w:jc w:val="center"/>
        <w:rPr>
          <w:rFonts w:asciiTheme="minorHAnsi" w:hAnsiTheme="minorHAnsi" w:cs="AppleSystemUIFontBold"/>
          <w:b/>
          <w:bCs/>
          <w:sz w:val="36"/>
          <w:szCs w:val="36"/>
        </w:rPr>
      </w:pPr>
      <w:r w:rsidRPr="00A418A8">
        <w:rPr>
          <w:rFonts w:asciiTheme="minorHAnsi" w:hAnsiTheme="minorHAnsi" w:cs="AppleSystemUIFontBold"/>
          <w:b/>
          <w:bCs/>
          <w:sz w:val="36"/>
          <w:szCs w:val="36"/>
        </w:rPr>
        <w:t xml:space="preserve">Consideration of </w:t>
      </w:r>
      <w:r>
        <w:rPr>
          <w:rFonts w:asciiTheme="minorHAnsi" w:hAnsiTheme="minorHAnsi" w:cs="AppleSystemUIFontBold"/>
          <w:b/>
          <w:bCs/>
          <w:sz w:val="36"/>
          <w:szCs w:val="36"/>
        </w:rPr>
        <w:t>Eritrea</w:t>
      </w:r>
      <w:r w:rsidRPr="00A418A8">
        <w:rPr>
          <w:rFonts w:asciiTheme="minorHAnsi" w:hAnsiTheme="minorHAnsi" w:cs="AppleSystemUIFontBold"/>
          <w:b/>
          <w:bCs/>
          <w:sz w:val="36"/>
          <w:szCs w:val="36"/>
        </w:rPr>
        <w:t xml:space="preserve"> in the absence </w:t>
      </w:r>
    </w:p>
    <w:p w14:paraId="6B05B1B2" w14:textId="74C706E0" w:rsidR="00A418A8" w:rsidRDefault="00A418A8" w:rsidP="00A418A8">
      <w:pPr>
        <w:widowControl w:val="0"/>
        <w:autoSpaceDE w:val="0"/>
        <w:autoSpaceDN w:val="0"/>
        <w:adjustRightInd w:val="0"/>
        <w:spacing w:line="240" w:lineRule="auto"/>
        <w:contextualSpacing w:val="0"/>
        <w:jc w:val="center"/>
        <w:rPr>
          <w:rFonts w:asciiTheme="minorHAnsi" w:hAnsiTheme="minorHAnsi" w:cs="AppleSystemUIFontBold"/>
          <w:b/>
          <w:bCs/>
          <w:sz w:val="36"/>
          <w:szCs w:val="36"/>
        </w:rPr>
      </w:pPr>
      <w:proofErr w:type="gramStart"/>
      <w:r w:rsidRPr="00A418A8">
        <w:rPr>
          <w:rFonts w:asciiTheme="minorHAnsi" w:hAnsiTheme="minorHAnsi" w:cs="AppleSystemUIFontBold"/>
          <w:b/>
          <w:bCs/>
          <w:sz w:val="36"/>
          <w:szCs w:val="36"/>
        </w:rPr>
        <w:t>of</w:t>
      </w:r>
      <w:proofErr w:type="gramEnd"/>
      <w:r w:rsidRPr="00A418A8">
        <w:rPr>
          <w:rFonts w:asciiTheme="minorHAnsi" w:hAnsiTheme="minorHAnsi" w:cs="AppleSystemUIFontBold"/>
          <w:b/>
          <w:bCs/>
          <w:sz w:val="36"/>
          <w:szCs w:val="36"/>
        </w:rPr>
        <w:t xml:space="preserve"> a State report</w:t>
      </w:r>
    </w:p>
    <w:p w14:paraId="20B96DE9" w14:textId="77777777" w:rsidR="00A418A8" w:rsidRPr="00A418A8" w:rsidRDefault="00A418A8" w:rsidP="00A418A8">
      <w:pPr>
        <w:widowControl w:val="0"/>
        <w:autoSpaceDE w:val="0"/>
        <w:autoSpaceDN w:val="0"/>
        <w:adjustRightInd w:val="0"/>
        <w:spacing w:line="240" w:lineRule="auto"/>
        <w:contextualSpacing w:val="0"/>
        <w:jc w:val="center"/>
        <w:rPr>
          <w:rFonts w:asciiTheme="minorHAnsi" w:hAnsiTheme="minorHAnsi" w:cs="AppleSystemUIFontBold"/>
          <w:b/>
          <w:bCs/>
          <w:sz w:val="8"/>
          <w:szCs w:val="8"/>
        </w:rPr>
      </w:pPr>
    </w:p>
    <w:p w14:paraId="26C305B5" w14:textId="77777777" w:rsidR="00A418A8" w:rsidRPr="00A418A8" w:rsidRDefault="00A418A8" w:rsidP="00A418A8">
      <w:pPr>
        <w:widowControl w:val="0"/>
        <w:autoSpaceDE w:val="0"/>
        <w:autoSpaceDN w:val="0"/>
        <w:adjustRightInd w:val="0"/>
        <w:spacing w:line="240" w:lineRule="auto"/>
        <w:contextualSpacing w:val="0"/>
        <w:jc w:val="center"/>
        <w:rPr>
          <w:rFonts w:asciiTheme="minorHAnsi" w:hAnsiTheme="minorHAnsi" w:cs="AppleSystemUIFont"/>
          <w:b/>
          <w:sz w:val="36"/>
          <w:szCs w:val="36"/>
        </w:rPr>
      </w:pPr>
    </w:p>
    <w:p w14:paraId="2E8E02FB" w14:textId="77777777" w:rsidR="00641DA8" w:rsidRPr="0085154A" w:rsidRDefault="00641DA8" w:rsidP="00641DA8">
      <w:pPr>
        <w:jc w:val="center"/>
        <w:rPr>
          <w:rFonts w:ascii="Cambria" w:hAnsi="Cambria"/>
          <w:b/>
          <w:sz w:val="36"/>
          <w:szCs w:val="36"/>
          <w:lang w:val="en-GB"/>
        </w:rPr>
      </w:pPr>
    </w:p>
    <w:p w14:paraId="40824843" w14:textId="0201D493" w:rsidR="00641DA8" w:rsidRPr="0085154A" w:rsidRDefault="00D05D39" w:rsidP="00641DA8">
      <w:pPr>
        <w:jc w:val="center"/>
        <w:rPr>
          <w:rFonts w:ascii="Cambria" w:hAnsi="Cambria"/>
          <w:b/>
          <w:sz w:val="26"/>
          <w:szCs w:val="26"/>
          <w:lang w:val="en-GB"/>
        </w:rPr>
      </w:pPr>
      <w:r>
        <w:rPr>
          <w:rFonts w:ascii="Cambria" w:hAnsi="Cambria"/>
          <w:b/>
          <w:sz w:val="26"/>
          <w:szCs w:val="26"/>
          <w:lang w:val="en-GB"/>
        </w:rPr>
        <w:t>Submitted on 13</w:t>
      </w:r>
      <w:r w:rsidR="00A418A8">
        <w:rPr>
          <w:rFonts w:ascii="Cambria" w:hAnsi="Cambria"/>
          <w:b/>
          <w:sz w:val="26"/>
          <w:szCs w:val="26"/>
          <w:lang w:val="en-GB"/>
        </w:rPr>
        <w:t xml:space="preserve"> February </w:t>
      </w:r>
      <w:r w:rsidR="00641DA8" w:rsidRPr="0085154A">
        <w:rPr>
          <w:rFonts w:ascii="Cambria" w:hAnsi="Cambria"/>
          <w:b/>
          <w:sz w:val="26"/>
          <w:szCs w:val="26"/>
          <w:lang w:val="en-GB"/>
        </w:rPr>
        <w:t>201</w:t>
      </w:r>
      <w:r w:rsidR="00A418A8">
        <w:rPr>
          <w:rFonts w:ascii="Cambria" w:hAnsi="Cambria"/>
          <w:b/>
          <w:sz w:val="26"/>
          <w:szCs w:val="26"/>
          <w:lang w:val="en-GB"/>
        </w:rPr>
        <w:t>9</w:t>
      </w:r>
      <w:r w:rsidR="00641DA8" w:rsidRPr="0085154A">
        <w:rPr>
          <w:rFonts w:ascii="Cambria" w:hAnsi="Cambria"/>
          <w:b/>
          <w:sz w:val="26"/>
          <w:szCs w:val="26"/>
          <w:lang w:val="en-GB"/>
        </w:rPr>
        <w:t xml:space="preserve"> by </w:t>
      </w:r>
    </w:p>
    <w:p w14:paraId="64BABD60" w14:textId="38F97CCA" w:rsidR="00641DA8" w:rsidRPr="0085154A" w:rsidRDefault="00D05D39" w:rsidP="00641DA8">
      <w:pPr>
        <w:jc w:val="center"/>
        <w:rPr>
          <w:rFonts w:ascii="Cambria" w:hAnsi="Cambria"/>
          <w:b/>
          <w:sz w:val="26"/>
          <w:szCs w:val="26"/>
          <w:lang w:val="en-GB"/>
        </w:rPr>
      </w:pPr>
      <w:proofErr w:type="gramStart"/>
      <w:r>
        <w:rPr>
          <w:rFonts w:ascii="Cambria" w:hAnsi="Cambria"/>
          <w:b/>
          <w:sz w:val="26"/>
          <w:szCs w:val="26"/>
          <w:lang w:val="en-GB"/>
        </w:rPr>
        <w:t>t</w:t>
      </w:r>
      <w:r w:rsidR="00641DA8" w:rsidRPr="0085154A">
        <w:rPr>
          <w:rFonts w:ascii="Cambria" w:hAnsi="Cambria"/>
          <w:b/>
          <w:sz w:val="26"/>
          <w:szCs w:val="26"/>
          <w:lang w:val="en-GB"/>
        </w:rPr>
        <w:t>he</w:t>
      </w:r>
      <w:proofErr w:type="gramEnd"/>
      <w:r w:rsidR="00641DA8" w:rsidRPr="0085154A">
        <w:rPr>
          <w:rFonts w:ascii="Cambria" w:hAnsi="Cambria"/>
          <w:b/>
          <w:sz w:val="26"/>
          <w:szCs w:val="26"/>
          <w:lang w:val="en-GB"/>
        </w:rPr>
        <w:t xml:space="preserve"> East and Horn of Africa Human Rights Defenders Projec</w:t>
      </w:r>
      <w:r w:rsidR="002E34E3" w:rsidRPr="0085154A">
        <w:rPr>
          <w:rFonts w:ascii="Cambria" w:hAnsi="Cambria"/>
          <w:b/>
          <w:sz w:val="26"/>
          <w:szCs w:val="26"/>
          <w:lang w:val="en-GB"/>
        </w:rPr>
        <w:t>t</w:t>
      </w:r>
    </w:p>
    <w:p w14:paraId="1DD97894" w14:textId="6AFFEA48" w:rsidR="00641DA8" w:rsidRPr="0085154A" w:rsidRDefault="00641DA8" w:rsidP="00641DA8">
      <w:pPr>
        <w:jc w:val="center"/>
        <w:rPr>
          <w:rFonts w:ascii="Cambria" w:hAnsi="Cambria"/>
          <w:b/>
          <w:sz w:val="26"/>
          <w:szCs w:val="26"/>
          <w:lang w:val="en-GB"/>
        </w:rPr>
      </w:pPr>
      <w:r w:rsidRPr="0085154A">
        <w:rPr>
          <w:rFonts w:ascii="Cambria" w:hAnsi="Cambria"/>
          <w:b/>
          <w:sz w:val="26"/>
          <w:szCs w:val="26"/>
          <w:lang w:val="en-GB"/>
        </w:rPr>
        <w:t>NGO in Special Consultative Status with ECOSOC</w:t>
      </w:r>
    </w:p>
    <w:p w14:paraId="1915153B" w14:textId="77777777" w:rsidR="00641DA8" w:rsidRPr="0085154A" w:rsidRDefault="00641DA8" w:rsidP="00641DA8">
      <w:pPr>
        <w:jc w:val="center"/>
        <w:rPr>
          <w:rFonts w:ascii="Cambria" w:hAnsi="Cambria"/>
          <w:b/>
          <w:sz w:val="26"/>
          <w:szCs w:val="26"/>
          <w:lang w:val="en-GB"/>
        </w:rPr>
      </w:pPr>
    </w:p>
    <w:p w14:paraId="58DC2BD5" w14:textId="77777777" w:rsidR="00641DA8" w:rsidRPr="0085154A" w:rsidRDefault="00641DA8" w:rsidP="00641DA8">
      <w:pPr>
        <w:jc w:val="center"/>
        <w:rPr>
          <w:rFonts w:ascii="Cambria" w:hAnsi="Cambria"/>
          <w:b/>
          <w:sz w:val="26"/>
          <w:szCs w:val="26"/>
          <w:lang w:val="en-GB"/>
        </w:rPr>
      </w:pPr>
    </w:p>
    <w:p w14:paraId="0A90154A" w14:textId="77777777" w:rsidR="00641DA8" w:rsidRPr="0085154A" w:rsidRDefault="00641DA8" w:rsidP="00A418A8">
      <w:pPr>
        <w:rPr>
          <w:rFonts w:ascii="Cambria" w:hAnsi="Cambria"/>
          <w:b/>
          <w:sz w:val="36"/>
          <w:szCs w:val="36"/>
          <w:lang w:val="en-GB"/>
        </w:rPr>
      </w:pPr>
    </w:p>
    <w:p w14:paraId="154FED60" w14:textId="77777777" w:rsidR="00641DA8" w:rsidRPr="0085154A" w:rsidRDefault="00641DA8" w:rsidP="00641DA8">
      <w:pPr>
        <w:jc w:val="center"/>
        <w:rPr>
          <w:rFonts w:ascii="Cambria" w:hAnsi="Cambria"/>
          <w:b/>
          <w:sz w:val="26"/>
          <w:szCs w:val="26"/>
          <w:lang w:val="en-GB"/>
        </w:rPr>
      </w:pPr>
      <w:r w:rsidRPr="0085154A">
        <w:rPr>
          <w:rFonts w:ascii="Cambria" w:hAnsi="Cambria"/>
          <w:b/>
          <w:sz w:val="26"/>
          <w:szCs w:val="26"/>
          <w:lang w:val="en-GB"/>
        </w:rPr>
        <w:t>Hassan Shire</w:t>
      </w:r>
    </w:p>
    <w:p w14:paraId="0F59B383" w14:textId="77777777" w:rsidR="00641DA8" w:rsidRPr="0085154A" w:rsidRDefault="00641DA8" w:rsidP="00641DA8">
      <w:pPr>
        <w:jc w:val="center"/>
        <w:rPr>
          <w:rFonts w:ascii="Cambria" w:hAnsi="Cambria"/>
          <w:sz w:val="26"/>
          <w:szCs w:val="26"/>
          <w:lang w:val="en-GB"/>
        </w:rPr>
      </w:pPr>
      <w:r w:rsidRPr="0085154A">
        <w:rPr>
          <w:rFonts w:ascii="Cambria" w:hAnsi="Cambria"/>
          <w:sz w:val="26"/>
          <w:szCs w:val="26"/>
          <w:lang w:val="en-GB"/>
        </w:rPr>
        <w:t>Executive Director</w:t>
      </w:r>
    </w:p>
    <w:p w14:paraId="65FB0C80" w14:textId="77777777" w:rsidR="00641DA8" w:rsidRPr="0085154A" w:rsidRDefault="00641DA8" w:rsidP="00641DA8">
      <w:pPr>
        <w:jc w:val="center"/>
        <w:rPr>
          <w:rFonts w:ascii="Cambria" w:hAnsi="Cambria"/>
          <w:sz w:val="26"/>
          <w:szCs w:val="26"/>
          <w:lang w:val="en-GB"/>
        </w:rPr>
      </w:pPr>
      <w:r w:rsidRPr="0085154A">
        <w:rPr>
          <w:rFonts w:ascii="Cambria" w:hAnsi="Cambria"/>
          <w:sz w:val="26"/>
          <w:szCs w:val="26"/>
          <w:lang w:val="en-GB"/>
        </w:rPr>
        <w:t>executive@defenddefenders.</w:t>
      </w:r>
      <w:bookmarkStart w:id="1" w:name="_GoBack"/>
      <w:bookmarkEnd w:id="1"/>
      <w:r w:rsidRPr="0085154A">
        <w:rPr>
          <w:rFonts w:ascii="Cambria" w:hAnsi="Cambria"/>
          <w:sz w:val="26"/>
          <w:szCs w:val="26"/>
          <w:lang w:val="en-GB"/>
        </w:rPr>
        <w:t>org</w:t>
      </w:r>
    </w:p>
    <w:p w14:paraId="7FE16162" w14:textId="77777777" w:rsidR="00641DA8" w:rsidRPr="0085154A" w:rsidRDefault="00641DA8" w:rsidP="00641DA8">
      <w:pPr>
        <w:jc w:val="center"/>
        <w:rPr>
          <w:rFonts w:ascii="Cambria" w:hAnsi="Cambria"/>
          <w:sz w:val="26"/>
          <w:szCs w:val="26"/>
          <w:lang w:val="en-GB"/>
        </w:rPr>
      </w:pPr>
      <w:r w:rsidRPr="0085154A">
        <w:rPr>
          <w:rFonts w:ascii="Cambria" w:hAnsi="Cambria"/>
          <w:sz w:val="26"/>
          <w:szCs w:val="26"/>
          <w:lang w:val="en-GB"/>
        </w:rPr>
        <w:t xml:space="preserve">+256 772 753 753 </w:t>
      </w:r>
    </w:p>
    <w:p w14:paraId="3B28539F" w14:textId="77777777" w:rsidR="00641DA8" w:rsidRPr="0085154A" w:rsidRDefault="00641DA8" w:rsidP="00641DA8">
      <w:pPr>
        <w:jc w:val="center"/>
        <w:rPr>
          <w:rFonts w:ascii="Cambria" w:hAnsi="Cambria"/>
          <w:sz w:val="26"/>
          <w:szCs w:val="26"/>
          <w:lang w:val="en-GB"/>
        </w:rPr>
      </w:pPr>
    </w:p>
    <w:p w14:paraId="151CD0A2" w14:textId="77777777" w:rsidR="00641DA8" w:rsidRPr="0085154A" w:rsidRDefault="00641DA8" w:rsidP="00641DA8">
      <w:pPr>
        <w:jc w:val="center"/>
        <w:rPr>
          <w:rFonts w:ascii="Cambria" w:hAnsi="Cambria"/>
          <w:b/>
          <w:sz w:val="26"/>
          <w:szCs w:val="26"/>
          <w:lang w:val="en-GB"/>
        </w:rPr>
      </w:pPr>
      <w:r w:rsidRPr="0085154A">
        <w:rPr>
          <w:rFonts w:ascii="Cambria" w:hAnsi="Cambria"/>
          <w:b/>
          <w:sz w:val="26"/>
          <w:szCs w:val="26"/>
          <w:lang w:val="en-GB"/>
        </w:rPr>
        <w:t>Estella Kabachwezi</w:t>
      </w:r>
    </w:p>
    <w:p w14:paraId="577081A8" w14:textId="77777777" w:rsidR="00641DA8" w:rsidRPr="0085154A" w:rsidRDefault="00641DA8" w:rsidP="00641DA8">
      <w:pPr>
        <w:jc w:val="center"/>
        <w:rPr>
          <w:rFonts w:ascii="Cambria" w:hAnsi="Cambria"/>
          <w:sz w:val="26"/>
          <w:szCs w:val="26"/>
          <w:lang w:val="en-GB"/>
        </w:rPr>
      </w:pPr>
      <w:r w:rsidRPr="0085154A">
        <w:rPr>
          <w:rFonts w:ascii="Cambria" w:hAnsi="Cambria"/>
          <w:sz w:val="26"/>
          <w:szCs w:val="26"/>
          <w:lang w:val="en-GB"/>
        </w:rPr>
        <w:t>Senior Advocacy and Research Officer</w:t>
      </w:r>
    </w:p>
    <w:p w14:paraId="410D044C" w14:textId="04B38071" w:rsidR="00641DA8" w:rsidRPr="0085154A" w:rsidRDefault="00641DA8" w:rsidP="00641DA8">
      <w:pPr>
        <w:jc w:val="center"/>
        <w:rPr>
          <w:rFonts w:ascii="Cambria" w:hAnsi="Cambria"/>
          <w:sz w:val="26"/>
          <w:szCs w:val="26"/>
          <w:lang w:val="en-GB"/>
        </w:rPr>
      </w:pPr>
      <w:r w:rsidRPr="0085154A">
        <w:rPr>
          <w:rFonts w:ascii="Cambria" w:hAnsi="Cambria"/>
          <w:sz w:val="26"/>
          <w:szCs w:val="26"/>
          <w:lang w:val="en-GB"/>
        </w:rPr>
        <w:t>advocacy@defenddefenders.org</w:t>
      </w:r>
    </w:p>
    <w:p w14:paraId="02A83FF8" w14:textId="39F3FCA0" w:rsidR="00641DA8" w:rsidRPr="0085154A" w:rsidRDefault="00641DA8" w:rsidP="00641DA8">
      <w:pPr>
        <w:jc w:val="center"/>
        <w:rPr>
          <w:rFonts w:ascii="Cambria" w:hAnsi="Cambria"/>
          <w:sz w:val="26"/>
          <w:szCs w:val="26"/>
          <w:lang w:val="en-GB"/>
        </w:rPr>
      </w:pPr>
      <w:r w:rsidRPr="0085154A">
        <w:rPr>
          <w:rFonts w:ascii="Cambria" w:eastAsia="Times New Roman" w:hAnsi="Cambria"/>
          <w:color w:val="262626"/>
          <w:sz w:val="26"/>
          <w:szCs w:val="26"/>
          <w:lang w:val="en-GB"/>
        </w:rPr>
        <w:t>+256 782 360 460</w:t>
      </w:r>
      <w:r w:rsidRPr="0085154A">
        <w:rPr>
          <w:rFonts w:ascii="Cambria" w:hAnsi="Cambria"/>
          <w:sz w:val="26"/>
          <w:szCs w:val="26"/>
          <w:lang w:val="en-GB"/>
        </w:rPr>
        <w:br w:type="page"/>
      </w:r>
    </w:p>
    <w:p w14:paraId="2D08CC20" w14:textId="1390ED80" w:rsidR="002A5D4C" w:rsidRPr="0085154A" w:rsidRDefault="00641DA8" w:rsidP="005039AD">
      <w:pPr>
        <w:pStyle w:val="Heading3"/>
        <w:numPr>
          <w:ilvl w:val="0"/>
          <w:numId w:val="1"/>
        </w:numPr>
        <w:jc w:val="both"/>
        <w:rPr>
          <w:rFonts w:ascii="Cambria" w:hAnsi="Cambria"/>
          <w:b/>
          <w:sz w:val="26"/>
          <w:szCs w:val="26"/>
          <w:lang w:val="en-GB"/>
        </w:rPr>
      </w:pPr>
      <w:r w:rsidRPr="0085154A">
        <w:rPr>
          <w:rFonts w:ascii="Cambria" w:hAnsi="Cambria"/>
          <w:b/>
          <w:sz w:val="26"/>
          <w:szCs w:val="26"/>
          <w:lang w:val="en-GB"/>
        </w:rPr>
        <w:lastRenderedPageBreak/>
        <w:t>Introduction</w:t>
      </w:r>
    </w:p>
    <w:p w14:paraId="293319B1" w14:textId="77777777" w:rsidR="005039AD" w:rsidRPr="0085154A" w:rsidRDefault="005039AD" w:rsidP="005039AD">
      <w:pPr>
        <w:jc w:val="both"/>
        <w:rPr>
          <w:rFonts w:ascii="Cambria" w:hAnsi="Cambria"/>
          <w:lang w:val="en-GB"/>
        </w:rPr>
      </w:pPr>
    </w:p>
    <w:p w14:paraId="458BBBC5" w14:textId="4AD598A7" w:rsidR="002A5D4C" w:rsidRPr="0085154A" w:rsidRDefault="00BD708E" w:rsidP="005039AD">
      <w:pPr>
        <w:numPr>
          <w:ilvl w:val="0"/>
          <w:numId w:val="3"/>
        </w:numPr>
        <w:jc w:val="both"/>
        <w:rPr>
          <w:rFonts w:ascii="Cambria" w:hAnsi="Cambria"/>
          <w:lang w:val="en-GB"/>
        </w:rPr>
      </w:pPr>
      <w:r w:rsidRPr="0085154A">
        <w:rPr>
          <w:rFonts w:ascii="Cambria" w:hAnsi="Cambria"/>
          <w:lang w:val="en-GB"/>
        </w:rPr>
        <w:t>DefendDefenders (The East and Horn of Africa</w:t>
      </w:r>
      <w:r w:rsidR="005039AD" w:rsidRPr="0085154A">
        <w:rPr>
          <w:rFonts w:ascii="Cambria" w:hAnsi="Cambria"/>
          <w:lang w:val="en-GB"/>
        </w:rPr>
        <w:t xml:space="preserve"> Human Rights Defenders Project</w:t>
      </w:r>
      <w:r w:rsidRPr="0085154A">
        <w:rPr>
          <w:rFonts w:ascii="Cambria" w:hAnsi="Cambria"/>
          <w:lang w:val="en-GB"/>
        </w:rPr>
        <w:t xml:space="preserve">) is a regional civil society organisation established in 2005. It seeks to strengthen the work of human rights defenders (HRDs) throughout the East and Horn of Africa </w:t>
      </w:r>
      <w:r w:rsidR="00312538" w:rsidRPr="0085154A">
        <w:rPr>
          <w:rFonts w:ascii="Cambria" w:hAnsi="Cambria"/>
          <w:lang w:val="en-GB"/>
        </w:rPr>
        <w:t>sub-</w:t>
      </w:r>
      <w:r w:rsidRPr="0085154A">
        <w:rPr>
          <w:rFonts w:ascii="Cambria" w:hAnsi="Cambria"/>
          <w:lang w:val="en-GB"/>
        </w:rPr>
        <w:t>region by reducing their vulnerability to the risk of persecution and by enhancing their capacity to effectively defend human rights. DefendDefenders focuses its work on Burundi, Djibouti, Eritrea, Ethiopia, Kenya, Rwanda, Somalia (together with Somaliland), South Sudan, Sudan, Tanzania</w:t>
      </w:r>
      <w:r w:rsidR="001274B7" w:rsidRPr="0085154A">
        <w:rPr>
          <w:rFonts w:ascii="Cambria" w:hAnsi="Cambria"/>
          <w:lang w:val="en-GB"/>
        </w:rPr>
        <w:t>,</w:t>
      </w:r>
      <w:r w:rsidRPr="0085154A">
        <w:rPr>
          <w:rFonts w:ascii="Cambria" w:hAnsi="Cambria"/>
          <w:lang w:val="en-GB"/>
        </w:rPr>
        <w:t xml:space="preserve"> and Uganda.</w:t>
      </w:r>
      <w:r w:rsidR="00DB2676">
        <w:rPr>
          <w:rFonts w:ascii="Cambria" w:hAnsi="Cambria"/>
          <w:lang w:val="en-GB"/>
        </w:rPr>
        <w:t xml:space="preserve"> </w:t>
      </w:r>
    </w:p>
    <w:p w14:paraId="51215449" w14:textId="15DF9CA0" w:rsidR="005039AD" w:rsidRPr="0085154A" w:rsidRDefault="00BD708E" w:rsidP="005039AD">
      <w:pPr>
        <w:numPr>
          <w:ilvl w:val="0"/>
          <w:numId w:val="3"/>
        </w:numPr>
        <w:jc w:val="both"/>
        <w:rPr>
          <w:rFonts w:ascii="Cambria" w:hAnsi="Cambria"/>
          <w:lang w:val="en-GB"/>
        </w:rPr>
      </w:pPr>
      <w:r w:rsidRPr="0085154A">
        <w:rPr>
          <w:rFonts w:ascii="Cambria" w:hAnsi="Cambria"/>
          <w:lang w:val="en-GB"/>
        </w:rPr>
        <w:t xml:space="preserve">In this submission, </w:t>
      </w:r>
      <w:r w:rsidR="00DB2676">
        <w:rPr>
          <w:rFonts w:ascii="Cambria" w:hAnsi="Cambria"/>
          <w:lang w:val="en-GB"/>
        </w:rPr>
        <w:t>which is adapted from a submission to the 32</w:t>
      </w:r>
      <w:r w:rsidR="00DB2676" w:rsidRPr="00DB2676">
        <w:rPr>
          <w:rFonts w:ascii="Cambria" w:hAnsi="Cambria"/>
          <w:vertAlign w:val="superscript"/>
          <w:lang w:val="en-GB"/>
        </w:rPr>
        <w:t>nd</w:t>
      </w:r>
      <w:r w:rsidR="00DB2676">
        <w:rPr>
          <w:rFonts w:ascii="Cambria" w:hAnsi="Cambria"/>
          <w:lang w:val="en-GB"/>
        </w:rPr>
        <w:t xml:space="preserve"> session of the Working Group on the Universal Periodic Review (UPR), during which Eritrea was reviewed (28 January 2019), </w:t>
      </w:r>
      <w:r w:rsidRPr="0085154A">
        <w:rPr>
          <w:rFonts w:ascii="Cambria" w:hAnsi="Cambria"/>
          <w:lang w:val="en-GB"/>
        </w:rPr>
        <w:t>Def</w:t>
      </w:r>
      <w:r w:rsidR="005039AD" w:rsidRPr="0085154A">
        <w:rPr>
          <w:rFonts w:ascii="Cambria" w:hAnsi="Cambria"/>
          <w:lang w:val="en-GB"/>
        </w:rPr>
        <w:t xml:space="preserve">endDefenders examines </w:t>
      </w:r>
      <w:r w:rsidRPr="0085154A">
        <w:rPr>
          <w:rFonts w:ascii="Cambria" w:hAnsi="Cambria"/>
          <w:lang w:val="en-GB"/>
        </w:rPr>
        <w:t xml:space="preserve">Eritrea’s </w:t>
      </w:r>
      <w:r w:rsidR="00DB2676">
        <w:rPr>
          <w:rFonts w:ascii="Cambria" w:hAnsi="Cambria"/>
          <w:lang w:val="en-GB"/>
        </w:rPr>
        <w:t>com</w:t>
      </w:r>
      <w:r w:rsidR="00DB2676">
        <w:rPr>
          <w:rFonts w:ascii="Cambria" w:hAnsi="Cambria"/>
          <w:lang w:val="en-GB"/>
        </w:rPr>
        <w:softHyphen/>
        <w:t>pli</w:t>
      </w:r>
      <w:r w:rsidR="00DB2676">
        <w:rPr>
          <w:rFonts w:ascii="Cambria" w:hAnsi="Cambria"/>
          <w:lang w:val="en-GB"/>
        </w:rPr>
        <w:softHyphen/>
        <w:t>ance with its obli</w:t>
      </w:r>
      <w:r w:rsidR="00DB2676">
        <w:rPr>
          <w:rFonts w:ascii="Cambria" w:hAnsi="Cambria"/>
          <w:lang w:val="en-GB"/>
        </w:rPr>
        <w:softHyphen/>
        <w:t>ga</w:t>
      </w:r>
      <w:r w:rsidR="00DB2676">
        <w:rPr>
          <w:rFonts w:ascii="Cambria" w:hAnsi="Cambria"/>
          <w:lang w:val="en-GB"/>
        </w:rPr>
        <w:softHyphen/>
        <w:t>tions</w:t>
      </w:r>
      <w:r w:rsidR="00263FB8" w:rsidRPr="0085154A">
        <w:rPr>
          <w:rFonts w:ascii="Cambria" w:hAnsi="Cambria"/>
          <w:lang w:val="en-GB"/>
        </w:rPr>
        <w:t xml:space="preserve"> with regard to</w:t>
      </w:r>
      <w:r w:rsidRPr="0085154A">
        <w:rPr>
          <w:rFonts w:ascii="Cambria" w:hAnsi="Cambria"/>
          <w:lang w:val="en-GB"/>
        </w:rPr>
        <w:t xml:space="preserve"> the rights to </w:t>
      </w:r>
      <w:r w:rsidR="00263FB8" w:rsidRPr="0085154A">
        <w:rPr>
          <w:rFonts w:ascii="Cambria" w:hAnsi="Cambria"/>
          <w:lang w:val="en-GB"/>
        </w:rPr>
        <w:t>freedom</w:t>
      </w:r>
      <w:r w:rsidR="00DB2676">
        <w:rPr>
          <w:rFonts w:ascii="Cambria" w:hAnsi="Cambria"/>
          <w:lang w:val="en-GB"/>
        </w:rPr>
        <w:t xml:space="preserve"> of opinion and expression, freedoms of association and</w:t>
      </w:r>
      <w:r w:rsidRPr="0085154A">
        <w:rPr>
          <w:rFonts w:ascii="Cambria" w:hAnsi="Cambria"/>
          <w:lang w:val="en-GB"/>
        </w:rPr>
        <w:t xml:space="preserve"> peacef</w:t>
      </w:r>
      <w:r w:rsidR="005039AD" w:rsidRPr="0085154A">
        <w:rPr>
          <w:rFonts w:ascii="Cambria" w:hAnsi="Cambria"/>
          <w:lang w:val="en-GB"/>
        </w:rPr>
        <w:t>ul assembly, and</w:t>
      </w:r>
      <w:r w:rsidRPr="0085154A">
        <w:rPr>
          <w:rFonts w:ascii="Cambria" w:hAnsi="Cambria"/>
          <w:lang w:val="en-GB"/>
        </w:rPr>
        <w:t xml:space="preserve"> </w:t>
      </w:r>
      <w:r w:rsidR="00DB2676">
        <w:rPr>
          <w:rFonts w:ascii="Cambria" w:hAnsi="Cambria"/>
          <w:lang w:val="en-GB"/>
        </w:rPr>
        <w:t>with regard to HRDs</w:t>
      </w:r>
      <w:r w:rsidR="00380F7D">
        <w:rPr>
          <w:rFonts w:ascii="Cambria" w:hAnsi="Cambria"/>
          <w:lang w:val="en-GB"/>
        </w:rPr>
        <w:t>. Additionally, the</w:t>
      </w:r>
      <w:r w:rsidRPr="0085154A">
        <w:rPr>
          <w:rFonts w:ascii="Cambria" w:hAnsi="Cambria"/>
          <w:lang w:val="en-GB"/>
        </w:rPr>
        <w:t xml:space="preserve"> submission include</w:t>
      </w:r>
      <w:r w:rsidR="00DB2676">
        <w:rPr>
          <w:rFonts w:ascii="Cambria" w:hAnsi="Cambria"/>
          <w:lang w:val="en-GB"/>
        </w:rPr>
        <w:t>s</w:t>
      </w:r>
      <w:r w:rsidRPr="0085154A">
        <w:rPr>
          <w:rFonts w:ascii="Cambria" w:hAnsi="Cambria"/>
          <w:lang w:val="en-GB"/>
        </w:rPr>
        <w:t xml:space="preserve"> developments in the human rights </w:t>
      </w:r>
      <w:r w:rsidR="00DB2676">
        <w:rPr>
          <w:rFonts w:ascii="Cambria" w:hAnsi="Cambria"/>
          <w:lang w:val="en-GB"/>
        </w:rPr>
        <w:t xml:space="preserve">field </w:t>
      </w:r>
      <w:r w:rsidR="004B625A" w:rsidRPr="0085154A">
        <w:rPr>
          <w:rFonts w:ascii="Cambria" w:hAnsi="Cambria"/>
          <w:lang w:val="en-GB"/>
        </w:rPr>
        <w:t xml:space="preserve">with regard to </w:t>
      </w:r>
      <w:r w:rsidR="00447323" w:rsidRPr="0085154A">
        <w:rPr>
          <w:rFonts w:ascii="Cambria" w:hAnsi="Cambria"/>
          <w:lang w:val="en-GB"/>
        </w:rPr>
        <w:t xml:space="preserve">the Eritrean Government’s </w:t>
      </w:r>
      <w:r w:rsidR="009D7288">
        <w:rPr>
          <w:rFonts w:ascii="Cambria" w:hAnsi="Cambria"/>
          <w:lang w:val="en-GB"/>
        </w:rPr>
        <w:t xml:space="preserve">lack of meaningful </w:t>
      </w:r>
      <w:r w:rsidR="004B625A" w:rsidRPr="0085154A">
        <w:rPr>
          <w:rFonts w:ascii="Cambria" w:hAnsi="Cambria"/>
          <w:lang w:val="en-GB"/>
        </w:rPr>
        <w:t>cooperation with the United Nations (UN)</w:t>
      </w:r>
      <w:r w:rsidRPr="0085154A">
        <w:rPr>
          <w:rFonts w:ascii="Cambria" w:hAnsi="Cambria"/>
          <w:lang w:val="en-GB"/>
        </w:rPr>
        <w:t xml:space="preserve">. </w:t>
      </w:r>
      <w:r w:rsidR="009D7288">
        <w:rPr>
          <w:rFonts w:ascii="Cambria" w:hAnsi="Cambria"/>
          <w:lang w:val="en-GB"/>
        </w:rPr>
        <w:t>These shed additional light on Eritrea’s stance with regar</w:t>
      </w:r>
      <w:r w:rsidR="00380F7D">
        <w:rPr>
          <w:rFonts w:ascii="Cambria" w:hAnsi="Cambria"/>
          <w:lang w:val="en-GB"/>
        </w:rPr>
        <w:t xml:space="preserve">d to the UN human rights system as well as </w:t>
      </w:r>
      <w:r w:rsidR="009D7288">
        <w:rPr>
          <w:rFonts w:ascii="Cambria" w:hAnsi="Cambria"/>
          <w:lang w:val="en-GB"/>
        </w:rPr>
        <w:t xml:space="preserve">on its failure to comply with its reporting requirements under the International Covenant on Civil and Political Rights (ICCPR). </w:t>
      </w:r>
    </w:p>
    <w:p w14:paraId="06AB63B8" w14:textId="1A997059" w:rsidR="005039AD" w:rsidRPr="0085154A" w:rsidRDefault="00263FB8" w:rsidP="00447048">
      <w:pPr>
        <w:pStyle w:val="Heading3"/>
        <w:numPr>
          <w:ilvl w:val="0"/>
          <w:numId w:val="1"/>
        </w:numPr>
        <w:rPr>
          <w:rFonts w:ascii="Cambria" w:hAnsi="Cambria"/>
          <w:b/>
          <w:sz w:val="26"/>
          <w:szCs w:val="26"/>
          <w:lang w:val="en-GB"/>
        </w:rPr>
      </w:pPr>
      <w:r w:rsidRPr="0085154A">
        <w:rPr>
          <w:rFonts w:ascii="Cambria" w:hAnsi="Cambria"/>
          <w:b/>
          <w:sz w:val="26"/>
          <w:szCs w:val="26"/>
          <w:lang w:val="en-GB"/>
        </w:rPr>
        <w:t>Freedom of opinion and expression</w:t>
      </w:r>
      <w:r w:rsidR="009D7288">
        <w:rPr>
          <w:rFonts w:ascii="Cambria" w:hAnsi="Cambria"/>
          <w:b/>
          <w:sz w:val="26"/>
          <w:szCs w:val="26"/>
          <w:lang w:val="en-GB"/>
        </w:rPr>
        <w:t xml:space="preserve"> (Article 19)</w:t>
      </w:r>
    </w:p>
    <w:p w14:paraId="2A62503E" w14:textId="77777777" w:rsidR="005039AD" w:rsidRPr="0085154A" w:rsidRDefault="005039AD" w:rsidP="005039AD">
      <w:pPr>
        <w:pStyle w:val="ListParagraph"/>
        <w:jc w:val="both"/>
        <w:rPr>
          <w:rFonts w:ascii="Cambria" w:hAnsi="Cambria"/>
          <w:lang w:val="en-GB"/>
        </w:rPr>
      </w:pPr>
    </w:p>
    <w:p w14:paraId="0A4733CB" w14:textId="738AB1BE" w:rsidR="00DB2676" w:rsidRDefault="00DB2676" w:rsidP="005039AD">
      <w:pPr>
        <w:numPr>
          <w:ilvl w:val="1"/>
          <w:numId w:val="4"/>
        </w:numPr>
        <w:jc w:val="both"/>
        <w:rPr>
          <w:rFonts w:ascii="Cambria" w:hAnsi="Cambria"/>
          <w:lang w:val="en-GB"/>
        </w:rPr>
      </w:pPr>
      <w:r>
        <w:rPr>
          <w:rFonts w:ascii="Cambria" w:hAnsi="Cambria"/>
          <w:lang w:val="en-GB"/>
        </w:rPr>
        <w:t>Since it was first subjected to heightened international attention because of alle</w:t>
      </w:r>
      <w:r w:rsidR="00770C9B">
        <w:rPr>
          <w:rFonts w:ascii="Cambria" w:hAnsi="Cambria"/>
          <w:lang w:val="en-GB"/>
        </w:rPr>
        <w:softHyphen/>
      </w:r>
      <w:r>
        <w:rPr>
          <w:rFonts w:ascii="Cambria" w:hAnsi="Cambria"/>
          <w:lang w:val="en-GB"/>
        </w:rPr>
        <w:t xml:space="preserve">ged </w:t>
      </w:r>
      <w:r w:rsidR="00770C9B">
        <w:rPr>
          <w:rFonts w:ascii="Cambria" w:hAnsi="Cambria"/>
          <w:lang w:val="en-GB"/>
        </w:rPr>
        <w:t>grave human rights violations and abuses</w:t>
      </w:r>
      <w:r>
        <w:rPr>
          <w:rFonts w:ascii="Cambria" w:hAnsi="Cambria"/>
          <w:lang w:val="en-GB"/>
        </w:rPr>
        <w:t>, Eritrea has maintained a consis</w:t>
      </w:r>
      <w:r w:rsidR="00770C9B">
        <w:rPr>
          <w:rFonts w:ascii="Cambria" w:hAnsi="Cambria"/>
          <w:lang w:val="en-GB"/>
        </w:rPr>
        <w:softHyphen/>
      </w:r>
      <w:r>
        <w:rPr>
          <w:rFonts w:ascii="Cambria" w:hAnsi="Cambria"/>
          <w:lang w:val="en-GB"/>
        </w:rPr>
        <w:t xml:space="preserve">tent position with regard to international bodies and mechanisms. While </w:t>
      </w:r>
      <w:r w:rsidR="00770C9B">
        <w:rPr>
          <w:rFonts w:ascii="Cambria" w:hAnsi="Cambria"/>
          <w:lang w:val="en-GB"/>
        </w:rPr>
        <w:t>the Government</w:t>
      </w:r>
      <w:r>
        <w:rPr>
          <w:rFonts w:ascii="Cambria" w:hAnsi="Cambria"/>
          <w:lang w:val="en-GB"/>
        </w:rPr>
        <w:t xml:space="preserve"> prai</w:t>
      </w:r>
      <w:r w:rsidR="00770C9B">
        <w:rPr>
          <w:rFonts w:ascii="Cambria" w:hAnsi="Cambria"/>
          <w:lang w:val="en-GB"/>
        </w:rPr>
        <w:softHyphen/>
        <w:t>ses</w:t>
      </w:r>
      <w:r>
        <w:rPr>
          <w:rFonts w:ascii="Cambria" w:hAnsi="Cambria"/>
          <w:lang w:val="en-GB"/>
        </w:rPr>
        <w:t xml:space="preserve"> the UPR – the only existing universal, peer-review mecha</w:t>
      </w:r>
      <w:r w:rsidR="00770C9B">
        <w:rPr>
          <w:rFonts w:ascii="Cambria" w:hAnsi="Cambria"/>
          <w:lang w:val="en-GB"/>
        </w:rPr>
        <w:softHyphen/>
      </w:r>
      <w:r>
        <w:rPr>
          <w:rFonts w:ascii="Cambria" w:hAnsi="Cambria"/>
          <w:lang w:val="en-GB"/>
        </w:rPr>
        <w:t>nism –</w:t>
      </w:r>
      <w:r w:rsidR="00770C9B">
        <w:rPr>
          <w:rFonts w:ascii="Cambria" w:hAnsi="Cambria"/>
          <w:lang w:val="en-GB"/>
        </w:rPr>
        <w:t xml:space="preserve"> as being</w:t>
      </w:r>
      <w:r w:rsidR="00380F7D">
        <w:rPr>
          <w:rFonts w:ascii="Cambria" w:hAnsi="Cambria"/>
          <w:lang w:val="en-GB"/>
        </w:rPr>
        <w:t>, in its words,</w:t>
      </w:r>
      <w:r w:rsidR="00770C9B">
        <w:rPr>
          <w:rFonts w:ascii="Cambria" w:hAnsi="Cambria"/>
          <w:lang w:val="en-GB"/>
        </w:rPr>
        <w:t xml:space="preserve"> “objective” and, in essence the only legitimate me</w:t>
      </w:r>
      <w:r w:rsidR="00380F7D">
        <w:rPr>
          <w:rFonts w:ascii="Cambria" w:hAnsi="Cambria"/>
          <w:lang w:val="en-GB"/>
        </w:rPr>
        <w:softHyphen/>
      </w:r>
      <w:r w:rsidR="00770C9B">
        <w:rPr>
          <w:rFonts w:ascii="Cambria" w:hAnsi="Cambria"/>
          <w:lang w:val="en-GB"/>
        </w:rPr>
        <w:t>ch</w:t>
      </w:r>
      <w:r w:rsidR="00380F7D">
        <w:rPr>
          <w:rFonts w:ascii="Cambria" w:hAnsi="Cambria"/>
          <w:lang w:val="en-GB"/>
        </w:rPr>
        <w:softHyphen/>
      </w:r>
      <w:r w:rsidR="00770C9B">
        <w:rPr>
          <w:rFonts w:ascii="Cambria" w:hAnsi="Cambria"/>
          <w:lang w:val="en-GB"/>
        </w:rPr>
        <w:t>anism to exa</w:t>
      </w:r>
      <w:r w:rsidR="00770C9B">
        <w:rPr>
          <w:rFonts w:ascii="Cambria" w:hAnsi="Cambria"/>
          <w:lang w:val="en-GB"/>
        </w:rPr>
        <w:softHyphen/>
        <w:t>mine a country’s human rights situation</w:t>
      </w:r>
      <w:r>
        <w:rPr>
          <w:rFonts w:ascii="Cambria" w:hAnsi="Cambria"/>
          <w:lang w:val="en-GB"/>
        </w:rPr>
        <w:t xml:space="preserve">, </w:t>
      </w:r>
      <w:r w:rsidR="00770C9B">
        <w:rPr>
          <w:rFonts w:ascii="Cambria" w:hAnsi="Cambria"/>
          <w:lang w:val="en-GB"/>
        </w:rPr>
        <w:t>it</w:t>
      </w:r>
      <w:r>
        <w:rPr>
          <w:rFonts w:ascii="Cambria" w:hAnsi="Cambria"/>
          <w:lang w:val="en-GB"/>
        </w:rPr>
        <w:t xml:space="preserve"> denounced </w:t>
      </w:r>
      <w:r w:rsidR="009D7288">
        <w:rPr>
          <w:rFonts w:ascii="Cambria" w:hAnsi="Cambria"/>
          <w:lang w:val="en-GB"/>
        </w:rPr>
        <w:t>UN Human Rights Council (HRC) country-specific res</w:t>
      </w:r>
      <w:r w:rsidR="00770C9B">
        <w:rPr>
          <w:rFonts w:ascii="Cambria" w:hAnsi="Cambria"/>
          <w:lang w:val="en-GB"/>
        </w:rPr>
        <w:t>o</w:t>
      </w:r>
      <w:r w:rsidR="009D7288">
        <w:rPr>
          <w:rFonts w:ascii="Cambria" w:hAnsi="Cambria"/>
          <w:lang w:val="en-GB"/>
        </w:rPr>
        <w:softHyphen/>
        <w:t>lutions and mechanisms, including the UN Special Rap</w:t>
      </w:r>
      <w:r w:rsidR="00770C9B">
        <w:rPr>
          <w:rFonts w:ascii="Cambria" w:hAnsi="Cambria"/>
          <w:lang w:val="en-GB"/>
        </w:rPr>
        <w:softHyphen/>
      </w:r>
      <w:r w:rsidR="009D7288">
        <w:rPr>
          <w:rFonts w:ascii="Cambria" w:hAnsi="Cambria"/>
          <w:lang w:val="en-GB"/>
        </w:rPr>
        <w:t>porteur and the UN Com</w:t>
      </w:r>
      <w:r w:rsidR="009D7288">
        <w:rPr>
          <w:rFonts w:ascii="Cambria" w:hAnsi="Cambria"/>
          <w:lang w:val="en-GB"/>
        </w:rPr>
        <w:softHyphen/>
        <w:t>mission of Inquiry (CoI)</w:t>
      </w:r>
      <w:r w:rsidR="00380F7D">
        <w:rPr>
          <w:rFonts w:ascii="Cambria" w:hAnsi="Cambria"/>
          <w:lang w:val="en-GB"/>
        </w:rPr>
        <w:t xml:space="preserve"> on Eritrea</w:t>
      </w:r>
      <w:r w:rsidR="009D7288">
        <w:rPr>
          <w:rFonts w:ascii="Cambria" w:hAnsi="Cambria"/>
          <w:lang w:val="en-GB"/>
        </w:rPr>
        <w:t>, as being “selective,” “bia</w:t>
      </w:r>
      <w:r w:rsidR="00770C9B">
        <w:rPr>
          <w:rFonts w:ascii="Cambria" w:hAnsi="Cambria"/>
          <w:lang w:val="en-GB"/>
        </w:rPr>
        <w:softHyphen/>
      </w:r>
      <w:r w:rsidR="00380F7D">
        <w:rPr>
          <w:rFonts w:ascii="Cambria" w:hAnsi="Cambria"/>
          <w:lang w:val="en-GB"/>
        </w:rPr>
        <w:t>sed,” and</w:t>
      </w:r>
      <w:r w:rsidR="009D7288">
        <w:rPr>
          <w:rFonts w:ascii="Cambria" w:hAnsi="Cambria"/>
          <w:lang w:val="en-GB"/>
        </w:rPr>
        <w:t xml:space="preserve"> “politicised.”</w:t>
      </w:r>
      <w:r w:rsidR="00770C9B">
        <w:rPr>
          <w:rFonts w:ascii="Cambria" w:hAnsi="Cambria"/>
          <w:lang w:val="en-GB"/>
        </w:rPr>
        <w:t xml:space="preserve"> DefendDefenders condemns the failure of Eritrea, which took a seat as a member of the HRC on 1</w:t>
      </w:r>
      <w:r w:rsidR="00770C9B" w:rsidRPr="00770C9B">
        <w:rPr>
          <w:rFonts w:ascii="Cambria" w:hAnsi="Cambria"/>
          <w:vertAlign w:val="superscript"/>
          <w:lang w:val="en-GB"/>
        </w:rPr>
        <w:t>st</w:t>
      </w:r>
      <w:r w:rsidR="00770C9B">
        <w:rPr>
          <w:rFonts w:ascii="Cambria" w:hAnsi="Cambria"/>
          <w:lang w:val="en-GB"/>
        </w:rPr>
        <w:t xml:space="preserve"> January 2019,</w:t>
      </w:r>
      <w:r w:rsidR="00770C9B">
        <w:rPr>
          <w:rStyle w:val="FootnoteReference"/>
          <w:rFonts w:ascii="Cambria" w:hAnsi="Cambria"/>
          <w:lang w:val="en-GB"/>
        </w:rPr>
        <w:footnoteReference w:id="1"/>
      </w:r>
      <w:r w:rsidR="00770C9B">
        <w:rPr>
          <w:rFonts w:ascii="Cambria" w:hAnsi="Cambria"/>
          <w:lang w:val="en-GB"/>
        </w:rPr>
        <w:t xml:space="preserve"> to submit a State Party report to the UN Human Rights Committee (hereafter “the Committee”). As Eri</w:t>
      </w:r>
      <w:r w:rsidR="006C3386">
        <w:rPr>
          <w:rFonts w:ascii="Cambria" w:hAnsi="Cambria"/>
          <w:lang w:val="en-GB"/>
        </w:rPr>
        <w:softHyphen/>
      </w:r>
      <w:r w:rsidR="00770C9B">
        <w:rPr>
          <w:rFonts w:ascii="Cambria" w:hAnsi="Cambria"/>
          <w:lang w:val="en-GB"/>
        </w:rPr>
        <w:t xml:space="preserve">trea has refused to engage with the HRC and its special procedures, </w:t>
      </w:r>
      <w:r w:rsidR="00380F7D">
        <w:rPr>
          <w:rFonts w:ascii="Cambria" w:hAnsi="Cambria"/>
          <w:lang w:val="en-GB"/>
        </w:rPr>
        <w:t xml:space="preserve">below, some </w:t>
      </w:r>
      <w:r w:rsidR="00770C9B">
        <w:rPr>
          <w:rFonts w:ascii="Cambria" w:hAnsi="Cambria"/>
          <w:lang w:val="en-GB"/>
        </w:rPr>
        <w:t>reference</w:t>
      </w:r>
      <w:r w:rsidR="00380F7D">
        <w:rPr>
          <w:rFonts w:ascii="Cambria" w:hAnsi="Cambria"/>
          <w:lang w:val="en-GB"/>
        </w:rPr>
        <w:t>s are</w:t>
      </w:r>
      <w:r w:rsidR="00770C9B">
        <w:rPr>
          <w:rFonts w:ascii="Cambria" w:hAnsi="Cambria"/>
          <w:lang w:val="en-GB"/>
        </w:rPr>
        <w:t xml:space="preserve"> made to recommendations it received in the framework of the UPR. Suc</w:t>
      </w:r>
      <w:r w:rsidR="006C3386">
        <w:rPr>
          <w:rFonts w:ascii="Cambria" w:hAnsi="Cambria"/>
          <w:lang w:val="en-GB"/>
        </w:rPr>
        <w:softHyphen/>
      </w:r>
      <w:r w:rsidR="00770C9B">
        <w:rPr>
          <w:rFonts w:ascii="Cambria" w:hAnsi="Cambria"/>
          <w:lang w:val="en-GB"/>
        </w:rPr>
        <w:t>ces</w:t>
      </w:r>
      <w:r w:rsidR="006C3386">
        <w:rPr>
          <w:rFonts w:ascii="Cambria" w:hAnsi="Cambria"/>
          <w:lang w:val="en-GB"/>
        </w:rPr>
        <w:softHyphen/>
      </w:r>
      <w:r w:rsidR="00770C9B">
        <w:rPr>
          <w:rFonts w:ascii="Cambria" w:hAnsi="Cambria"/>
          <w:lang w:val="en-GB"/>
        </w:rPr>
        <w:t>sive reports of the Special Rapporteur and the CoI</w:t>
      </w:r>
      <w:r w:rsidR="00770C9B">
        <w:rPr>
          <w:rStyle w:val="FootnoteReference"/>
          <w:rFonts w:ascii="Cambria" w:hAnsi="Cambria"/>
          <w:lang w:val="en-GB"/>
        </w:rPr>
        <w:footnoteReference w:id="2"/>
      </w:r>
      <w:r w:rsidR="00770C9B">
        <w:rPr>
          <w:rFonts w:ascii="Cambria" w:hAnsi="Cambria"/>
          <w:lang w:val="en-GB"/>
        </w:rPr>
        <w:t xml:space="preserve"> contain a range of rec</w:t>
      </w:r>
      <w:r w:rsidR="00770C9B">
        <w:rPr>
          <w:rFonts w:ascii="Cambria" w:hAnsi="Cambria"/>
          <w:lang w:val="en-GB"/>
        </w:rPr>
        <w:softHyphen/>
        <w:t>om</w:t>
      </w:r>
      <w:r w:rsidR="006C3386">
        <w:rPr>
          <w:rFonts w:ascii="Cambria" w:hAnsi="Cambria"/>
          <w:lang w:val="en-GB"/>
        </w:rPr>
        <w:softHyphen/>
      </w:r>
      <w:r w:rsidR="00770C9B">
        <w:rPr>
          <w:rFonts w:ascii="Cambria" w:hAnsi="Cambria"/>
          <w:lang w:val="en-GB"/>
        </w:rPr>
        <w:t xml:space="preserve">mendations on these and other human rights </w:t>
      </w:r>
      <w:r w:rsidR="00770C9B">
        <w:rPr>
          <w:rFonts w:ascii="Cambria" w:hAnsi="Cambria"/>
          <w:lang w:val="en-GB"/>
        </w:rPr>
        <w:lastRenderedPageBreak/>
        <w:t>issues</w:t>
      </w:r>
      <w:r w:rsidR="006C3386">
        <w:rPr>
          <w:rFonts w:ascii="Cambria" w:hAnsi="Cambria"/>
          <w:lang w:val="en-GB"/>
        </w:rPr>
        <w:t>, including human rights vio</w:t>
      </w:r>
      <w:r w:rsidR="006C3386">
        <w:rPr>
          <w:rFonts w:ascii="Cambria" w:hAnsi="Cambria"/>
          <w:lang w:val="en-GB"/>
        </w:rPr>
        <w:softHyphen/>
        <w:t xml:space="preserve">lations that may amount to crimes against humanity, as per the </w:t>
      </w:r>
      <w:proofErr w:type="spellStart"/>
      <w:r w:rsidR="006C3386">
        <w:rPr>
          <w:rFonts w:ascii="Cambria" w:hAnsi="Cambria"/>
          <w:lang w:val="en-GB"/>
        </w:rPr>
        <w:t>CoI’s</w:t>
      </w:r>
      <w:proofErr w:type="spellEnd"/>
      <w:r w:rsidR="006C3386">
        <w:rPr>
          <w:rFonts w:ascii="Cambria" w:hAnsi="Cambria"/>
          <w:lang w:val="en-GB"/>
        </w:rPr>
        <w:t xml:space="preserve"> findings</w:t>
      </w:r>
      <w:r w:rsidR="00770C9B">
        <w:rPr>
          <w:rFonts w:ascii="Cambria" w:hAnsi="Cambria"/>
          <w:lang w:val="en-GB"/>
        </w:rPr>
        <w:t xml:space="preserve">. </w:t>
      </w:r>
    </w:p>
    <w:p w14:paraId="0C45DE9F" w14:textId="452562ED" w:rsidR="002A5D4C" w:rsidRPr="0085154A" w:rsidRDefault="004B625A" w:rsidP="005039AD">
      <w:pPr>
        <w:numPr>
          <w:ilvl w:val="1"/>
          <w:numId w:val="4"/>
        </w:numPr>
        <w:jc w:val="both"/>
        <w:rPr>
          <w:rFonts w:ascii="Cambria" w:hAnsi="Cambria"/>
          <w:lang w:val="en-GB"/>
        </w:rPr>
      </w:pPr>
      <w:r w:rsidRPr="0085154A">
        <w:rPr>
          <w:rFonts w:ascii="Cambria" w:hAnsi="Cambria"/>
          <w:lang w:val="en-GB"/>
        </w:rPr>
        <w:t>During</w:t>
      </w:r>
      <w:r w:rsidR="00BD708E" w:rsidRPr="0085154A">
        <w:rPr>
          <w:rFonts w:ascii="Cambria" w:hAnsi="Cambria"/>
          <w:lang w:val="en-GB"/>
        </w:rPr>
        <w:t xml:space="preserve"> the second cycle</w:t>
      </w:r>
      <w:r w:rsidR="001274B7" w:rsidRPr="0085154A">
        <w:rPr>
          <w:rFonts w:ascii="Cambria" w:hAnsi="Cambria"/>
          <w:lang w:val="en-GB"/>
        </w:rPr>
        <w:t xml:space="preserve"> of the UPR</w:t>
      </w:r>
      <w:r w:rsidR="006C3386">
        <w:rPr>
          <w:rFonts w:ascii="Cambria" w:hAnsi="Cambria"/>
          <w:lang w:val="en-GB"/>
        </w:rPr>
        <w:t>,</w:t>
      </w:r>
      <w:r w:rsidR="00BD708E" w:rsidRPr="0085154A">
        <w:rPr>
          <w:rFonts w:ascii="Cambria" w:hAnsi="Cambria"/>
          <w:lang w:val="en-GB"/>
        </w:rPr>
        <w:t xml:space="preserve"> in 2014, the G</w:t>
      </w:r>
      <w:r w:rsidR="000636CE" w:rsidRPr="0085154A">
        <w:rPr>
          <w:rFonts w:ascii="Cambria" w:hAnsi="Cambria"/>
          <w:lang w:val="en-GB"/>
        </w:rPr>
        <w:t>overnment of Eritrea received 20</w:t>
      </w:r>
      <w:r w:rsidR="00BD708E" w:rsidRPr="0085154A">
        <w:rPr>
          <w:rFonts w:ascii="Cambria" w:hAnsi="Cambria"/>
          <w:lang w:val="en-GB"/>
        </w:rPr>
        <w:t xml:space="preserve"> recommendations related to </w:t>
      </w:r>
      <w:r w:rsidR="00263FB8" w:rsidRPr="0085154A">
        <w:rPr>
          <w:rFonts w:ascii="Cambria" w:hAnsi="Cambria"/>
          <w:lang w:val="en-GB"/>
        </w:rPr>
        <w:t>restrictions</w:t>
      </w:r>
      <w:r w:rsidR="00BD708E" w:rsidRPr="0085154A">
        <w:rPr>
          <w:rFonts w:ascii="Cambria" w:hAnsi="Cambria"/>
          <w:lang w:val="en-GB"/>
        </w:rPr>
        <w:t xml:space="preserve"> placed on</w:t>
      </w:r>
      <w:r w:rsidRPr="0085154A">
        <w:rPr>
          <w:rFonts w:ascii="Cambria" w:hAnsi="Cambria"/>
          <w:lang w:val="en-GB"/>
        </w:rPr>
        <w:t xml:space="preserve"> the right to</w:t>
      </w:r>
      <w:r w:rsidR="00BD708E" w:rsidRPr="0085154A">
        <w:rPr>
          <w:rFonts w:ascii="Cambria" w:hAnsi="Cambria"/>
          <w:lang w:val="en-GB"/>
        </w:rPr>
        <w:t xml:space="preserve"> freedom of opinion and expression, </w:t>
      </w:r>
      <w:r w:rsidR="000636CE" w:rsidRPr="0085154A">
        <w:rPr>
          <w:rFonts w:ascii="Cambria" w:hAnsi="Cambria"/>
          <w:lang w:val="en-GB"/>
        </w:rPr>
        <w:t>out of which it committed to implement seven</w:t>
      </w:r>
      <w:r w:rsidR="00263FB8" w:rsidRPr="0085154A">
        <w:rPr>
          <w:rFonts w:ascii="Cambria" w:hAnsi="Cambria"/>
          <w:lang w:val="en-GB"/>
        </w:rPr>
        <w:t>.</w:t>
      </w:r>
      <w:r w:rsidR="000636CE" w:rsidRPr="0085154A">
        <w:rPr>
          <w:rStyle w:val="FootnoteReference"/>
          <w:rFonts w:ascii="Cambria" w:hAnsi="Cambria"/>
          <w:lang w:val="en-GB"/>
        </w:rPr>
        <w:footnoteReference w:id="3"/>
      </w:r>
      <w:r w:rsidR="00263FB8" w:rsidRPr="0085154A">
        <w:rPr>
          <w:rFonts w:ascii="Cambria" w:hAnsi="Cambria"/>
          <w:lang w:val="en-GB"/>
        </w:rPr>
        <w:t xml:space="preserve"> </w:t>
      </w:r>
    </w:p>
    <w:p w14:paraId="6F7A2B83" w14:textId="2D276E22" w:rsidR="002A5D4C" w:rsidRPr="0085154A" w:rsidRDefault="00263FB8" w:rsidP="005039AD">
      <w:pPr>
        <w:numPr>
          <w:ilvl w:val="1"/>
          <w:numId w:val="4"/>
        </w:numPr>
        <w:jc w:val="both"/>
        <w:rPr>
          <w:rFonts w:ascii="Cambria" w:hAnsi="Cambria"/>
          <w:lang w:val="en-GB"/>
        </w:rPr>
      </w:pPr>
      <w:r w:rsidRPr="0085154A">
        <w:rPr>
          <w:rFonts w:ascii="Cambria" w:hAnsi="Cambria"/>
          <w:lang w:val="en-GB"/>
        </w:rPr>
        <w:t>Among other</w:t>
      </w:r>
      <w:r w:rsidR="00447323" w:rsidRPr="0085154A">
        <w:rPr>
          <w:rFonts w:ascii="Cambria" w:hAnsi="Cambria"/>
          <w:lang w:val="en-GB"/>
        </w:rPr>
        <w:t xml:space="preserve"> recommendation</w:t>
      </w:r>
      <w:r w:rsidRPr="0085154A">
        <w:rPr>
          <w:rFonts w:ascii="Cambria" w:hAnsi="Cambria"/>
          <w:lang w:val="en-GB"/>
        </w:rPr>
        <w:t>s,</w:t>
      </w:r>
      <w:r w:rsidR="000636CE" w:rsidRPr="0085154A">
        <w:rPr>
          <w:rFonts w:ascii="Cambria" w:hAnsi="Cambria"/>
          <w:lang w:val="en-GB"/>
        </w:rPr>
        <w:t xml:space="preserve"> Canada u</w:t>
      </w:r>
      <w:r w:rsidRPr="0085154A">
        <w:rPr>
          <w:rFonts w:ascii="Cambria" w:hAnsi="Cambria"/>
          <w:lang w:val="en-GB"/>
        </w:rPr>
        <w:t>rged Eritrea to “</w:t>
      </w:r>
      <w:r w:rsidR="00DD2690" w:rsidRPr="0085154A">
        <w:rPr>
          <w:rFonts w:ascii="Cambria" w:hAnsi="Cambria"/>
          <w:lang w:val="en-GB"/>
        </w:rPr>
        <w:t xml:space="preserve">take all necessary measures to </w:t>
      </w:r>
      <w:r w:rsidR="00BD708E" w:rsidRPr="0085154A">
        <w:rPr>
          <w:rFonts w:ascii="Cambria" w:hAnsi="Cambria"/>
          <w:lang w:val="en-GB"/>
        </w:rPr>
        <w:t xml:space="preserve">ensure </w:t>
      </w:r>
      <w:r w:rsidR="000636CE" w:rsidRPr="0085154A">
        <w:rPr>
          <w:rFonts w:ascii="Cambria" w:hAnsi="Cambria"/>
          <w:lang w:val="en-GB"/>
        </w:rPr>
        <w:t>respect for human rights including</w:t>
      </w:r>
      <w:r w:rsidR="00BD708E" w:rsidRPr="0085154A">
        <w:rPr>
          <w:rFonts w:ascii="Cambria" w:hAnsi="Cambria"/>
          <w:lang w:val="en-GB"/>
        </w:rPr>
        <w:t xml:space="preserve"> the right of freedom of expression as it pertai</w:t>
      </w:r>
      <w:r w:rsidRPr="0085154A">
        <w:rPr>
          <w:rFonts w:ascii="Cambria" w:hAnsi="Cambria"/>
          <w:lang w:val="en-GB"/>
        </w:rPr>
        <w:t>ns to the press and other media”</w:t>
      </w:r>
      <w:r w:rsidR="00BD708E" w:rsidRPr="0085154A">
        <w:rPr>
          <w:rFonts w:ascii="Cambria" w:hAnsi="Cambria"/>
          <w:vertAlign w:val="superscript"/>
          <w:lang w:val="en-GB"/>
        </w:rPr>
        <w:footnoteReference w:id="4"/>
      </w:r>
      <w:r w:rsidR="00BD708E" w:rsidRPr="0085154A">
        <w:rPr>
          <w:rFonts w:ascii="Cambria" w:hAnsi="Cambria"/>
          <w:lang w:val="en-GB"/>
        </w:rPr>
        <w:t xml:space="preserve"> and to “</w:t>
      </w:r>
      <w:r w:rsidR="00DD2690" w:rsidRPr="0085154A">
        <w:rPr>
          <w:rFonts w:ascii="Cambria" w:hAnsi="Cambria"/>
          <w:lang w:val="en-GB"/>
        </w:rPr>
        <w:t>guarantee the right to free expression, opinion, conscience and religion</w:t>
      </w:r>
      <w:r w:rsidR="00447323" w:rsidRPr="0085154A">
        <w:rPr>
          <w:rFonts w:ascii="Cambria" w:hAnsi="Cambria"/>
          <w:lang w:val="en-GB"/>
        </w:rPr>
        <w:t>.</w:t>
      </w:r>
      <w:r w:rsidRPr="0085154A">
        <w:rPr>
          <w:rFonts w:ascii="Cambria" w:hAnsi="Cambria"/>
          <w:lang w:val="en-GB"/>
        </w:rPr>
        <w:t>”</w:t>
      </w:r>
      <w:r w:rsidR="00BD708E" w:rsidRPr="0085154A">
        <w:rPr>
          <w:rFonts w:ascii="Cambria" w:hAnsi="Cambria"/>
          <w:vertAlign w:val="superscript"/>
          <w:lang w:val="en-GB"/>
        </w:rPr>
        <w:footnoteReference w:id="5"/>
      </w:r>
      <w:r w:rsidR="00BD708E" w:rsidRPr="0085154A">
        <w:rPr>
          <w:rFonts w:ascii="Cambria" w:hAnsi="Cambria"/>
          <w:lang w:val="en-GB"/>
        </w:rPr>
        <w:t xml:space="preserve"> However, Eritre</w:t>
      </w:r>
      <w:r w:rsidR="00447323" w:rsidRPr="0085154A">
        <w:rPr>
          <w:rFonts w:ascii="Cambria" w:hAnsi="Cambria"/>
          <w:lang w:val="en-GB"/>
        </w:rPr>
        <w:t>a ha</w:t>
      </w:r>
      <w:r w:rsidR="00BD708E" w:rsidRPr="0085154A">
        <w:rPr>
          <w:rFonts w:ascii="Cambria" w:hAnsi="Cambria"/>
          <w:lang w:val="en-GB"/>
        </w:rPr>
        <w:t xml:space="preserve">s yet to </w:t>
      </w:r>
      <w:r w:rsidRPr="0085154A">
        <w:rPr>
          <w:rFonts w:ascii="Cambria" w:hAnsi="Cambria"/>
          <w:lang w:val="en-GB"/>
        </w:rPr>
        <w:t>live up to</w:t>
      </w:r>
      <w:r w:rsidR="00BD708E" w:rsidRPr="0085154A">
        <w:rPr>
          <w:rFonts w:ascii="Cambria" w:hAnsi="Cambria"/>
          <w:lang w:val="en-GB"/>
        </w:rPr>
        <w:t xml:space="preserve"> its commitment to ensure respect for the right to free ex</w:t>
      </w:r>
      <w:r w:rsidR="006C3386">
        <w:rPr>
          <w:rFonts w:ascii="Cambria" w:hAnsi="Cambria"/>
          <w:lang w:val="en-GB"/>
        </w:rPr>
        <w:softHyphen/>
      </w:r>
      <w:r w:rsidR="00BD708E" w:rsidRPr="0085154A">
        <w:rPr>
          <w:rFonts w:ascii="Cambria" w:hAnsi="Cambria"/>
          <w:lang w:val="en-GB"/>
        </w:rPr>
        <w:t>pr</w:t>
      </w:r>
      <w:r w:rsidRPr="0085154A">
        <w:rPr>
          <w:rFonts w:ascii="Cambria" w:hAnsi="Cambria"/>
          <w:lang w:val="en-GB"/>
        </w:rPr>
        <w:t>es</w:t>
      </w:r>
      <w:r w:rsidR="006C3386">
        <w:rPr>
          <w:rFonts w:ascii="Cambria" w:hAnsi="Cambria"/>
          <w:lang w:val="en-GB"/>
        </w:rPr>
        <w:softHyphen/>
      </w:r>
      <w:r w:rsidRPr="0085154A">
        <w:rPr>
          <w:rFonts w:ascii="Cambria" w:hAnsi="Cambria"/>
          <w:lang w:val="en-GB"/>
        </w:rPr>
        <w:t>sion. The 1997 Constitution,</w:t>
      </w:r>
      <w:r w:rsidR="00BD708E" w:rsidRPr="0085154A">
        <w:rPr>
          <w:rFonts w:ascii="Cambria" w:hAnsi="Cambria"/>
          <w:lang w:val="en-GB"/>
        </w:rPr>
        <w:t xml:space="preserve"> which guarantees freedom of opinion, speech and </w:t>
      </w:r>
      <w:r w:rsidRPr="0085154A">
        <w:rPr>
          <w:rFonts w:ascii="Cambria" w:hAnsi="Cambria"/>
          <w:lang w:val="en-GB"/>
        </w:rPr>
        <w:t>the</w:t>
      </w:r>
      <w:r w:rsidR="005039AD" w:rsidRPr="0085154A">
        <w:rPr>
          <w:rFonts w:ascii="Cambria" w:hAnsi="Cambria"/>
          <w:lang w:val="en-GB"/>
        </w:rPr>
        <w:t xml:space="preserve"> media, has </w:t>
      </w:r>
      <w:r w:rsidR="00447323" w:rsidRPr="0085154A">
        <w:rPr>
          <w:rFonts w:ascii="Cambria" w:hAnsi="Cambria"/>
          <w:lang w:val="en-GB"/>
        </w:rPr>
        <w:t>never</w:t>
      </w:r>
      <w:r w:rsidR="005039AD" w:rsidRPr="0085154A">
        <w:rPr>
          <w:rFonts w:ascii="Cambria" w:hAnsi="Cambria"/>
          <w:lang w:val="en-GB"/>
        </w:rPr>
        <w:t xml:space="preserve"> been</w:t>
      </w:r>
      <w:r w:rsidR="00BD708E" w:rsidRPr="0085154A">
        <w:rPr>
          <w:rFonts w:ascii="Cambria" w:hAnsi="Cambria"/>
          <w:lang w:val="en-GB"/>
        </w:rPr>
        <w:t xml:space="preserve"> im</w:t>
      </w:r>
      <w:r w:rsidR="00447323" w:rsidRPr="0085154A">
        <w:rPr>
          <w:rFonts w:ascii="Cambria" w:hAnsi="Cambria"/>
          <w:lang w:val="en-GB"/>
        </w:rPr>
        <w:t>plemented and v</w:t>
      </w:r>
      <w:r w:rsidR="00BD708E" w:rsidRPr="0085154A">
        <w:rPr>
          <w:rFonts w:ascii="Cambria" w:hAnsi="Cambria"/>
          <w:lang w:val="en-GB"/>
        </w:rPr>
        <w:t xml:space="preserve">iolations of these freedoms continue </w:t>
      </w:r>
      <w:r w:rsidRPr="0085154A">
        <w:rPr>
          <w:rFonts w:ascii="Cambria" w:hAnsi="Cambria"/>
          <w:lang w:val="en-GB"/>
        </w:rPr>
        <w:t>unabated</w:t>
      </w:r>
      <w:r w:rsidR="00BD708E" w:rsidRPr="0085154A">
        <w:rPr>
          <w:rFonts w:ascii="Cambria" w:hAnsi="Cambria"/>
          <w:lang w:val="en-GB"/>
        </w:rPr>
        <w:t>.</w:t>
      </w:r>
      <w:r w:rsidR="00447323" w:rsidRPr="0085154A">
        <w:rPr>
          <w:rFonts w:ascii="Cambria" w:hAnsi="Cambria"/>
          <w:lang w:val="en-GB"/>
        </w:rPr>
        <w:t xml:space="preserve"> </w:t>
      </w:r>
    </w:p>
    <w:p w14:paraId="3CE431CF" w14:textId="52646F87" w:rsidR="002A5D4C" w:rsidRPr="0085154A" w:rsidRDefault="00BD708E" w:rsidP="005039AD">
      <w:pPr>
        <w:numPr>
          <w:ilvl w:val="1"/>
          <w:numId w:val="4"/>
        </w:numPr>
        <w:jc w:val="both"/>
        <w:rPr>
          <w:rFonts w:ascii="Cambria" w:hAnsi="Cambria"/>
          <w:lang w:val="en-GB"/>
        </w:rPr>
      </w:pPr>
      <w:r w:rsidRPr="0085154A">
        <w:rPr>
          <w:rFonts w:ascii="Cambria" w:hAnsi="Cambria"/>
          <w:lang w:val="en-GB"/>
        </w:rPr>
        <w:t xml:space="preserve">In 2015, Eritrea topped the list of </w:t>
      </w:r>
      <w:r w:rsidR="00263FB8" w:rsidRPr="0085154A">
        <w:rPr>
          <w:rFonts w:ascii="Cambria" w:hAnsi="Cambria"/>
          <w:lang w:val="en-GB"/>
        </w:rPr>
        <w:t xml:space="preserve">the </w:t>
      </w:r>
      <w:r w:rsidRPr="0085154A">
        <w:rPr>
          <w:rFonts w:ascii="Cambria" w:hAnsi="Cambria"/>
          <w:lang w:val="en-GB"/>
        </w:rPr>
        <w:t>“10 Most Censored Countries” by the Committee to Protect Journalists</w:t>
      </w:r>
      <w:r w:rsidR="00263FB8" w:rsidRPr="0085154A">
        <w:rPr>
          <w:rFonts w:ascii="Cambria" w:hAnsi="Cambria"/>
          <w:lang w:val="en-GB"/>
        </w:rPr>
        <w:t xml:space="preserve"> (CPJ).</w:t>
      </w:r>
      <w:r w:rsidRPr="0085154A">
        <w:rPr>
          <w:rFonts w:ascii="Cambria" w:hAnsi="Cambria"/>
          <w:vertAlign w:val="superscript"/>
          <w:lang w:val="en-GB"/>
        </w:rPr>
        <w:footnoteReference w:id="6"/>
      </w:r>
      <w:r w:rsidRPr="0085154A">
        <w:rPr>
          <w:rFonts w:ascii="Cambria" w:hAnsi="Cambria"/>
          <w:lang w:val="en-GB"/>
        </w:rPr>
        <w:t xml:space="preserve"> From 2016 to 2018, Reporters Without Borders </w:t>
      </w:r>
      <w:r w:rsidR="00263FB8" w:rsidRPr="0085154A">
        <w:rPr>
          <w:rFonts w:ascii="Cambria" w:hAnsi="Cambria"/>
          <w:lang w:val="en-GB"/>
        </w:rPr>
        <w:t xml:space="preserve">(RSF) </w:t>
      </w:r>
      <w:r w:rsidRPr="0085154A">
        <w:rPr>
          <w:rFonts w:ascii="Cambria" w:hAnsi="Cambria"/>
          <w:lang w:val="en-GB"/>
        </w:rPr>
        <w:t xml:space="preserve">has ranked Eritrea in the bottom two </w:t>
      </w:r>
      <w:r w:rsidR="00263FB8" w:rsidRPr="0085154A">
        <w:rPr>
          <w:rFonts w:ascii="Cambria" w:hAnsi="Cambria"/>
          <w:lang w:val="en-GB"/>
        </w:rPr>
        <w:t xml:space="preserve">(together with the Democratic People’s Republic of </w:t>
      </w:r>
      <w:r w:rsidR="00447323" w:rsidRPr="0085154A">
        <w:rPr>
          <w:rFonts w:ascii="Cambria" w:hAnsi="Cambria"/>
          <w:lang w:val="en-GB"/>
        </w:rPr>
        <w:t>Korea</w:t>
      </w:r>
      <w:r w:rsidR="00263FB8" w:rsidRPr="0085154A">
        <w:rPr>
          <w:rFonts w:ascii="Cambria" w:hAnsi="Cambria"/>
          <w:lang w:val="en-GB"/>
        </w:rPr>
        <w:t xml:space="preserve">) </w:t>
      </w:r>
      <w:r w:rsidRPr="0085154A">
        <w:rPr>
          <w:rFonts w:ascii="Cambria" w:hAnsi="Cambria"/>
          <w:lang w:val="en-GB"/>
        </w:rPr>
        <w:t xml:space="preserve">of </w:t>
      </w:r>
      <w:r w:rsidR="00447323" w:rsidRPr="0085154A">
        <w:rPr>
          <w:rFonts w:ascii="Cambria" w:hAnsi="Cambria"/>
          <w:lang w:val="en-GB"/>
        </w:rPr>
        <w:t>the</w:t>
      </w:r>
      <w:r w:rsidR="00263FB8" w:rsidRPr="0085154A">
        <w:rPr>
          <w:rFonts w:ascii="Cambria" w:hAnsi="Cambria"/>
          <w:lang w:val="en-GB"/>
        </w:rPr>
        <w:t xml:space="preserve"> 180 countries</w:t>
      </w:r>
      <w:r w:rsidR="00447323" w:rsidRPr="0085154A">
        <w:rPr>
          <w:rFonts w:ascii="Cambria" w:hAnsi="Cambria"/>
          <w:lang w:val="en-GB"/>
        </w:rPr>
        <w:t xml:space="preserve"> included</w:t>
      </w:r>
      <w:r w:rsidR="00263FB8" w:rsidRPr="0085154A">
        <w:rPr>
          <w:rFonts w:ascii="Cambria" w:hAnsi="Cambria"/>
          <w:lang w:val="en-GB"/>
        </w:rPr>
        <w:t xml:space="preserve"> in</w:t>
      </w:r>
      <w:r w:rsidRPr="0085154A">
        <w:rPr>
          <w:rFonts w:ascii="Cambria" w:hAnsi="Cambria"/>
          <w:lang w:val="en-GB"/>
        </w:rPr>
        <w:t xml:space="preserve"> its </w:t>
      </w:r>
      <w:r w:rsidR="00263FB8" w:rsidRPr="0085154A">
        <w:rPr>
          <w:rFonts w:ascii="Cambria" w:hAnsi="Cambria"/>
          <w:lang w:val="en-GB"/>
        </w:rPr>
        <w:t xml:space="preserve">annual </w:t>
      </w:r>
      <w:r w:rsidRPr="0085154A">
        <w:rPr>
          <w:rFonts w:ascii="Cambria" w:hAnsi="Cambria"/>
          <w:lang w:val="en-GB"/>
        </w:rPr>
        <w:t>World Press Freedom Index. Independent press and private media was effectively shut down in 2001. All domes</w:t>
      </w:r>
      <w:r w:rsidR="00263FB8" w:rsidRPr="0085154A">
        <w:rPr>
          <w:rFonts w:ascii="Cambria" w:hAnsi="Cambria"/>
          <w:lang w:val="en-GB"/>
        </w:rPr>
        <w:t>tic media is controlled by the G</w:t>
      </w:r>
      <w:r w:rsidRPr="0085154A">
        <w:rPr>
          <w:rFonts w:ascii="Cambria" w:hAnsi="Cambria"/>
          <w:lang w:val="en-GB"/>
        </w:rPr>
        <w:t>overnment</w:t>
      </w:r>
      <w:r w:rsidR="00263FB8" w:rsidRPr="0085154A">
        <w:rPr>
          <w:rFonts w:ascii="Cambria" w:hAnsi="Cambria"/>
          <w:lang w:val="en-GB"/>
        </w:rPr>
        <w:t>,</w:t>
      </w:r>
      <w:r w:rsidRPr="0085154A">
        <w:rPr>
          <w:rFonts w:ascii="Cambria" w:hAnsi="Cambria"/>
          <w:lang w:val="en-GB"/>
        </w:rPr>
        <w:t xml:space="preserve"> and two </w:t>
      </w:r>
      <w:r w:rsidR="00263FB8" w:rsidRPr="0085154A">
        <w:rPr>
          <w:rFonts w:ascii="Cambria" w:hAnsi="Cambria"/>
          <w:lang w:val="en-GB"/>
        </w:rPr>
        <w:t xml:space="preserve">out </w:t>
      </w:r>
      <w:r w:rsidR="00447323" w:rsidRPr="0085154A">
        <w:rPr>
          <w:rFonts w:ascii="Cambria" w:hAnsi="Cambria"/>
          <w:lang w:val="en-GB"/>
        </w:rPr>
        <w:t>of four I</w:t>
      </w:r>
      <w:r w:rsidRPr="0085154A">
        <w:rPr>
          <w:rFonts w:ascii="Cambria" w:hAnsi="Cambria"/>
          <w:lang w:val="en-GB"/>
        </w:rPr>
        <w:t>nternet service providers prohibit access to sites unapproved by th</w:t>
      </w:r>
      <w:r w:rsidR="00447323" w:rsidRPr="0085154A">
        <w:rPr>
          <w:rFonts w:ascii="Cambria" w:hAnsi="Cambria"/>
          <w:lang w:val="en-GB"/>
        </w:rPr>
        <w:t>e Government. Persons using I</w:t>
      </w:r>
      <w:r w:rsidR="00263FB8" w:rsidRPr="0085154A">
        <w:rPr>
          <w:rFonts w:ascii="Cambria" w:hAnsi="Cambria"/>
          <w:lang w:val="en-GB"/>
        </w:rPr>
        <w:t>nternet café</w:t>
      </w:r>
      <w:r w:rsidRPr="0085154A">
        <w:rPr>
          <w:rFonts w:ascii="Cambria" w:hAnsi="Cambria"/>
          <w:lang w:val="en-GB"/>
        </w:rPr>
        <w:t>s are subject</w:t>
      </w:r>
      <w:r w:rsidR="00263FB8" w:rsidRPr="0085154A">
        <w:rPr>
          <w:rFonts w:ascii="Cambria" w:hAnsi="Cambria"/>
          <w:lang w:val="en-GB"/>
        </w:rPr>
        <w:t>ed</w:t>
      </w:r>
      <w:r w:rsidRPr="0085154A">
        <w:rPr>
          <w:rFonts w:ascii="Cambria" w:hAnsi="Cambria"/>
          <w:lang w:val="en-GB"/>
        </w:rPr>
        <w:t xml:space="preserve"> to surveillance. Eritrea periodically jams satellite radio transmissions by opposition groups.</w:t>
      </w:r>
      <w:r w:rsidR="00B07F86">
        <w:rPr>
          <w:rStyle w:val="FootnoteReference"/>
          <w:rFonts w:ascii="Cambria" w:hAnsi="Cambria"/>
          <w:lang w:val="en-GB"/>
        </w:rPr>
        <w:footnoteReference w:id="7"/>
      </w:r>
    </w:p>
    <w:p w14:paraId="1957975C" w14:textId="77955793" w:rsidR="002A5D4C" w:rsidRPr="0085154A" w:rsidRDefault="00263FB8" w:rsidP="005039AD">
      <w:pPr>
        <w:numPr>
          <w:ilvl w:val="1"/>
          <w:numId w:val="4"/>
        </w:numPr>
        <w:jc w:val="both"/>
        <w:rPr>
          <w:rFonts w:ascii="Cambria" w:hAnsi="Cambria"/>
          <w:lang w:val="en-GB"/>
        </w:rPr>
      </w:pPr>
      <w:r w:rsidRPr="0085154A">
        <w:rPr>
          <w:rFonts w:ascii="Cambria" w:hAnsi="Cambria"/>
          <w:lang w:val="en-GB"/>
        </w:rPr>
        <w:t>The Eritrean G</w:t>
      </w:r>
      <w:r w:rsidR="00BD708E" w:rsidRPr="0085154A">
        <w:rPr>
          <w:rFonts w:ascii="Cambria" w:hAnsi="Cambria"/>
          <w:lang w:val="en-GB"/>
        </w:rPr>
        <w:t xml:space="preserve">overnment continues to quash </w:t>
      </w:r>
      <w:r w:rsidR="00447323" w:rsidRPr="0085154A">
        <w:rPr>
          <w:rFonts w:ascii="Cambria" w:hAnsi="Cambria"/>
          <w:lang w:val="en-GB"/>
        </w:rPr>
        <w:t>dissenting</w:t>
      </w:r>
      <w:r w:rsidR="00BD708E" w:rsidRPr="0085154A">
        <w:rPr>
          <w:rFonts w:ascii="Cambria" w:hAnsi="Cambria"/>
          <w:lang w:val="en-GB"/>
        </w:rPr>
        <w:t xml:space="preserve"> </w:t>
      </w:r>
      <w:r w:rsidR="00B07F86">
        <w:rPr>
          <w:rFonts w:ascii="Cambria" w:hAnsi="Cambria"/>
          <w:lang w:val="en-GB"/>
        </w:rPr>
        <w:t xml:space="preserve">views, </w:t>
      </w:r>
      <w:r w:rsidR="00BD708E" w:rsidRPr="0085154A">
        <w:rPr>
          <w:rFonts w:ascii="Cambria" w:hAnsi="Cambria"/>
          <w:lang w:val="en-GB"/>
        </w:rPr>
        <w:t>opinions</w:t>
      </w:r>
      <w:r w:rsidR="00B07F86">
        <w:rPr>
          <w:rFonts w:ascii="Cambria" w:hAnsi="Cambria"/>
          <w:lang w:val="en-GB"/>
        </w:rPr>
        <w:t>,</w:t>
      </w:r>
      <w:r w:rsidR="00BD708E" w:rsidRPr="0085154A">
        <w:rPr>
          <w:rFonts w:ascii="Cambria" w:hAnsi="Cambria"/>
          <w:lang w:val="en-GB"/>
        </w:rPr>
        <w:t xml:space="preserve"> and independent media </w:t>
      </w:r>
      <w:r w:rsidRPr="0085154A">
        <w:rPr>
          <w:rFonts w:ascii="Cambria" w:hAnsi="Cambria"/>
          <w:lang w:val="en-GB"/>
        </w:rPr>
        <w:t xml:space="preserve">workers. At the time of writing, </w:t>
      </w:r>
      <w:r w:rsidR="00BD708E" w:rsidRPr="0085154A">
        <w:rPr>
          <w:rFonts w:ascii="Cambria" w:hAnsi="Cambria"/>
          <w:lang w:val="en-GB"/>
        </w:rPr>
        <w:t xml:space="preserve">at least 15 journalists </w:t>
      </w:r>
      <w:r w:rsidRPr="0085154A">
        <w:rPr>
          <w:rFonts w:ascii="Cambria" w:hAnsi="Cambria"/>
          <w:lang w:val="en-GB"/>
        </w:rPr>
        <w:t xml:space="preserve">remain </w:t>
      </w:r>
      <w:r w:rsidR="00BD708E" w:rsidRPr="0085154A">
        <w:rPr>
          <w:rFonts w:ascii="Cambria" w:hAnsi="Cambria"/>
          <w:lang w:val="en-GB"/>
        </w:rPr>
        <w:t>in prison</w:t>
      </w:r>
      <w:r w:rsidR="00447323" w:rsidRPr="0085154A">
        <w:rPr>
          <w:rFonts w:ascii="Cambria" w:hAnsi="Cambria"/>
          <w:lang w:val="en-GB"/>
        </w:rPr>
        <w:t>.</w:t>
      </w:r>
      <w:r w:rsidR="00BD708E" w:rsidRPr="0085154A">
        <w:rPr>
          <w:rFonts w:ascii="Cambria" w:hAnsi="Cambria"/>
          <w:vertAlign w:val="superscript"/>
          <w:lang w:val="en-GB"/>
        </w:rPr>
        <w:footnoteReference w:id="8"/>
      </w:r>
      <w:r w:rsidR="00BD708E" w:rsidRPr="0085154A">
        <w:rPr>
          <w:rFonts w:ascii="Cambria" w:hAnsi="Cambria"/>
          <w:lang w:val="en-GB"/>
        </w:rPr>
        <w:t xml:space="preserve"> </w:t>
      </w:r>
      <w:r w:rsidR="00447323" w:rsidRPr="0085154A">
        <w:rPr>
          <w:rFonts w:ascii="Cambria" w:hAnsi="Cambria"/>
          <w:lang w:val="en-GB"/>
        </w:rPr>
        <w:t>S</w:t>
      </w:r>
      <w:r w:rsidR="00BD708E" w:rsidRPr="0085154A">
        <w:rPr>
          <w:rFonts w:ascii="Cambria" w:hAnsi="Cambria"/>
          <w:lang w:val="en-GB"/>
        </w:rPr>
        <w:t>ince 2010, at least 32 have gone into exile</w:t>
      </w:r>
      <w:r w:rsidRPr="0085154A">
        <w:rPr>
          <w:rFonts w:ascii="Cambria" w:hAnsi="Cambria"/>
          <w:lang w:val="en-GB"/>
        </w:rPr>
        <w:t>.</w:t>
      </w:r>
      <w:r w:rsidR="00BD708E" w:rsidRPr="0085154A">
        <w:rPr>
          <w:rFonts w:ascii="Cambria" w:hAnsi="Cambria"/>
          <w:vertAlign w:val="superscript"/>
          <w:lang w:val="en-GB"/>
        </w:rPr>
        <w:footnoteReference w:id="9"/>
      </w:r>
    </w:p>
    <w:p w14:paraId="505670FF" w14:textId="78EF4CE8" w:rsidR="002A5D4C" w:rsidRPr="0085154A" w:rsidRDefault="00BD708E" w:rsidP="001963C0">
      <w:pPr>
        <w:numPr>
          <w:ilvl w:val="1"/>
          <w:numId w:val="4"/>
        </w:numPr>
        <w:spacing w:before="720"/>
        <w:ind w:left="1494" w:right="113"/>
        <w:jc w:val="both"/>
        <w:rPr>
          <w:rFonts w:ascii="Cambria" w:hAnsi="Cambria"/>
          <w:lang w:val="en-GB"/>
        </w:rPr>
      </w:pPr>
      <w:r w:rsidRPr="0085154A">
        <w:rPr>
          <w:rFonts w:ascii="Cambria" w:hAnsi="Cambria"/>
          <w:lang w:val="en-GB"/>
        </w:rPr>
        <w:t xml:space="preserve">Of the several journalists </w:t>
      </w:r>
      <w:r w:rsidR="00263FB8" w:rsidRPr="0085154A">
        <w:rPr>
          <w:rFonts w:ascii="Cambria" w:hAnsi="Cambria"/>
          <w:lang w:val="en-GB"/>
        </w:rPr>
        <w:t>who are detained</w:t>
      </w:r>
      <w:r w:rsidRPr="0085154A">
        <w:rPr>
          <w:rFonts w:ascii="Cambria" w:hAnsi="Cambria"/>
          <w:lang w:val="en-GB"/>
        </w:rPr>
        <w:t xml:space="preserve">, </w:t>
      </w:r>
      <w:proofErr w:type="spellStart"/>
      <w:r w:rsidR="00435EB0" w:rsidRPr="0085154A">
        <w:rPr>
          <w:rFonts w:ascii="Cambria" w:hAnsi="Cambria"/>
          <w:lang w:val="en-GB"/>
        </w:rPr>
        <w:t>Dawit</w:t>
      </w:r>
      <w:proofErr w:type="spellEnd"/>
      <w:r w:rsidR="00435EB0" w:rsidRPr="0085154A">
        <w:rPr>
          <w:rFonts w:ascii="Cambria" w:hAnsi="Cambria"/>
          <w:lang w:val="en-GB"/>
        </w:rPr>
        <w:t xml:space="preserve"> Isaak</w:t>
      </w:r>
      <w:r w:rsidR="00447323" w:rsidRPr="0085154A">
        <w:rPr>
          <w:rFonts w:ascii="Cambria" w:hAnsi="Cambria"/>
          <w:lang w:val="en-GB"/>
        </w:rPr>
        <w:t xml:space="preserve">, a </w:t>
      </w:r>
      <w:r w:rsidRPr="0085154A">
        <w:rPr>
          <w:rFonts w:ascii="Cambria" w:hAnsi="Cambria"/>
          <w:lang w:val="en-GB"/>
        </w:rPr>
        <w:t xml:space="preserve">Swedish-Eritrean </w:t>
      </w:r>
      <w:r w:rsidR="00447323" w:rsidRPr="0085154A">
        <w:rPr>
          <w:rFonts w:ascii="Cambria" w:hAnsi="Cambria"/>
          <w:lang w:val="en-GB"/>
        </w:rPr>
        <w:t>national,</w:t>
      </w:r>
      <w:r w:rsidRPr="0085154A">
        <w:rPr>
          <w:rFonts w:ascii="Cambria" w:hAnsi="Cambria"/>
          <w:lang w:val="en-GB"/>
        </w:rPr>
        <w:t xml:space="preserve"> and </w:t>
      </w:r>
      <w:proofErr w:type="spellStart"/>
      <w:r w:rsidRPr="0085154A">
        <w:rPr>
          <w:rFonts w:ascii="Cambria" w:hAnsi="Cambria"/>
          <w:lang w:val="en-GB"/>
        </w:rPr>
        <w:t>Seyoum</w:t>
      </w:r>
      <w:proofErr w:type="spellEnd"/>
      <w:r w:rsidRPr="0085154A">
        <w:rPr>
          <w:rFonts w:ascii="Cambria" w:hAnsi="Cambria"/>
          <w:lang w:val="en-GB"/>
        </w:rPr>
        <w:t xml:space="preserve"> </w:t>
      </w:r>
      <w:proofErr w:type="spellStart"/>
      <w:r w:rsidRPr="0085154A">
        <w:rPr>
          <w:rFonts w:ascii="Cambria" w:hAnsi="Cambria"/>
          <w:lang w:val="en-GB"/>
        </w:rPr>
        <w:t>Tsehaye</w:t>
      </w:r>
      <w:proofErr w:type="spellEnd"/>
      <w:r w:rsidRPr="0085154A">
        <w:rPr>
          <w:rFonts w:ascii="Cambria" w:hAnsi="Cambria"/>
          <w:lang w:val="en-GB"/>
        </w:rPr>
        <w:t xml:space="preserve">, the former head of </w:t>
      </w:r>
      <w:r w:rsidR="00447323" w:rsidRPr="0085154A">
        <w:rPr>
          <w:rFonts w:ascii="Cambria" w:hAnsi="Cambria"/>
          <w:lang w:val="en-GB"/>
        </w:rPr>
        <w:t xml:space="preserve">the </w:t>
      </w:r>
      <w:r w:rsidRPr="0085154A">
        <w:rPr>
          <w:rFonts w:ascii="Cambria" w:hAnsi="Cambria"/>
          <w:lang w:val="en-GB"/>
        </w:rPr>
        <w:t xml:space="preserve">national television, have been detained </w:t>
      </w:r>
      <w:r w:rsidRPr="0085154A">
        <w:rPr>
          <w:rFonts w:ascii="Cambria" w:hAnsi="Cambria"/>
          <w:i/>
          <w:lang w:val="en-GB"/>
        </w:rPr>
        <w:t>incommunicado</w:t>
      </w:r>
      <w:r w:rsidR="00447323" w:rsidRPr="0085154A">
        <w:rPr>
          <w:rFonts w:ascii="Cambria" w:hAnsi="Cambria"/>
          <w:lang w:val="en-GB"/>
        </w:rPr>
        <w:t xml:space="preserve"> </w:t>
      </w:r>
      <w:r w:rsidRPr="0085154A">
        <w:rPr>
          <w:rFonts w:ascii="Cambria" w:hAnsi="Cambria"/>
          <w:lang w:val="en-GB"/>
        </w:rPr>
        <w:t>since 2001</w:t>
      </w:r>
      <w:r w:rsidR="00263FB8" w:rsidRPr="0085154A">
        <w:rPr>
          <w:rFonts w:ascii="Cambria" w:hAnsi="Cambria"/>
          <w:lang w:val="en-GB"/>
        </w:rPr>
        <w:t>,</w:t>
      </w:r>
      <w:r w:rsidRPr="0085154A">
        <w:rPr>
          <w:rFonts w:ascii="Cambria" w:hAnsi="Cambria"/>
          <w:lang w:val="en-GB"/>
        </w:rPr>
        <w:t xml:space="preserve"> without ac</w:t>
      </w:r>
      <w:r w:rsidR="00263FB8" w:rsidRPr="0085154A">
        <w:rPr>
          <w:rFonts w:ascii="Cambria" w:hAnsi="Cambria"/>
          <w:lang w:val="en-GB"/>
        </w:rPr>
        <w:t>cess to legal counsel or their family.</w:t>
      </w:r>
      <w:r w:rsidRPr="0085154A">
        <w:rPr>
          <w:rFonts w:ascii="Cambria" w:hAnsi="Cambria"/>
          <w:vertAlign w:val="superscript"/>
          <w:lang w:val="en-GB"/>
        </w:rPr>
        <w:footnoteReference w:id="10"/>
      </w:r>
      <w:r w:rsidRPr="0085154A">
        <w:rPr>
          <w:rFonts w:ascii="Cambria" w:hAnsi="Cambria"/>
          <w:lang w:val="en-GB"/>
        </w:rPr>
        <w:t xml:space="preserve"> It is also </w:t>
      </w:r>
      <w:r w:rsidR="00263FB8" w:rsidRPr="0085154A">
        <w:rPr>
          <w:rFonts w:ascii="Cambria" w:hAnsi="Cambria"/>
          <w:lang w:val="en-GB"/>
        </w:rPr>
        <w:t>believed</w:t>
      </w:r>
      <w:r w:rsidRPr="0085154A">
        <w:rPr>
          <w:rFonts w:ascii="Cambria" w:hAnsi="Cambria"/>
          <w:lang w:val="en-GB"/>
        </w:rPr>
        <w:t xml:space="preserve"> that seven of the editors and publishers </w:t>
      </w:r>
      <w:r w:rsidR="001963C0" w:rsidRPr="0085154A">
        <w:rPr>
          <w:rFonts w:ascii="Cambria" w:hAnsi="Cambria"/>
          <w:lang w:val="en-GB"/>
        </w:rPr>
        <w:t xml:space="preserve">arrested in 2001 following the crackdown on press freedom </w:t>
      </w:r>
      <w:r w:rsidRPr="0085154A">
        <w:rPr>
          <w:rFonts w:ascii="Cambria" w:hAnsi="Cambria"/>
          <w:lang w:val="en-GB"/>
        </w:rPr>
        <w:t xml:space="preserve">have died in </w:t>
      </w:r>
      <w:r w:rsidRPr="0085154A">
        <w:rPr>
          <w:rFonts w:ascii="Cambria" w:hAnsi="Cambria"/>
          <w:lang w:val="en-GB"/>
        </w:rPr>
        <w:lastRenderedPageBreak/>
        <w:t>detention</w:t>
      </w:r>
      <w:r w:rsidR="00263FB8" w:rsidRPr="0085154A">
        <w:rPr>
          <w:rFonts w:ascii="Cambria" w:hAnsi="Cambria"/>
          <w:lang w:val="en-GB"/>
        </w:rPr>
        <w:t>.</w:t>
      </w:r>
      <w:r w:rsidRPr="0085154A">
        <w:rPr>
          <w:rFonts w:ascii="Cambria" w:hAnsi="Cambria"/>
          <w:vertAlign w:val="superscript"/>
          <w:lang w:val="en-GB"/>
        </w:rPr>
        <w:footnoteReference w:id="11"/>
      </w:r>
      <w:r w:rsidRPr="0085154A">
        <w:rPr>
          <w:rFonts w:ascii="Cambria" w:hAnsi="Cambria"/>
          <w:lang w:val="en-GB"/>
        </w:rPr>
        <w:t xml:space="preserve"> On 6 July 2017, the European Parliament adopted a resolution calling for the immediate release of</w:t>
      </w:r>
      <w:r w:rsidR="00447323" w:rsidRPr="0085154A">
        <w:rPr>
          <w:rFonts w:ascii="Cambria" w:hAnsi="Cambria"/>
          <w:lang w:val="en-GB"/>
        </w:rPr>
        <w:t>,</w:t>
      </w:r>
      <w:r w:rsidRPr="0085154A">
        <w:rPr>
          <w:rFonts w:ascii="Cambria" w:hAnsi="Cambria"/>
          <w:lang w:val="en-GB"/>
        </w:rPr>
        <w:t xml:space="preserve"> </w:t>
      </w:r>
      <w:r w:rsidR="00447323" w:rsidRPr="0085154A">
        <w:rPr>
          <w:rFonts w:ascii="Cambria" w:hAnsi="Cambria"/>
          <w:i/>
          <w:lang w:val="en-GB"/>
        </w:rPr>
        <w:t>inter alia</w:t>
      </w:r>
      <w:r w:rsidR="00447323" w:rsidRPr="0085154A">
        <w:rPr>
          <w:rFonts w:ascii="Cambria" w:hAnsi="Cambria"/>
          <w:lang w:val="en-GB"/>
        </w:rPr>
        <w:t xml:space="preserve">, </w:t>
      </w:r>
      <w:proofErr w:type="spellStart"/>
      <w:r w:rsidRPr="0085154A">
        <w:rPr>
          <w:rFonts w:ascii="Cambria" w:hAnsi="Cambria"/>
          <w:lang w:val="en-GB"/>
        </w:rPr>
        <w:t>Dawit</w:t>
      </w:r>
      <w:proofErr w:type="spellEnd"/>
      <w:r w:rsidRPr="0085154A">
        <w:rPr>
          <w:rFonts w:ascii="Cambria" w:hAnsi="Cambria"/>
          <w:lang w:val="en-GB"/>
        </w:rPr>
        <w:t xml:space="preserve"> Isaak.</w:t>
      </w:r>
      <w:r w:rsidRPr="0085154A">
        <w:rPr>
          <w:rFonts w:ascii="Cambria" w:hAnsi="Cambria"/>
          <w:vertAlign w:val="superscript"/>
          <w:lang w:val="en-GB"/>
        </w:rPr>
        <w:footnoteReference w:id="12"/>
      </w:r>
      <w:r w:rsidR="00447323" w:rsidRPr="0085154A">
        <w:rPr>
          <w:rFonts w:ascii="Cambria" w:hAnsi="Cambria"/>
          <w:lang w:val="en-GB"/>
        </w:rPr>
        <w:t xml:space="preserve"> </w:t>
      </w:r>
    </w:p>
    <w:p w14:paraId="1F39D8E8" w14:textId="6BBD9FA0" w:rsidR="002A5D4C" w:rsidRPr="0085154A" w:rsidRDefault="00BD708E" w:rsidP="005039AD">
      <w:pPr>
        <w:numPr>
          <w:ilvl w:val="1"/>
          <w:numId w:val="4"/>
        </w:numPr>
        <w:jc w:val="both"/>
        <w:rPr>
          <w:rFonts w:ascii="Cambria" w:hAnsi="Cambria"/>
          <w:lang w:val="en-GB"/>
        </w:rPr>
      </w:pPr>
      <w:r w:rsidRPr="0085154A">
        <w:rPr>
          <w:rFonts w:ascii="Cambria" w:hAnsi="Cambria"/>
          <w:lang w:val="en-GB"/>
        </w:rPr>
        <w:t xml:space="preserve">As noted by the </w:t>
      </w:r>
      <w:r w:rsidR="006C3386">
        <w:rPr>
          <w:rFonts w:ascii="Cambria" w:hAnsi="Cambria"/>
          <w:lang w:val="en-GB"/>
        </w:rPr>
        <w:t>CoI</w:t>
      </w:r>
      <w:r w:rsidR="00435EB0" w:rsidRPr="0085154A">
        <w:rPr>
          <w:rFonts w:ascii="Cambria" w:hAnsi="Cambria"/>
          <w:lang w:val="en-GB"/>
        </w:rPr>
        <w:t xml:space="preserve"> </w:t>
      </w:r>
      <w:r w:rsidRPr="0085154A">
        <w:rPr>
          <w:rFonts w:ascii="Cambria" w:hAnsi="Cambria"/>
          <w:lang w:val="en-GB"/>
        </w:rPr>
        <w:t>on Eritrea in March 2015, “the Government has curtailed most freedoms, from movement to expression; from religion to association. It has created a condition in which individuals feel that they have hardly any choice with regard to the main decisions in their lives: where to live, what career to pursue, when to marry or who to worship</w:t>
      </w:r>
      <w:r w:rsidR="00435EB0" w:rsidRPr="0085154A">
        <w:rPr>
          <w:rFonts w:ascii="Cambria" w:hAnsi="Cambria"/>
          <w:lang w:val="en-GB"/>
        </w:rPr>
        <w:t>.</w:t>
      </w:r>
      <w:r w:rsidRPr="0085154A">
        <w:rPr>
          <w:rFonts w:ascii="Cambria" w:hAnsi="Cambria"/>
          <w:lang w:val="en-GB"/>
        </w:rPr>
        <w:t>”</w:t>
      </w:r>
      <w:r w:rsidRPr="0085154A">
        <w:rPr>
          <w:rFonts w:ascii="Cambria" w:hAnsi="Cambria"/>
          <w:vertAlign w:val="superscript"/>
          <w:lang w:val="en-GB"/>
        </w:rPr>
        <w:footnoteReference w:id="13"/>
      </w:r>
      <w:r w:rsidR="00435EB0" w:rsidRPr="0085154A">
        <w:rPr>
          <w:rFonts w:ascii="Cambria" w:hAnsi="Cambria"/>
          <w:lang w:val="en-GB"/>
        </w:rPr>
        <w:t xml:space="preserve"> </w:t>
      </w:r>
    </w:p>
    <w:p w14:paraId="0942EFD6" w14:textId="6A372FCF" w:rsidR="002A5D4C" w:rsidRPr="0085154A" w:rsidRDefault="00BD708E" w:rsidP="005039AD">
      <w:pPr>
        <w:numPr>
          <w:ilvl w:val="1"/>
          <w:numId w:val="4"/>
        </w:numPr>
        <w:jc w:val="both"/>
        <w:rPr>
          <w:rFonts w:ascii="Cambria" w:hAnsi="Cambria"/>
          <w:lang w:val="en-GB"/>
        </w:rPr>
      </w:pPr>
      <w:r w:rsidRPr="0085154A">
        <w:rPr>
          <w:rFonts w:ascii="Cambria" w:hAnsi="Cambria"/>
          <w:lang w:val="en-GB"/>
        </w:rPr>
        <w:t>Eritrean authorities regularly use intimidation and harassment to clamp</w:t>
      </w:r>
      <w:r w:rsidR="00435EB0" w:rsidRPr="0085154A">
        <w:rPr>
          <w:rFonts w:ascii="Cambria" w:hAnsi="Cambria"/>
          <w:lang w:val="en-GB"/>
        </w:rPr>
        <w:t xml:space="preserve"> </w:t>
      </w:r>
      <w:r w:rsidRPr="0085154A">
        <w:rPr>
          <w:rFonts w:ascii="Cambria" w:hAnsi="Cambria"/>
          <w:lang w:val="en-GB"/>
        </w:rPr>
        <w:t xml:space="preserve">down on free expression beyond its borders. For instance, </w:t>
      </w:r>
      <w:r w:rsidR="00447323" w:rsidRPr="0085154A">
        <w:rPr>
          <w:rFonts w:ascii="Cambria" w:hAnsi="Cambria"/>
          <w:lang w:val="en-GB"/>
        </w:rPr>
        <w:t xml:space="preserve">they initiated </w:t>
      </w:r>
      <w:r w:rsidRPr="0085154A">
        <w:rPr>
          <w:rFonts w:ascii="Cambria" w:hAnsi="Cambria"/>
          <w:lang w:val="en-GB"/>
        </w:rPr>
        <w:t>several libel suits against Dutch newspapers, a radio</w:t>
      </w:r>
      <w:r w:rsidR="00435EB0" w:rsidRPr="0085154A">
        <w:rPr>
          <w:rFonts w:ascii="Cambria" w:hAnsi="Cambria"/>
          <w:lang w:val="en-GB"/>
        </w:rPr>
        <w:t xml:space="preserve"> station, a website, the Dutch Government</w:t>
      </w:r>
      <w:r w:rsidR="00447323" w:rsidRPr="0085154A">
        <w:rPr>
          <w:rFonts w:ascii="Cambria" w:hAnsi="Cambria"/>
          <w:lang w:val="en-GB"/>
        </w:rPr>
        <w:t>,</w:t>
      </w:r>
      <w:r w:rsidR="00435EB0" w:rsidRPr="0085154A">
        <w:rPr>
          <w:rFonts w:ascii="Cambria" w:hAnsi="Cambria"/>
          <w:lang w:val="en-GB"/>
        </w:rPr>
        <w:t xml:space="preserve"> and academics</w:t>
      </w:r>
      <w:r w:rsidRPr="0085154A">
        <w:rPr>
          <w:rFonts w:ascii="Cambria" w:hAnsi="Cambria"/>
          <w:lang w:val="en-GB"/>
        </w:rPr>
        <w:t xml:space="preserve"> who have written or dissemin</w:t>
      </w:r>
      <w:r w:rsidR="00435EB0" w:rsidRPr="0085154A">
        <w:rPr>
          <w:rFonts w:ascii="Cambria" w:hAnsi="Cambria"/>
          <w:lang w:val="en-GB"/>
        </w:rPr>
        <w:t>ated criticism of the Eritrean G</w:t>
      </w:r>
      <w:r w:rsidRPr="0085154A">
        <w:rPr>
          <w:rFonts w:ascii="Cambria" w:hAnsi="Cambria"/>
          <w:lang w:val="en-GB"/>
        </w:rPr>
        <w:t xml:space="preserve">overnment. Most of these cases have </w:t>
      </w:r>
      <w:r w:rsidR="00BF5AC3" w:rsidRPr="0085154A">
        <w:rPr>
          <w:rFonts w:ascii="Cambria" w:hAnsi="Cambria"/>
          <w:lang w:val="en-GB"/>
        </w:rPr>
        <w:t xml:space="preserve">already </w:t>
      </w:r>
      <w:r w:rsidRPr="0085154A">
        <w:rPr>
          <w:rFonts w:ascii="Cambria" w:hAnsi="Cambria"/>
          <w:lang w:val="en-GB"/>
        </w:rPr>
        <w:t xml:space="preserve">been rejected, but </w:t>
      </w:r>
      <w:r w:rsidR="00435EB0" w:rsidRPr="0085154A">
        <w:rPr>
          <w:rFonts w:ascii="Cambria" w:hAnsi="Cambria"/>
          <w:lang w:val="en-GB"/>
        </w:rPr>
        <w:t xml:space="preserve">they </w:t>
      </w:r>
      <w:r w:rsidRPr="0085154A">
        <w:rPr>
          <w:rFonts w:ascii="Cambria" w:hAnsi="Cambria"/>
          <w:lang w:val="en-GB"/>
        </w:rPr>
        <w:t>have sparked vociferous attacks by so</w:t>
      </w:r>
      <w:r w:rsidR="00BF5AC3" w:rsidRPr="0085154A">
        <w:rPr>
          <w:rFonts w:ascii="Cambria" w:hAnsi="Cambria"/>
          <w:lang w:val="en-GB"/>
        </w:rPr>
        <w:t>cial media users defending the G</w:t>
      </w:r>
      <w:r w:rsidRPr="0085154A">
        <w:rPr>
          <w:rFonts w:ascii="Cambria" w:hAnsi="Cambria"/>
          <w:lang w:val="en-GB"/>
        </w:rPr>
        <w:t>overnment narrative.</w:t>
      </w:r>
      <w:r w:rsidRPr="0085154A">
        <w:rPr>
          <w:rFonts w:ascii="Cambria" w:hAnsi="Cambria"/>
          <w:vertAlign w:val="superscript"/>
          <w:lang w:val="en-GB"/>
        </w:rPr>
        <w:footnoteReference w:id="14"/>
      </w:r>
      <w:r w:rsidR="00435EB0" w:rsidRPr="0085154A">
        <w:rPr>
          <w:rFonts w:ascii="Cambria" w:hAnsi="Cambria"/>
          <w:lang w:val="en-GB"/>
        </w:rPr>
        <w:t xml:space="preserve"> It remains unclear to what extent, and how many of, these social media users a</w:t>
      </w:r>
      <w:r w:rsidR="00BF5AC3" w:rsidRPr="0085154A">
        <w:rPr>
          <w:rFonts w:ascii="Cambria" w:hAnsi="Cambria"/>
          <w:lang w:val="en-GB"/>
        </w:rPr>
        <w:t xml:space="preserve">ct within a chain of command and how many do it </w:t>
      </w:r>
      <w:r w:rsidR="00435EB0" w:rsidRPr="0085154A">
        <w:rPr>
          <w:rFonts w:ascii="Cambria" w:hAnsi="Cambria"/>
          <w:lang w:val="en-GB"/>
        </w:rPr>
        <w:t xml:space="preserve">upon their own initiative. </w:t>
      </w:r>
    </w:p>
    <w:p w14:paraId="67F79704" w14:textId="0750D2F3" w:rsidR="002A5D4C" w:rsidRPr="0085154A" w:rsidRDefault="00BD708E" w:rsidP="005039AD">
      <w:pPr>
        <w:numPr>
          <w:ilvl w:val="1"/>
          <w:numId w:val="4"/>
        </w:numPr>
        <w:jc w:val="both"/>
        <w:rPr>
          <w:rFonts w:ascii="Cambria" w:hAnsi="Cambria"/>
          <w:lang w:val="en-GB"/>
        </w:rPr>
      </w:pPr>
      <w:r w:rsidRPr="0085154A">
        <w:rPr>
          <w:rFonts w:ascii="Cambria" w:hAnsi="Cambria"/>
          <w:lang w:val="en-GB"/>
        </w:rPr>
        <w:t>On 19 February 2017, the exiled Eritrean Forum Radio reported that two journalists working for the state-owned Eritrean Radio and Television Agency were jailed on suspicion of attempting to flee the country, which is considered an act of treason by authorities.</w:t>
      </w:r>
      <w:r w:rsidRPr="0085154A">
        <w:rPr>
          <w:rFonts w:ascii="Cambria" w:hAnsi="Cambria"/>
          <w:vertAlign w:val="superscript"/>
          <w:lang w:val="en-GB"/>
        </w:rPr>
        <w:footnoteReference w:id="15"/>
      </w:r>
      <w:r w:rsidR="00435EB0" w:rsidRPr="0085154A">
        <w:rPr>
          <w:rFonts w:ascii="Cambria" w:hAnsi="Cambria"/>
          <w:lang w:val="en-GB"/>
        </w:rPr>
        <w:t xml:space="preserve"> </w:t>
      </w:r>
    </w:p>
    <w:p w14:paraId="20697016" w14:textId="287C58C9" w:rsidR="002A5D4C" w:rsidRPr="0085154A" w:rsidRDefault="00BD708E" w:rsidP="00447048">
      <w:pPr>
        <w:pStyle w:val="Heading3"/>
        <w:numPr>
          <w:ilvl w:val="0"/>
          <w:numId w:val="1"/>
        </w:numPr>
        <w:jc w:val="both"/>
        <w:rPr>
          <w:rFonts w:ascii="Cambria" w:hAnsi="Cambria"/>
          <w:b/>
          <w:sz w:val="26"/>
          <w:szCs w:val="26"/>
          <w:lang w:val="en-GB"/>
        </w:rPr>
      </w:pPr>
      <w:bookmarkStart w:id="2" w:name="_2yj6q51qgp6z" w:colFirst="0" w:colLast="0"/>
      <w:bookmarkEnd w:id="2"/>
      <w:r w:rsidRPr="0085154A">
        <w:rPr>
          <w:rFonts w:ascii="Cambria" w:hAnsi="Cambria"/>
          <w:b/>
          <w:sz w:val="26"/>
          <w:szCs w:val="26"/>
          <w:lang w:val="en-GB"/>
        </w:rPr>
        <w:t>Freedom</w:t>
      </w:r>
      <w:r w:rsidR="00435EB0" w:rsidRPr="0085154A">
        <w:rPr>
          <w:rFonts w:ascii="Cambria" w:hAnsi="Cambria"/>
          <w:b/>
          <w:sz w:val="26"/>
          <w:szCs w:val="26"/>
          <w:lang w:val="en-GB"/>
        </w:rPr>
        <w:t>s</w:t>
      </w:r>
      <w:r w:rsidRPr="0085154A">
        <w:rPr>
          <w:rFonts w:ascii="Cambria" w:hAnsi="Cambria"/>
          <w:b/>
          <w:sz w:val="26"/>
          <w:szCs w:val="26"/>
          <w:lang w:val="en-GB"/>
        </w:rPr>
        <w:t xml:space="preserve"> of Association and Peaceful Assembly</w:t>
      </w:r>
      <w:r w:rsidR="006C3386">
        <w:rPr>
          <w:rFonts w:ascii="Cambria" w:hAnsi="Cambria"/>
          <w:b/>
          <w:sz w:val="26"/>
          <w:szCs w:val="26"/>
          <w:lang w:val="en-GB"/>
        </w:rPr>
        <w:t xml:space="preserve"> (Articles 21 and 22)</w:t>
      </w:r>
    </w:p>
    <w:p w14:paraId="07FDCA99" w14:textId="2947F313" w:rsidR="002A5D4C" w:rsidRPr="0085154A" w:rsidRDefault="00BD708E" w:rsidP="00447048">
      <w:pPr>
        <w:numPr>
          <w:ilvl w:val="1"/>
          <w:numId w:val="1"/>
        </w:numPr>
        <w:jc w:val="both"/>
        <w:rPr>
          <w:rFonts w:ascii="Cambria" w:hAnsi="Cambria"/>
          <w:lang w:val="en-GB"/>
        </w:rPr>
      </w:pPr>
      <w:r w:rsidRPr="0085154A">
        <w:rPr>
          <w:rFonts w:ascii="Cambria" w:hAnsi="Cambria"/>
          <w:lang w:val="en-GB"/>
        </w:rPr>
        <w:t>In the</w:t>
      </w:r>
      <w:r w:rsidR="00BF5AC3" w:rsidRPr="0085154A">
        <w:rPr>
          <w:rFonts w:ascii="Cambria" w:hAnsi="Cambria"/>
          <w:lang w:val="en-GB"/>
        </w:rPr>
        <w:t xml:space="preserve"> UPR’s</w:t>
      </w:r>
      <w:r w:rsidRPr="0085154A">
        <w:rPr>
          <w:rFonts w:ascii="Cambria" w:hAnsi="Cambria"/>
          <w:lang w:val="en-GB"/>
        </w:rPr>
        <w:t xml:space="preserve"> second cycle, Eritrea received 13 recommendations regarding the </w:t>
      </w:r>
      <w:r w:rsidR="007A299D" w:rsidRPr="0085154A">
        <w:rPr>
          <w:rFonts w:ascii="Cambria" w:hAnsi="Cambria"/>
          <w:lang w:val="en-GB"/>
        </w:rPr>
        <w:t>right</w:t>
      </w:r>
      <w:r w:rsidR="00435EB0" w:rsidRPr="0085154A">
        <w:rPr>
          <w:rFonts w:ascii="Cambria" w:hAnsi="Cambria"/>
          <w:lang w:val="en-GB"/>
        </w:rPr>
        <w:t>s</w:t>
      </w:r>
      <w:r w:rsidR="007A299D" w:rsidRPr="0085154A">
        <w:rPr>
          <w:rFonts w:ascii="Cambria" w:hAnsi="Cambria"/>
          <w:lang w:val="en-GB"/>
        </w:rPr>
        <w:t xml:space="preserve"> to </w:t>
      </w:r>
      <w:r w:rsidRPr="0085154A">
        <w:rPr>
          <w:rFonts w:ascii="Cambria" w:hAnsi="Cambria"/>
          <w:lang w:val="en-GB"/>
        </w:rPr>
        <w:t xml:space="preserve">freedom of association and peaceful assembly, six of which </w:t>
      </w:r>
      <w:r w:rsidR="00435EB0" w:rsidRPr="0085154A">
        <w:rPr>
          <w:rFonts w:ascii="Cambria" w:hAnsi="Cambria"/>
          <w:lang w:val="en-GB"/>
        </w:rPr>
        <w:t xml:space="preserve">officially </w:t>
      </w:r>
      <w:r w:rsidRPr="0085154A">
        <w:rPr>
          <w:rFonts w:ascii="Cambria" w:hAnsi="Cambria"/>
          <w:lang w:val="en-GB"/>
        </w:rPr>
        <w:t>enjoyed the support of the Government.</w:t>
      </w:r>
      <w:r w:rsidRPr="0085154A">
        <w:rPr>
          <w:rFonts w:ascii="Cambria" w:hAnsi="Cambria"/>
          <w:vertAlign w:val="superscript"/>
          <w:lang w:val="en-GB"/>
        </w:rPr>
        <w:footnoteReference w:id="16"/>
      </w:r>
      <w:r w:rsidRPr="0085154A">
        <w:rPr>
          <w:rFonts w:ascii="Cambria" w:hAnsi="Cambria"/>
          <w:lang w:val="en-GB"/>
        </w:rPr>
        <w:t xml:space="preserve"> Mexico urged Eritrea to “harmonize national laws to incorporate</w:t>
      </w:r>
      <w:r w:rsidR="007A299D" w:rsidRPr="0085154A">
        <w:rPr>
          <w:rFonts w:ascii="Cambria" w:hAnsi="Cambria"/>
          <w:lang w:val="en-GB"/>
        </w:rPr>
        <w:t xml:space="preserve"> the</w:t>
      </w:r>
      <w:r w:rsidRPr="0085154A">
        <w:rPr>
          <w:rFonts w:ascii="Cambria" w:hAnsi="Cambria"/>
          <w:lang w:val="en-GB"/>
        </w:rPr>
        <w:t xml:space="preserve"> International Covenant on Civil and Political Rights (ICCPR), in particular articles 9, 12, 19, 21.”</w:t>
      </w:r>
      <w:r w:rsidRPr="0085154A">
        <w:rPr>
          <w:rFonts w:ascii="Cambria" w:hAnsi="Cambria"/>
          <w:vertAlign w:val="superscript"/>
          <w:lang w:val="en-GB"/>
        </w:rPr>
        <w:footnoteReference w:id="17"/>
      </w:r>
      <w:r w:rsidRPr="0085154A">
        <w:rPr>
          <w:rFonts w:ascii="Cambria" w:hAnsi="Cambria"/>
          <w:lang w:val="en-GB"/>
        </w:rPr>
        <w:t xml:space="preserve"> Article 21 of </w:t>
      </w:r>
      <w:r w:rsidR="00435EB0" w:rsidRPr="0085154A">
        <w:rPr>
          <w:rFonts w:ascii="Cambria" w:hAnsi="Cambria"/>
          <w:lang w:val="en-GB"/>
        </w:rPr>
        <w:t xml:space="preserve">the ICCPR protects </w:t>
      </w:r>
      <w:r w:rsidR="007A299D" w:rsidRPr="0085154A">
        <w:rPr>
          <w:rFonts w:ascii="Cambria" w:hAnsi="Cambria"/>
          <w:lang w:val="en-GB"/>
        </w:rPr>
        <w:t>the right to</w:t>
      </w:r>
      <w:r w:rsidRPr="0085154A">
        <w:rPr>
          <w:rFonts w:ascii="Cambria" w:hAnsi="Cambria"/>
          <w:lang w:val="en-GB"/>
        </w:rPr>
        <w:t xml:space="preserve"> peaceful assembly. France asked Eritrea to guarantee</w:t>
      </w:r>
      <w:r w:rsidR="00BF5AC3" w:rsidRPr="0085154A">
        <w:rPr>
          <w:rFonts w:ascii="Cambria" w:hAnsi="Cambria"/>
          <w:lang w:val="en-GB"/>
        </w:rPr>
        <w:t>,</w:t>
      </w:r>
      <w:r w:rsidRPr="0085154A">
        <w:rPr>
          <w:rFonts w:ascii="Cambria" w:hAnsi="Cambria"/>
          <w:lang w:val="en-GB"/>
        </w:rPr>
        <w:t xml:space="preserve"> among other rights</w:t>
      </w:r>
      <w:r w:rsidR="00BF5AC3" w:rsidRPr="0085154A">
        <w:rPr>
          <w:rFonts w:ascii="Cambria" w:hAnsi="Cambria"/>
          <w:lang w:val="en-GB"/>
        </w:rPr>
        <w:t>,</w:t>
      </w:r>
      <w:r w:rsidRPr="0085154A">
        <w:rPr>
          <w:rFonts w:ascii="Cambria" w:hAnsi="Cambria"/>
          <w:lang w:val="en-GB"/>
        </w:rPr>
        <w:t xml:space="preserve"> </w:t>
      </w:r>
      <w:r w:rsidR="00BF5AC3" w:rsidRPr="0085154A">
        <w:rPr>
          <w:rFonts w:ascii="Cambria" w:hAnsi="Cambria"/>
          <w:lang w:val="en-GB"/>
        </w:rPr>
        <w:t>freedoms of</w:t>
      </w:r>
      <w:r w:rsidRPr="0085154A">
        <w:rPr>
          <w:rFonts w:ascii="Cambria" w:hAnsi="Cambria"/>
          <w:lang w:val="en-GB"/>
        </w:rPr>
        <w:t xml:space="preserve"> peaceful assembly and </w:t>
      </w:r>
      <w:r w:rsidR="00435EB0" w:rsidRPr="0085154A">
        <w:rPr>
          <w:rFonts w:ascii="Cambria" w:hAnsi="Cambria"/>
          <w:lang w:val="en-GB"/>
        </w:rPr>
        <w:t>of association</w:t>
      </w:r>
      <w:r w:rsidRPr="0085154A">
        <w:rPr>
          <w:rFonts w:ascii="Cambria" w:hAnsi="Cambria"/>
          <w:lang w:val="en-GB"/>
        </w:rPr>
        <w:t>.</w:t>
      </w:r>
      <w:r w:rsidRPr="0085154A">
        <w:rPr>
          <w:rFonts w:ascii="Cambria" w:hAnsi="Cambria"/>
          <w:vertAlign w:val="superscript"/>
          <w:lang w:val="en-GB"/>
        </w:rPr>
        <w:footnoteReference w:id="18"/>
      </w:r>
      <w:r w:rsidRPr="0085154A">
        <w:rPr>
          <w:rFonts w:ascii="Cambria" w:hAnsi="Cambria"/>
          <w:lang w:val="en-GB"/>
        </w:rPr>
        <w:t xml:space="preserve"> Nonetheless, the</w:t>
      </w:r>
      <w:r w:rsidR="00604D94" w:rsidRPr="0085154A">
        <w:rPr>
          <w:rFonts w:ascii="Cambria" w:hAnsi="Cambria"/>
          <w:lang w:val="en-GB"/>
        </w:rPr>
        <w:t>se</w:t>
      </w:r>
      <w:r w:rsidRPr="0085154A">
        <w:rPr>
          <w:rFonts w:ascii="Cambria" w:hAnsi="Cambria"/>
          <w:lang w:val="en-GB"/>
        </w:rPr>
        <w:t xml:space="preserve"> recommendations remain </w:t>
      </w:r>
      <w:r w:rsidR="00435EB0" w:rsidRPr="0085154A">
        <w:rPr>
          <w:rFonts w:ascii="Cambria" w:hAnsi="Cambria"/>
          <w:lang w:val="en-GB"/>
        </w:rPr>
        <w:t>un</w:t>
      </w:r>
      <w:r w:rsidRPr="0085154A">
        <w:rPr>
          <w:rFonts w:ascii="Cambria" w:hAnsi="Cambria"/>
          <w:lang w:val="en-GB"/>
        </w:rPr>
        <w:t xml:space="preserve">implemented. </w:t>
      </w:r>
    </w:p>
    <w:p w14:paraId="2E51F173" w14:textId="7E33E71A" w:rsidR="002A5D4C" w:rsidRPr="0085154A" w:rsidRDefault="00BD708E" w:rsidP="00447048">
      <w:pPr>
        <w:numPr>
          <w:ilvl w:val="1"/>
          <w:numId w:val="1"/>
        </w:numPr>
        <w:jc w:val="both"/>
        <w:rPr>
          <w:rFonts w:ascii="Cambria" w:hAnsi="Cambria"/>
          <w:lang w:val="en-GB"/>
        </w:rPr>
      </w:pPr>
      <w:r w:rsidRPr="0085154A">
        <w:rPr>
          <w:rFonts w:ascii="Cambria" w:hAnsi="Cambria"/>
          <w:lang w:val="en-GB"/>
        </w:rPr>
        <w:lastRenderedPageBreak/>
        <w:t>A</w:t>
      </w:r>
      <w:r w:rsidR="00435EB0" w:rsidRPr="0085154A">
        <w:rPr>
          <w:rFonts w:ascii="Cambria" w:hAnsi="Cambria"/>
          <w:lang w:val="en-GB"/>
        </w:rPr>
        <w:t>rticle 19 of the 1997 Eritrean C</w:t>
      </w:r>
      <w:r w:rsidRPr="0085154A">
        <w:rPr>
          <w:rFonts w:ascii="Cambria" w:hAnsi="Cambria"/>
          <w:lang w:val="en-GB"/>
        </w:rPr>
        <w:t>onstitution enshrines freedom</w:t>
      </w:r>
      <w:r w:rsidR="00435EB0" w:rsidRPr="0085154A">
        <w:rPr>
          <w:rFonts w:ascii="Cambria" w:hAnsi="Cambria"/>
          <w:lang w:val="en-GB"/>
        </w:rPr>
        <w:t>s</w:t>
      </w:r>
      <w:r w:rsidRPr="0085154A">
        <w:rPr>
          <w:rFonts w:ascii="Cambria" w:hAnsi="Cambria"/>
          <w:lang w:val="en-GB"/>
        </w:rPr>
        <w:t xml:space="preserve"> of conscience, religion, expression of opinion, movem</w:t>
      </w:r>
      <w:r w:rsidR="00435EB0" w:rsidRPr="0085154A">
        <w:rPr>
          <w:rFonts w:ascii="Cambria" w:hAnsi="Cambria"/>
          <w:lang w:val="en-GB"/>
        </w:rPr>
        <w:t>ent, assembly and organization;</w:t>
      </w:r>
      <w:r w:rsidRPr="0085154A">
        <w:rPr>
          <w:rFonts w:ascii="Cambria" w:hAnsi="Cambria"/>
          <w:lang w:val="en-GB"/>
        </w:rPr>
        <w:t xml:space="preserve"> how</w:t>
      </w:r>
      <w:r w:rsidR="007A299D" w:rsidRPr="0085154A">
        <w:rPr>
          <w:rFonts w:ascii="Cambria" w:hAnsi="Cambria"/>
          <w:lang w:val="en-GB"/>
        </w:rPr>
        <w:t>ever</w:t>
      </w:r>
      <w:r w:rsidR="00435EB0" w:rsidRPr="0085154A">
        <w:rPr>
          <w:rFonts w:ascii="Cambria" w:hAnsi="Cambria"/>
          <w:lang w:val="en-GB"/>
        </w:rPr>
        <w:t>,</w:t>
      </w:r>
      <w:r w:rsidR="007A299D" w:rsidRPr="0085154A">
        <w:rPr>
          <w:rFonts w:ascii="Cambria" w:hAnsi="Cambria"/>
          <w:lang w:val="en-GB"/>
        </w:rPr>
        <w:t xml:space="preserve"> Eritrean citizens </w:t>
      </w:r>
      <w:r w:rsidR="00435EB0" w:rsidRPr="0085154A">
        <w:rPr>
          <w:rFonts w:ascii="Cambria" w:hAnsi="Cambria"/>
          <w:lang w:val="en-GB"/>
        </w:rPr>
        <w:t>have consistently been denied</w:t>
      </w:r>
      <w:r w:rsidR="007A299D" w:rsidRPr="0085154A">
        <w:rPr>
          <w:rFonts w:ascii="Cambria" w:hAnsi="Cambria"/>
          <w:lang w:val="en-GB"/>
        </w:rPr>
        <w:t xml:space="preserve"> these rights </w:t>
      </w:r>
      <w:r w:rsidR="00435EB0" w:rsidRPr="0085154A">
        <w:rPr>
          <w:rFonts w:ascii="Cambria" w:hAnsi="Cambria"/>
          <w:lang w:val="en-GB"/>
        </w:rPr>
        <w:t>by</w:t>
      </w:r>
      <w:r w:rsidRPr="0085154A">
        <w:rPr>
          <w:rFonts w:ascii="Cambria" w:hAnsi="Cambria"/>
          <w:lang w:val="en-GB"/>
        </w:rPr>
        <w:t xml:space="preserve"> the state and </w:t>
      </w:r>
      <w:r w:rsidR="00435EB0" w:rsidRPr="0085154A">
        <w:rPr>
          <w:rFonts w:ascii="Cambria" w:hAnsi="Cambria"/>
          <w:lang w:val="en-GB"/>
        </w:rPr>
        <w:t xml:space="preserve">the </w:t>
      </w:r>
      <w:r w:rsidRPr="0085154A">
        <w:rPr>
          <w:rFonts w:ascii="Cambria" w:hAnsi="Cambria"/>
          <w:lang w:val="en-GB"/>
        </w:rPr>
        <w:t>military.</w:t>
      </w:r>
      <w:r w:rsidR="00BF5AC3" w:rsidRPr="0085154A">
        <w:rPr>
          <w:rFonts w:ascii="Cambria" w:hAnsi="Cambria"/>
          <w:lang w:val="en-GB"/>
        </w:rPr>
        <w:t xml:space="preserve"> A</w:t>
      </w:r>
      <w:r w:rsidR="001E5BA2">
        <w:rPr>
          <w:rFonts w:ascii="Cambria" w:hAnsi="Cambria"/>
          <w:lang w:val="en-GB"/>
        </w:rPr>
        <w:t xml:space="preserve">dditionally, </w:t>
      </w:r>
      <w:r w:rsidR="00BF5AC3" w:rsidRPr="0085154A">
        <w:rPr>
          <w:rFonts w:ascii="Cambria" w:hAnsi="Cambria"/>
          <w:lang w:val="en-GB"/>
        </w:rPr>
        <w:t xml:space="preserve">as mentioned, the Constitution remains unimplemented. </w:t>
      </w:r>
    </w:p>
    <w:p w14:paraId="573D3AD7" w14:textId="77777777" w:rsidR="00C52069" w:rsidRPr="0085154A" w:rsidRDefault="00BD708E" w:rsidP="00447048">
      <w:pPr>
        <w:numPr>
          <w:ilvl w:val="1"/>
          <w:numId w:val="1"/>
        </w:numPr>
        <w:jc w:val="both"/>
        <w:rPr>
          <w:rFonts w:ascii="Cambria" w:hAnsi="Cambria"/>
          <w:lang w:val="en-GB"/>
        </w:rPr>
      </w:pPr>
      <w:r w:rsidRPr="0085154A">
        <w:rPr>
          <w:rFonts w:ascii="Cambria" w:hAnsi="Cambria"/>
          <w:lang w:val="en-GB"/>
        </w:rPr>
        <w:t>T</w:t>
      </w:r>
      <w:r w:rsidR="007A299D" w:rsidRPr="0085154A">
        <w:rPr>
          <w:rFonts w:ascii="Cambria" w:hAnsi="Cambria"/>
          <w:lang w:val="en-GB"/>
        </w:rPr>
        <w:t>here are currently no functional</w:t>
      </w:r>
      <w:r w:rsidRPr="0085154A">
        <w:rPr>
          <w:rFonts w:ascii="Cambria" w:hAnsi="Cambria"/>
          <w:lang w:val="en-GB"/>
        </w:rPr>
        <w:t xml:space="preserve"> independent national or international non-governmental organisation</w:t>
      </w:r>
      <w:r w:rsidR="00435EB0" w:rsidRPr="0085154A">
        <w:rPr>
          <w:rFonts w:ascii="Cambria" w:hAnsi="Cambria"/>
          <w:lang w:val="en-GB"/>
        </w:rPr>
        <w:t>s</w:t>
      </w:r>
      <w:r w:rsidRPr="0085154A">
        <w:rPr>
          <w:rFonts w:ascii="Cambria" w:hAnsi="Cambria"/>
          <w:lang w:val="en-GB"/>
        </w:rPr>
        <w:t xml:space="preserve"> (NGOs) </w:t>
      </w:r>
      <w:r w:rsidR="00435EB0" w:rsidRPr="0085154A">
        <w:rPr>
          <w:rFonts w:ascii="Cambria" w:hAnsi="Cambria"/>
          <w:lang w:val="en-GB"/>
        </w:rPr>
        <w:t xml:space="preserve">operating </w:t>
      </w:r>
      <w:r w:rsidRPr="0085154A">
        <w:rPr>
          <w:rFonts w:ascii="Cambria" w:hAnsi="Cambria"/>
          <w:lang w:val="en-GB"/>
        </w:rPr>
        <w:t>in Eritrea. The Non-Governmental Organisation Administration Proclamation (2005) places severe restrictions on NGOs, including on the am</w:t>
      </w:r>
      <w:r w:rsidR="007A299D" w:rsidRPr="0085154A">
        <w:rPr>
          <w:rFonts w:ascii="Cambria" w:hAnsi="Cambria"/>
          <w:lang w:val="en-GB"/>
        </w:rPr>
        <w:t>ount of funding which the UN or</w:t>
      </w:r>
      <w:r w:rsidRPr="0085154A">
        <w:rPr>
          <w:rFonts w:ascii="Cambria" w:hAnsi="Cambria"/>
          <w:lang w:val="en-GB"/>
        </w:rPr>
        <w:t xml:space="preserve"> bilateral agencies can provide, and requires tha</w:t>
      </w:r>
      <w:r w:rsidR="00C52069" w:rsidRPr="0085154A">
        <w:rPr>
          <w:rFonts w:ascii="Cambria" w:hAnsi="Cambria"/>
          <w:lang w:val="en-GB"/>
        </w:rPr>
        <w:t>t donor funds flow through the G</w:t>
      </w:r>
      <w:r w:rsidRPr="0085154A">
        <w:rPr>
          <w:rFonts w:ascii="Cambria" w:hAnsi="Cambria"/>
          <w:lang w:val="en-GB"/>
        </w:rPr>
        <w:t xml:space="preserve">overnment. </w:t>
      </w:r>
    </w:p>
    <w:p w14:paraId="18A8A684" w14:textId="06DF819F" w:rsidR="002A5D4C" w:rsidRPr="0085154A" w:rsidRDefault="00BD708E" w:rsidP="00447048">
      <w:pPr>
        <w:numPr>
          <w:ilvl w:val="1"/>
          <w:numId w:val="1"/>
        </w:numPr>
        <w:jc w:val="both"/>
        <w:rPr>
          <w:rFonts w:ascii="Cambria" w:hAnsi="Cambria"/>
          <w:lang w:val="en-GB"/>
        </w:rPr>
      </w:pPr>
      <w:r w:rsidRPr="0085154A">
        <w:rPr>
          <w:rFonts w:ascii="Cambria" w:hAnsi="Cambria"/>
          <w:lang w:val="en-GB"/>
        </w:rPr>
        <w:t xml:space="preserve">On 31 October 2017, security forces allegedly dispersed a protest </w:t>
      </w:r>
      <w:r w:rsidR="00C52069" w:rsidRPr="0085154A">
        <w:rPr>
          <w:rFonts w:ascii="Cambria" w:hAnsi="Cambria"/>
          <w:lang w:val="en-GB"/>
        </w:rPr>
        <w:t>using</w:t>
      </w:r>
      <w:r w:rsidRPr="0085154A">
        <w:rPr>
          <w:rFonts w:ascii="Cambria" w:hAnsi="Cambria"/>
          <w:lang w:val="en-GB"/>
        </w:rPr>
        <w:t xml:space="preserve"> live ammunition in Asmara</w:t>
      </w:r>
      <w:r w:rsidR="00C52069" w:rsidRPr="0085154A">
        <w:rPr>
          <w:rFonts w:ascii="Cambria" w:hAnsi="Cambria"/>
          <w:lang w:val="en-GB"/>
        </w:rPr>
        <w:t>.</w:t>
      </w:r>
      <w:r w:rsidRPr="0085154A">
        <w:rPr>
          <w:rFonts w:ascii="Cambria" w:hAnsi="Cambria"/>
          <w:vertAlign w:val="superscript"/>
          <w:lang w:val="en-GB"/>
        </w:rPr>
        <w:footnoteReference w:id="19"/>
      </w:r>
      <w:r w:rsidR="007A299D" w:rsidRPr="0085154A">
        <w:rPr>
          <w:rFonts w:ascii="Cambria" w:hAnsi="Cambria"/>
          <w:lang w:val="en-GB"/>
        </w:rPr>
        <w:t xml:space="preserve"> The United States </w:t>
      </w:r>
      <w:r w:rsidRPr="0085154A">
        <w:rPr>
          <w:rFonts w:ascii="Cambria" w:hAnsi="Cambria"/>
          <w:lang w:val="en-GB"/>
        </w:rPr>
        <w:t>embassy in Asmara confirmed receiving reports of gunfire in several locations of Asmara due to protests</w:t>
      </w:r>
      <w:r w:rsidR="00C52069" w:rsidRPr="0085154A">
        <w:rPr>
          <w:rFonts w:ascii="Cambria" w:hAnsi="Cambria"/>
          <w:lang w:val="en-GB"/>
        </w:rPr>
        <w:t>.</w:t>
      </w:r>
      <w:r w:rsidRPr="0085154A">
        <w:rPr>
          <w:rFonts w:ascii="Cambria" w:hAnsi="Cambria"/>
          <w:vertAlign w:val="superscript"/>
          <w:lang w:val="en-GB"/>
        </w:rPr>
        <w:footnoteReference w:id="20"/>
      </w:r>
      <w:r w:rsidRPr="0085154A">
        <w:rPr>
          <w:rFonts w:ascii="Cambria" w:hAnsi="Cambria"/>
          <w:lang w:val="en-GB"/>
        </w:rPr>
        <w:t xml:space="preserve"> The demonstrations were apparently related to government interference in the administration of the Al </w:t>
      </w:r>
      <w:proofErr w:type="spellStart"/>
      <w:r w:rsidRPr="0085154A">
        <w:rPr>
          <w:rFonts w:ascii="Cambria" w:hAnsi="Cambria"/>
          <w:lang w:val="en-GB"/>
        </w:rPr>
        <w:t>Diaa</w:t>
      </w:r>
      <w:proofErr w:type="spellEnd"/>
      <w:r w:rsidRPr="0085154A">
        <w:rPr>
          <w:rFonts w:ascii="Cambria" w:hAnsi="Cambria"/>
          <w:lang w:val="en-GB"/>
        </w:rPr>
        <w:t xml:space="preserve"> Islamic School, located in the </w:t>
      </w:r>
      <w:proofErr w:type="spellStart"/>
      <w:r w:rsidRPr="0085154A">
        <w:rPr>
          <w:rFonts w:ascii="Cambria" w:hAnsi="Cambria"/>
          <w:lang w:val="en-GB"/>
        </w:rPr>
        <w:t>Akria</w:t>
      </w:r>
      <w:proofErr w:type="spellEnd"/>
      <w:r w:rsidRPr="0085154A">
        <w:rPr>
          <w:rFonts w:ascii="Cambria" w:hAnsi="Cambria"/>
          <w:lang w:val="en-GB"/>
        </w:rPr>
        <w:t xml:space="preserve"> district of Asmara. According to </w:t>
      </w:r>
      <w:r w:rsidR="00604D94" w:rsidRPr="0085154A">
        <w:rPr>
          <w:rFonts w:ascii="Cambria" w:hAnsi="Cambria"/>
          <w:lang w:val="en-GB"/>
        </w:rPr>
        <w:t xml:space="preserve">the </w:t>
      </w:r>
      <w:r w:rsidR="00C52069" w:rsidRPr="0085154A">
        <w:rPr>
          <w:rFonts w:ascii="Cambria" w:hAnsi="Cambria"/>
          <w:lang w:val="en-GB"/>
        </w:rPr>
        <w:t xml:space="preserve">NGO </w:t>
      </w:r>
      <w:r w:rsidRPr="0085154A">
        <w:rPr>
          <w:rFonts w:ascii="Cambria" w:hAnsi="Cambria"/>
          <w:lang w:val="en-GB"/>
        </w:rPr>
        <w:t xml:space="preserve">Human Rights Concern – Eritrea (HRCE), the former director of the school, Haji Musa Mohamed </w:t>
      </w:r>
      <w:proofErr w:type="spellStart"/>
      <w:r w:rsidRPr="0085154A">
        <w:rPr>
          <w:rFonts w:ascii="Cambria" w:hAnsi="Cambria"/>
          <w:lang w:val="en-GB"/>
        </w:rPr>
        <w:t>Nur</w:t>
      </w:r>
      <w:proofErr w:type="spellEnd"/>
      <w:r w:rsidRPr="0085154A">
        <w:rPr>
          <w:rFonts w:ascii="Cambria" w:hAnsi="Cambria"/>
          <w:lang w:val="en-GB"/>
        </w:rPr>
        <w:t xml:space="preserve">, was arrested on 20 October 2017 after speaking </w:t>
      </w:r>
      <w:r w:rsidR="00C52069" w:rsidRPr="0085154A">
        <w:rPr>
          <w:rFonts w:ascii="Cambria" w:hAnsi="Cambria"/>
          <w:lang w:val="en-GB"/>
        </w:rPr>
        <w:t>at</w:t>
      </w:r>
      <w:r w:rsidRPr="0085154A">
        <w:rPr>
          <w:rFonts w:ascii="Cambria" w:hAnsi="Cambria"/>
          <w:lang w:val="en-GB"/>
        </w:rPr>
        <w:t xml:space="preserve"> a community m</w:t>
      </w:r>
      <w:r w:rsidR="00C52069" w:rsidRPr="0085154A">
        <w:rPr>
          <w:rFonts w:ascii="Cambria" w:hAnsi="Cambria"/>
          <w:lang w:val="en-GB"/>
        </w:rPr>
        <w:t>eeting on the G</w:t>
      </w:r>
      <w:r w:rsidRPr="0085154A">
        <w:rPr>
          <w:rFonts w:ascii="Cambria" w:hAnsi="Cambria"/>
          <w:lang w:val="en-GB"/>
        </w:rPr>
        <w:t>overnment's plans to seize and close the school</w:t>
      </w:r>
      <w:r w:rsidR="00C52069" w:rsidRPr="0085154A">
        <w:rPr>
          <w:rFonts w:ascii="Cambria" w:hAnsi="Cambria"/>
          <w:lang w:val="en-GB"/>
        </w:rPr>
        <w:t xml:space="preserve"> down.</w:t>
      </w:r>
      <w:r w:rsidRPr="0085154A">
        <w:rPr>
          <w:rFonts w:ascii="Cambria" w:hAnsi="Cambria"/>
          <w:vertAlign w:val="superscript"/>
          <w:lang w:val="en-GB"/>
        </w:rPr>
        <w:footnoteReference w:id="21"/>
      </w:r>
      <w:r w:rsidRPr="0085154A">
        <w:rPr>
          <w:rFonts w:ascii="Cambria" w:hAnsi="Cambria"/>
          <w:lang w:val="en-GB"/>
        </w:rPr>
        <w:t xml:space="preserve"> HRCE also noted that an unknown number of protesters were detained during and after the protest, including young demonstrators ranging </w:t>
      </w:r>
      <w:r w:rsidR="00C52069" w:rsidRPr="0085154A">
        <w:rPr>
          <w:rFonts w:ascii="Cambria" w:hAnsi="Cambria"/>
          <w:lang w:val="en-GB"/>
        </w:rPr>
        <w:t xml:space="preserve">from </w:t>
      </w:r>
      <w:r w:rsidRPr="0085154A">
        <w:rPr>
          <w:rFonts w:ascii="Cambria" w:hAnsi="Cambria"/>
          <w:lang w:val="en-GB"/>
        </w:rPr>
        <w:t>13 to 15 years old, some of whom were tortured</w:t>
      </w:r>
      <w:r w:rsidR="00C52069" w:rsidRPr="0085154A">
        <w:rPr>
          <w:rFonts w:ascii="Cambria" w:hAnsi="Cambria"/>
          <w:lang w:val="en-GB"/>
        </w:rPr>
        <w:t>.</w:t>
      </w:r>
      <w:r w:rsidRPr="0085154A">
        <w:rPr>
          <w:rFonts w:ascii="Cambria" w:hAnsi="Cambria"/>
          <w:vertAlign w:val="superscript"/>
          <w:lang w:val="en-GB"/>
        </w:rPr>
        <w:footnoteReference w:id="22"/>
      </w:r>
      <w:r w:rsidRPr="0085154A">
        <w:rPr>
          <w:rFonts w:ascii="Cambria" w:hAnsi="Cambria"/>
          <w:lang w:val="en-GB"/>
        </w:rPr>
        <w:t xml:space="preserve"> Videos emerged</w:t>
      </w:r>
      <w:r w:rsidRPr="0085154A">
        <w:rPr>
          <w:rFonts w:ascii="Cambria" w:hAnsi="Cambria"/>
          <w:vertAlign w:val="superscript"/>
          <w:lang w:val="en-GB"/>
        </w:rPr>
        <w:footnoteReference w:id="23"/>
      </w:r>
      <w:r w:rsidRPr="0085154A">
        <w:rPr>
          <w:rFonts w:ascii="Cambria" w:hAnsi="Cambria"/>
          <w:lang w:val="en-GB"/>
        </w:rPr>
        <w:t xml:space="preserve"> on social media of a crowd </w:t>
      </w:r>
      <w:r w:rsidR="00C52069" w:rsidRPr="0085154A">
        <w:rPr>
          <w:rFonts w:ascii="Cambria" w:hAnsi="Cambria"/>
          <w:lang w:val="en-GB"/>
        </w:rPr>
        <w:t>running amid gunfire o</w:t>
      </w:r>
      <w:r w:rsidRPr="0085154A">
        <w:rPr>
          <w:rFonts w:ascii="Cambria" w:hAnsi="Cambria"/>
          <w:lang w:val="en-GB"/>
        </w:rPr>
        <w:t xml:space="preserve">n </w:t>
      </w:r>
      <w:proofErr w:type="spellStart"/>
      <w:r w:rsidRPr="0085154A">
        <w:rPr>
          <w:rFonts w:ascii="Cambria" w:hAnsi="Cambria"/>
          <w:lang w:val="en-GB"/>
        </w:rPr>
        <w:t>Harnet</w:t>
      </w:r>
      <w:proofErr w:type="spellEnd"/>
      <w:r w:rsidR="00C52069" w:rsidRPr="0085154A">
        <w:rPr>
          <w:rFonts w:ascii="Cambria" w:hAnsi="Cambria"/>
          <w:lang w:val="en-GB"/>
        </w:rPr>
        <w:t xml:space="preserve"> Avenue, close to the President’</w:t>
      </w:r>
      <w:r w:rsidRPr="0085154A">
        <w:rPr>
          <w:rFonts w:ascii="Cambria" w:hAnsi="Cambria"/>
          <w:lang w:val="en-GB"/>
        </w:rPr>
        <w:t xml:space="preserve">s office. After four months </w:t>
      </w:r>
      <w:r w:rsidR="00C52069" w:rsidRPr="0085154A">
        <w:rPr>
          <w:rFonts w:ascii="Cambria" w:hAnsi="Cambria"/>
          <w:lang w:val="en-GB"/>
        </w:rPr>
        <w:t xml:space="preserve">of </w:t>
      </w:r>
      <w:r w:rsidRPr="0085154A">
        <w:rPr>
          <w:rFonts w:ascii="Cambria" w:hAnsi="Cambria"/>
          <w:i/>
          <w:lang w:val="en-GB"/>
        </w:rPr>
        <w:t>incommunicado</w:t>
      </w:r>
      <w:r w:rsidRPr="0085154A">
        <w:rPr>
          <w:rFonts w:ascii="Cambria" w:hAnsi="Cambria"/>
          <w:lang w:val="en-GB"/>
        </w:rPr>
        <w:t xml:space="preserve"> </w:t>
      </w:r>
      <w:r w:rsidR="00C52069" w:rsidRPr="0085154A">
        <w:rPr>
          <w:rFonts w:ascii="Cambria" w:hAnsi="Cambria"/>
          <w:lang w:val="en-GB"/>
        </w:rPr>
        <w:t>detention</w:t>
      </w:r>
      <w:r w:rsidRPr="0085154A">
        <w:rPr>
          <w:rFonts w:ascii="Cambria" w:hAnsi="Cambria"/>
          <w:lang w:val="en-GB"/>
        </w:rPr>
        <w:t xml:space="preserve">, Haji </w:t>
      </w:r>
      <w:proofErr w:type="spellStart"/>
      <w:r w:rsidRPr="0085154A">
        <w:rPr>
          <w:rFonts w:ascii="Cambria" w:hAnsi="Cambria"/>
          <w:lang w:val="en-GB"/>
        </w:rPr>
        <w:t>Mussa</w:t>
      </w:r>
      <w:proofErr w:type="spellEnd"/>
      <w:r w:rsidRPr="0085154A">
        <w:rPr>
          <w:rFonts w:ascii="Cambria" w:hAnsi="Cambria"/>
          <w:lang w:val="en-GB"/>
        </w:rPr>
        <w:t xml:space="preserve"> died in detention on 1</w:t>
      </w:r>
      <w:r w:rsidR="001E5BA2">
        <w:rPr>
          <w:rFonts w:ascii="Cambria" w:hAnsi="Cambria"/>
          <w:lang w:val="en-GB"/>
        </w:rPr>
        <w:t xml:space="preserve"> </w:t>
      </w:r>
      <w:r w:rsidR="00C52069" w:rsidRPr="0085154A">
        <w:rPr>
          <w:rFonts w:ascii="Cambria" w:hAnsi="Cambria"/>
          <w:lang w:val="en-GB"/>
        </w:rPr>
        <w:t>March 2018. The G</w:t>
      </w:r>
      <w:r w:rsidRPr="0085154A">
        <w:rPr>
          <w:rFonts w:ascii="Cambria" w:hAnsi="Cambria"/>
          <w:lang w:val="en-GB"/>
        </w:rPr>
        <w:t>overnment arrested hundreds of mourners at his funeral</w:t>
      </w:r>
      <w:r w:rsidR="00C52069" w:rsidRPr="0085154A">
        <w:rPr>
          <w:rFonts w:ascii="Cambria" w:hAnsi="Cambria"/>
          <w:lang w:val="en-GB"/>
        </w:rPr>
        <w:t>, some of</w:t>
      </w:r>
      <w:r w:rsidRPr="0085154A">
        <w:rPr>
          <w:rFonts w:ascii="Cambria" w:hAnsi="Cambria"/>
          <w:lang w:val="en-GB"/>
        </w:rPr>
        <w:t xml:space="preserve"> who</w:t>
      </w:r>
      <w:r w:rsidR="00C52069" w:rsidRPr="0085154A">
        <w:rPr>
          <w:rFonts w:ascii="Cambria" w:hAnsi="Cambria"/>
          <w:lang w:val="en-GB"/>
        </w:rPr>
        <w:t>m</w:t>
      </w:r>
      <w:r w:rsidRPr="0085154A">
        <w:rPr>
          <w:rFonts w:ascii="Cambria" w:hAnsi="Cambria"/>
          <w:lang w:val="en-GB"/>
        </w:rPr>
        <w:t xml:space="preserve"> are still being detained without access to contact their families or lawyers.</w:t>
      </w:r>
      <w:r w:rsidRPr="0085154A">
        <w:rPr>
          <w:rFonts w:ascii="Cambria" w:hAnsi="Cambria"/>
          <w:vertAlign w:val="superscript"/>
          <w:lang w:val="en-GB"/>
        </w:rPr>
        <w:footnoteReference w:id="24"/>
      </w:r>
      <w:r w:rsidR="00C52069" w:rsidRPr="0085154A">
        <w:rPr>
          <w:rFonts w:ascii="Cambria" w:hAnsi="Cambria"/>
          <w:lang w:val="en-GB"/>
        </w:rPr>
        <w:t xml:space="preserve"> </w:t>
      </w:r>
    </w:p>
    <w:p w14:paraId="1908D259" w14:textId="5B7C3BA1" w:rsidR="002A5D4C" w:rsidRPr="0085154A" w:rsidRDefault="00C52069" w:rsidP="00447048">
      <w:pPr>
        <w:pStyle w:val="Heading3"/>
        <w:numPr>
          <w:ilvl w:val="0"/>
          <w:numId w:val="1"/>
        </w:numPr>
        <w:jc w:val="both"/>
        <w:rPr>
          <w:rFonts w:ascii="Cambria" w:hAnsi="Cambria"/>
          <w:b/>
          <w:sz w:val="26"/>
          <w:szCs w:val="26"/>
          <w:lang w:val="en-GB"/>
        </w:rPr>
      </w:pPr>
      <w:bookmarkStart w:id="3" w:name="_zaf435wexuke" w:colFirst="0" w:colLast="0"/>
      <w:bookmarkEnd w:id="3"/>
      <w:r w:rsidRPr="0085154A">
        <w:rPr>
          <w:rFonts w:ascii="Cambria" w:hAnsi="Cambria"/>
          <w:b/>
          <w:sz w:val="26"/>
          <w:szCs w:val="26"/>
          <w:lang w:val="en-GB"/>
        </w:rPr>
        <w:t>The Situation of Human Rights D</w:t>
      </w:r>
      <w:r w:rsidR="00BD708E" w:rsidRPr="0085154A">
        <w:rPr>
          <w:rFonts w:ascii="Cambria" w:hAnsi="Cambria"/>
          <w:b/>
          <w:sz w:val="26"/>
          <w:szCs w:val="26"/>
          <w:lang w:val="en-GB"/>
        </w:rPr>
        <w:t>efenders (HRDs)</w:t>
      </w:r>
    </w:p>
    <w:p w14:paraId="027A633F" w14:textId="50CFE4D7" w:rsidR="002A5D4C" w:rsidRPr="0085154A" w:rsidRDefault="00BD708E" w:rsidP="00447048">
      <w:pPr>
        <w:numPr>
          <w:ilvl w:val="1"/>
          <w:numId w:val="1"/>
        </w:numPr>
        <w:jc w:val="both"/>
        <w:rPr>
          <w:rFonts w:ascii="Cambria" w:hAnsi="Cambria"/>
          <w:lang w:val="en-GB"/>
        </w:rPr>
      </w:pPr>
      <w:r w:rsidRPr="0085154A">
        <w:rPr>
          <w:rFonts w:ascii="Cambria" w:hAnsi="Cambria"/>
          <w:lang w:val="en-GB"/>
        </w:rPr>
        <w:t>In the second UPR cycle, Eritrea received four recommendations related to the protection of HRDs</w:t>
      </w:r>
      <w:r w:rsidR="00C52069" w:rsidRPr="0085154A">
        <w:rPr>
          <w:rFonts w:ascii="Cambria" w:hAnsi="Cambria"/>
          <w:lang w:val="en-GB"/>
        </w:rPr>
        <w:t>,</w:t>
      </w:r>
      <w:r w:rsidRPr="0085154A">
        <w:rPr>
          <w:rFonts w:ascii="Cambria" w:hAnsi="Cambria"/>
          <w:lang w:val="en-GB"/>
        </w:rPr>
        <w:t xml:space="preserve"> journalists</w:t>
      </w:r>
      <w:r w:rsidR="001E5BA2">
        <w:rPr>
          <w:rFonts w:ascii="Cambria" w:hAnsi="Cambria"/>
          <w:lang w:val="en-GB"/>
        </w:rPr>
        <w:t>,</w:t>
      </w:r>
      <w:r w:rsidRPr="0085154A">
        <w:rPr>
          <w:rFonts w:ascii="Cambria" w:hAnsi="Cambria"/>
          <w:lang w:val="en-GB"/>
        </w:rPr>
        <w:t xml:space="preserve"> and </w:t>
      </w:r>
      <w:r w:rsidR="00604D94" w:rsidRPr="0085154A">
        <w:rPr>
          <w:rFonts w:ascii="Cambria" w:hAnsi="Cambria"/>
          <w:lang w:val="en-GB"/>
        </w:rPr>
        <w:t>civil society organisations (</w:t>
      </w:r>
      <w:r w:rsidRPr="0085154A">
        <w:rPr>
          <w:rFonts w:ascii="Cambria" w:hAnsi="Cambria"/>
          <w:lang w:val="en-GB"/>
        </w:rPr>
        <w:t>CSOs</w:t>
      </w:r>
      <w:r w:rsidR="00604D94" w:rsidRPr="0085154A">
        <w:rPr>
          <w:rFonts w:ascii="Cambria" w:hAnsi="Cambria"/>
          <w:lang w:val="en-GB"/>
        </w:rPr>
        <w:t>)</w:t>
      </w:r>
      <w:r w:rsidR="007A299D" w:rsidRPr="0085154A">
        <w:rPr>
          <w:rFonts w:ascii="Cambria" w:hAnsi="Cambria"/>
          <w:lang w:val="en-GB"/>
        </w:rPr>
        <w:t xml:space="preserve">, and accepted to implement two </w:t>
      </w:r>
      <w:r w:rsidR="00C52069" w:rsidRPr="0085154A">
        <w:rPr>
          <w:rFonts w:ascii="Cambria" w:hAnsi="Cambria"/>
          <w:lang w:val="en-GB"/>
        </w:rPr>
        <w:t>of them</w:t>
      </w:r>
      <w:r w:rsidR="001E5BA2">
        <w:rPr>
          <w:rFonts w:ascii="Cambria" w:hAnsi="Cambria"/>
          <w:lang w:val="en-GB"/>
        </w:rPr>
        <w:t>.</w:t>
      </w:r>
      <w:r w:rsidRPr="0085154A">
        <w:rPr>
          <w:rFonts w:ascii="Cambria" w:hAnsi="Cambria"/>
          <w:vertAlign w:val="superscript"/>
          <w:lang w:val="en-GB"/>
        </w:rPr>
        <w:footnoteReference w:id="25"/>
      </w:r>
      <w:r w:rsidRPr="0085154A">
        <w:rPr>
          <w:rFonts w:ascii="Cambria" w:hAnsi="Cambria"/>
          <w:lang w:val="en-GB"/>
        </w:rPr>
        <w:t xml:space="preserve"> Belgium </w:t>
      </w:r>
      <w:r w:rsidR="00C52069" w:rsidRPr="0085154A">
        <w:rPr>
          <w:rFonts w:ascii="Cambria" w:hAnsi="Cambria"/>
          <w:lang w:val="en-GB"/>
        </w:rPr>
        <w:t>recommended that Eritrea ensure</w:t>
      </w:r>
      <w:r w:rsidRPr="0085154A">
        <w:rPr>
          <w:rFonts w:ascii="Cambria" w:hAnsi="Cambria"/>
          <w:lang w:val="en-GB"/>
        </w:rPr>
        <w:t xml:space="preserve"> that any physical or moral harm against jour</w:t>
      </w:r>
      <w:r w:rsidR="007A299D" w:rsidRPr="0085154A">
        <w:rPr>
          <w:rFonts w:ascii="Cambria" w:hAnsi="Cambria"/>
          <w:lang w:val="en-GB"/>
        </w:rPr>
        <w:t>nalists or HRDs is investigated and</w:t>
      </w:r>
      <w:r w:rsidRPr="0085154A">
        <w:rPr>
          <w:rFonts w:ascii="Cambria" w:hAnsi="Cambria"/>
          <w:lang w:val="en-GB"/>
        </w:rPr>
        <w:t xml:space="preserve"> </w:t>
      </w:r>
      <w:r w:rsidRPr="0085154A">
        <w:rPr>
          <w:rFonts w:ascii="Cambria" w:hAnsi="Cambria"/>
          <w:lang w:val="en-GB"/>
        </w:rPr>
        <w:lastRenderedPageBreak/>
        <w:t>th</w:t>
      </w:r>
      <w:r w:rsidR="00C52069" w:rsidRPr="0085154A">
        <w:rPr>
          <w:rFonts w:ascii="Cambria" w:hAnsi="Cambria"/>
          <w:lang w:val="en-GB"/>
        </w:rPr>
        <w:t>e perpetrators duly prosecuted.</w:t>
      </w:r>
      <w:r w:rsidRPr="0085154A">
        <w:rPr>
          <w:rFonts w:ascii="Cambria" w:hAnsi="Cambria"/>
          <w:vertAlign w:val="superscript"/>
          <w:lang w:val="en-GB"/>
        </w:rPr>
        <w:footnoteReference w:id="26"/>
      </w:r>
      <w:r w:rsidRPr="0085154A">
        <w:rPr>
          <w:rFonts w:ascii="Cambria" w:hAnsi="Cambria"/>
          <w:lang w:val="en-GB"/>
        </w:rPr>
        <w:t xml:space="preserve"> Tunisia requested Eritrea </w:t>
      </w:r>
      <w:r w:rsidR="007A299D" w:rsidRPr="0085154A">
        <w:rPr>
          <w:rFonts w:ascii="Cambria" w:hAnsi="Cambria"/>
          <w:lang w:val="en-GB"/>
        </w:rPr>
        <w:t>to ensure a conducive climate for</w:t>
      </w:r>
      <w:r w:rsidRPr="0085154A">
        <w:rPr>
          <w:rFonts w:ascii="Cambria" w:hAnsi="Cambria"/>
          <w:lang w:val="en-GB"/>
        </w:rPr>
        <w:t xml:space="preserve"> the work of HRDs, civil society activists and journalists</w:t>
      </w:r>
      <w:r w:rsidR="00C52069" w:rsidRPr="0085154A">
        <w:rPr>
          <w:rFonts w:ascii="Cambria" w:hAnsi="Cambria"/>
          <w:lang w:val="en-GB"/>
        </w:rPr>
        <w:t>.</w:t>
      </w:r>
      <w:r w:rsidRPr="0085154A">
        <w:rPr>
          <w:rFonts w:ascii="Cambria" w:hAnsi="Cambria"/>
          <w:vertAlign w:val="superscript"/>
          <w:lang w:val="en-GB"/>
        </w:rPr>
        <w:footnoteReference w:id="27"/>
      </w:r>
      <w:r w:rsidR="00C52069" w:rsidRPr="0085154A">
        <w:rPr>
          <w:rFonts w:ascii="Cambria" w:hAnsi="Cambria"/>
          <w:lang w:val="en-GB"/>
        </w:rPr>
        <w:t xml:space="preserve"> </w:t>
      </w:r>
    </w:p>
    <w:p w14:paraId="2C3E233B" w14:textId="7529F141" w:rsidR="002A5D4C" w:rsidRPr="0085154A" w:rsidRDefault="00C52069" w:rsidP="00447048">
      <w:pPr>
        <w:numPr>
          <w:ilvl w:val="1"/>
          <w:numId w:val="1"/>
        </w:numPr>
        <w:jc w:val="both"/>
        <w:rPr>
          <w:rFonts w:ascii="Cambria" w:hAnsi="Cambria"/>
          <w:lang w:val="en-GB"/>
        </w:rPr>
      </w:pPr>
      <w:r w:rsidRPr="0085154A">
        <w:rPr>
          <w:rFonts w:ascii="Cambria" w:hAnsi="Cambria"/>
          <w:lang w:val="en-GB"/>
        </w:rPr>
        <w:t>T</w:t>
      </w:r>
      <w:r w:rsidR="00BD708E" w:rsidRPr="0085154A">
        <w:rPr>
          <w:rFonts w:ascii="Cambria" w:hAnsi="Cambria"/>
          <w:lang w:val="en-GB"/>
        </w:rPr>
        <w:t xml:space="preserve">he operating environment in the country remains </w:t>
      </w:r>
      <w:r w:rsidRPr="0085154A">
        <w:rPr>
          <w:rFonts w:ascii="Cambria" w:hAnsi="Cambria"/>
          <w:lang w:val="en-GB"/>
        </w:rPr>
        <w:t xml:space="preserve">extremely </w:t>
      </w:r>
      <w:r w:rsidR="00BD708E" w:rsidRPr="0085154A">
        <w:rPr>
          <w:rFonts w:ascii="Cambria" w:hAnsi="Cambria"/>
          <w:lang w:val="en-GB"/>
        </w:rPr>
        <w:t>harsh</w:t>
      </w:r>
      <w:r w:rsidRPr="0085154A">
        <w:rPr>
          <w:rFonts w:ascii="Cambria" w:hAnsi="Cambria"/>
          <w:lang w:val="en-GB"/>
        </w:rPr>
        <w:t>,</w:t>
      </w:r>
      <w:r w:rsidR="00BD708E" w:rsidRPr="0085154A">
        <w:rPr>
          <w:rFonts w:ascii="Cambria" w:hAnsi="Cambria"/>
          <w:lang w:val="en-GB"/>
        </w:rPr>
        <w:t xml:space="preserve"> forcing many Eritreans to flee the country</w:t>
      </w:r>
      <w:r w:rsidR="00BF5AC3" w:rsidRPr="0085154A">
        <w:rPr>
          <w:rFonts w:ascii="Cambria" w:hAnsi="Cambria"/>
          <w:lang w:val="en-GB"/>
        </w:rPr>
        <w:t>, out of fear, in particular, of being conscripted into indefinite national service</w:t>
      </w:r>
      <w:r w:rsidR="00BD708E" w:rsidRPr="0085154A">
        <w:rPr>
          <w:rFonts w:ascii="Cambria" w:hAnsi="Cambria"/>
          <w:lang w:val="en-GB"/>
        </w:rPr>
        <w:t>. Heavy surveillance coupled with arbitrary arrests and detention without access to a lawyer or court ensures that dissenting opinions against the state are discouraged and quashed</w:t>
      </w:r>
      <w:r w:rsidRPr="0085154A">
        <w:rPr>
          <w:rFonts w:ascii="Cambria" w:hAnsi="Cambria"/>
          <w:lang w:val="en-GB"/>
        </w:rPr>
        <w:t>.</w:t>
      </w:r>
      <w:r w:rsidR="00BD708E" w:rsidRPr="0085154A">
        <w:rPr>
          <w:rFonts w:ascii="Cambria" w:hAnsi="Cambria"/>
          <w:vertAlign w:val="superscript"/>
          <w:lang w:val="en-GB"/>
        </w:rPr>
        <w:footnoteReference w:id="28"/>
      </w:r>
      <w:r w:rsidRPr="0085154A">
        <w:rPr>
          <w:rFonts w:ascii="Cambria" w:hAnsi="Cambria"/>
          <w:lang w:val="en-GB"/>
        </w:rPr>
        <w:t xml:space="preserve"> The Eritrean G</w:t>
      </w:r>
      <w:r w:rsidR="00BD708E" w:rsidRPr="0085154A">
        <w:rPr>
          <w:rFonts w:ascii="Cambria" w:hAnsi="Cambria"/>
          <w:lang w:val="en-GB"/>
        </w:rPr>
        <w:t xml:space="preserve">overnment possesses wide-reaching surveillance capabilities that have been used to monitor the population both inside the country and </w:t>
      </w:r>
      <w:r w:rsidRPr="0085154A">
        <w:rPr>
          <w:rFonts w:ascii="Cambria" w:hAnsi="Cambria"/>
          <w:lang w:val="en-GB"/>
        </w:rPr>
        <w:t>with</w:t>
      </w:r>
      <w:r w:rsidR="00BD708E" w:rsidRPr="0085154A">
        <w:rPr>
          <w:rFonts w:ascii="Cambria" w:hAnsi="Cambria"/>
          <w:lang w:val="en-GB"/>
        </w:rPr>
        <w:t>in the diaspora</w:t>
      </w:r>
      <w:r w:rsidRPr="0085154A">
        <w:rPr>
          <w:rFonts w:ascii="Cambria" w:hAnsi="Cambria"/>
          <w:lang w:val="en-GB"/>
        </w:rPr>
        <w:t>, in particular in European countries</w:t>
      </w:r>
      <w:r w:rsidR="00BD708E" w:rsidRPr="0085154A">
        <w:rPr>
          <w:rFonts w:ascii="Cambria" w:hAnsi="Cambria"/>
          <w:lang w:val="en-GB"/>
        </w:rPr>
        <w:t xml:space="preserve">. This has created an atmosphere of intense fear that has prevented </w:t>
      </w:r>
      <w:r w:rsidRPr="0085154A">
        <w:rPr>
          <w:rFonts w:ascii="Cambria" w:hAnsi="Cambria"/>
          <w:lang w:val="en-GB"/>
        </w:rPr>
        <w:t xml:space="preserve">many </w:t>
      </w:r>
      <w:r w:rsidR="00BD708E" w:rsidRPr="0085154A">
        <w:rPr>
          <w:rFonts w:ascii="Cambria" w:hAnsi="Cambria"/>
          <w:lang w:val="en-GB"/>
        </w:rPr>
        <w:t>Eritreans from engaging on human rights related issues.</w:t>
      </w:r>
    </w:p>
    <w:p w14:paraId="66DA62E1" w14:textId="7F550074" w:rsidR="002A5D4C" w:rsidRPr="0085154A" w:rsidRDefault="00BD708E" w:rsidP="00447048">
      <w:pPr>
        <w:numPr>
          <w:ilvl w:val="1"/>
          <w:numId w:val="1"/>
        </w:numPr>
        <w:jc w:val="both"/>
        <w:rPr>
          <w:rFonts w:ascii="Cambria" w:hAnsi="Cambria"/>
          <w:lang w:val="en-GB"/>
        </w:rPr>
      </w:pPr>
      <w:r w:rsidRPr="0085154A">
        <w:rPr>
          <w:rFonts w:ascii="Cambria" w:hAnsi="Cambria"/>
          <w:lang w:val="en-GB"/>
        </w:rPr>
        <w:t>Eritrea has a long history of arbitrar</w:t>
      </w:r>
      <w:r w:rsidR="00BF5AC3" w:rsidRPr="0085154A">
        <w:rPr>
          <w:rFonts w:ascii="Cambria" w:hAnsi="Cambria"/>
          <w:lang w:val="en-GB"/>
        </w:rPr>
        <w:t>il</w:t>
      </w:r>
      <w:r w:rsidRPr="0085154A">
        <w:rPr>
          <w:rFonts w:ascii="Cambria" w:hAnsi="Cambria"/>
          <w:lang w:val="en-GB"/>
        </w:rPr>
        <w:t>y det</w:t>
      </w:r>
      <w:r w:rsidR="00BF5AC3" w:rsidRPr="0085154A">
        <w:rPr>
          <w:rFonts w:ascii="Cambria" w:hAnsi="Cambria"/>
          <w:lang w:val="en-GB"/>
        </w:rPr>
        <w:t>aining</w:t>
      </w:r>
      <w:r w:rsidRPr="0085154A">
        <w:rPr>
          <w:rFonts w:ascii="Cambria" w:hAnsi="Cambria"/>
          <w:lang w:val="en-GB"/>
        </w:rPr>
        <w:t xml:space="preserve"> opposition members, jour</w:t>
      </w:r>
      <w:r w:rsidR="00C52069" w:rsidRPr="0085154A">
        <w:rPr>
          <w:rFonts w:ascii="Cambria" w:hAnsi="Cambria"/>
          <w:lang w:val="en-GB"/>
        </w:rPr>
        <w:t>nalists</w:t>
      </w:r>
      <w:r w:rsidR="001E5BA2">
        <w:rPr>
          <w:rFonts w:ascii="Cambria" w:hAnsi="Cambria"/>
          <w:lang w:val="en-GB"/>
        </w:rPr>
        <w:t>,</w:t>
      </w:r>
      <w:r w:rsidR="00C52069" w:rsidRPr="0085154A">
        <w:rPr>
          <w:rFonts w:ascii="Cambria" w:hAnsi="Cambria"/>
          <w:lang w:val="en-GB"/>
        </w:rPr>
        <w:t xml:space="preserve"> and dissenters. The 11 g</w:t>
      </w:r>
      <w:r w:rsidRPr="0085154A">
        <w:rPr>
          <w:rFonts w:ascii="Cambria" w:hAnsi="Cambria"/>
          <w:lang w:val="en-GB"/>
        </w:rPr>
        <w:t>overnment officials, 10 journalists and other dissidents who were arreste</w:t>
      </w:r>
      <w:r w:rsidR="007A299D" w:rsidRPr="0085154A">
        <w:rPr>
          <w:rFonts w:ascii="Cambria" w:hAnsi="Cambria"/>
          <w:lang w:val="en-GB"/>
        </w:rPr>
        <w:t xml:space="preserve">d in September 2001 </w:t>
      </w:r>
      <w:r w:rsidR="001E5BA2">
        <w:rPr>
          <w:rFonts w:ascii="Cambria" w:hAnsi="Cambria"/>
          <w:lang w:val="en-GB"/>
        </w:rPr>
        <w:t>have</w:t>
      </w:r>
      <w:r w:rsidR="007A299D" w:rsidRPr="0085154A">
        <w:rPr>
          <w:rFonts w:ascii="Cambria" w:hAnsi="Cambria"/>
          <w:lang w:val="en-GB"/>
        </w:rPr>
        <w:t xml:space="preserve"> yet to be</w:t>
      </w:r>
      <w:r w:rsidRPr="0085154A">
        <w:rPr>
          <w:rFonts w:ascii="Cambria" w:hAnsi="Cambria"/>
          <w:lang w:val="en-GB"/>
        </w:rPr>
        <w:t xml:space="preserve"> released</w:t>
      </w:r>
      <w:r w:rsidR="00C52069" w:rsidRPr="0085154A">
        <w:rPr>
          <w:rFonts w:ascii="Cambria" w:hAnsi="Cambria"/>
          <w:lang w:val="en-GB"/>
        </w:rPr>
        <w:t>,</w:t>
      </w:r>
      <w:r w:rsidRPr="0085154A">
        <w:rPr>
          <w:rFonts w:ascii="Cambria" w:hAnsi="Cambria"/>
          <w:lang w:val="en-GB"/>
        </w:rPr>
        <w:t xml:space="preserve"> and journalists </w:t>
      </w:r>
      <w:proofErr w:type="spellStart"/>
      <w:r w:rsidRPr="0085154A">
        <w:rPr>
          <w:rFonts w:ascii="Cambria" w:hAnsi="Cambria"/>
          <w:lang w:val="en-GB"/>
        </w:rPr>
        <w:t>Dawit</w:t>
      </w:r>
      <w:proofErr w:type="spellEnd"/>
      <w:r w:rsidRPr="0085154A">
        <w:rPr>
          <w:rFonts w:ascii="Cambria" w:hAnsi="Cambria"/>
          <w:lang w:val="en-GB"/>
        </w:rPr>
        <w:t xml:space="preserve"> Isaak, </w:t>
      </w:r>
      <w:proofErr w:type="spellStart"/>
      <w:r w:rsidRPr="0085154A">
        <w:rPr>
          <w:rFonts w:ascii="Cambria" w:hAnsi="Cambria"/>
          <w:lang w:val="en-GB"/>
        </w:rPr>
        <w:t>Dawit</w:t>
      </w:r>
      <w:proofErr w:type="spellEnd"/>
      <w:r w:rsidRPr="0085154A">
        <w:rPr>
          <w:rFonts w:ascii="Cambria" w:hAnsi="Cambria"/>
          <w:lang w:val="en-GB"/>
        </w:rPr>
        <w:t xml:space="preserve"> </w:t>
      </w:r>
      <w:proofErr w:type="spellStart"/>
      <w:r w:rsidRPr="0085154A">
        <w:rPr>
          <w:rFonts w:ascii="Cambria" w:hAnsi="Cambria"/>
          <w:lang w:val="en-GB"/>
        </w:rPr>
        <w:t>Habtemichael</w:t>
      </w:r>
      <w:proofErr w:type="spellEnd"/>
      <w:r w:rsidRPr="0085154A">
        <w:rPr>
          <w:rFonts w:ascii="Cambria" w:hAnsi="Cambria"/>
          <w:lang w:val="en-GB"/>
        </w:rPr>
        <w:t xml:space="preserve">, </w:t>
      </w:r>
      <w:proofErr w:type="spellStart"/>
      <w:r w:rsidRPr="0085154A">
        <w:rPr>
          <w:rFonts w:ascii="Cambria" w:hAnsi="Cambria"/>
          <w:lang w:val="en-GB"/>
        </w:rPr>
        <w:t>Mattewos</w:t>
      </w:r>
      <w:proofErr w:type="spellEnd"/>
      <w:r w:rsidRPr="0085154A">
        <w:rPr>
          <w:rFonts w:ascii="Cambria" w:hAnsi="Cambria"/>
          <w:lang w:val="en-GB"/>
        </w:rPr>
        <w:t xml:space="preserve"> </w:t>
      </w:r>
      <w:proofErr w:type="spellStart"/>
      <w:r w:rsidRPr="0085154A">
        <w:rPr>
          <w:rFonts w:ascii="Cambria" w:hAnsi="Cambria"/>
          <w:lang w:val="en-GB"/>
        </w:rPr>
        <w:t>Habteab</w:t>
      </w:r>
      <w:proofErr w:type="spellEnd"/>
      <w:r w:rsidR="001E5BA2">
        <w:rPr>
          <w:rFonts w:ascii="Cambria" w:hAnsi="Cambria"/>
          <w:lang w:val="en-GB"/>
        </w:rPr>
        <w:t>,</w:t>
      </w:r>
      <w:r w:rsidRPr="0085154A">
        <w:rPr>
          <w:rFonts w:ascii="Cambria" w:hAnsi="Cambria"/>
          <w:lang w:val="en-GB"/>
        </w:rPr>
        <w:t xml:space="preserve"> and </w:t>
      </w:r>
      <w:proofErr w:type="spellStart"/>
      <w:r w:rsidRPr="0085154A">
        <w:rPr>
          <w:rFonts w:ascii="Cambria" w:hAnsi="Cambria"/>
          <w:lang w:val="en-GB"/>
        </w:rPr>
        <w:t>Wedi</w:t>
      </w:r>
      <w:proofErr w:type="spellEnd"/>
      <w:r w:rsidRPr="0085154A">
        <w:rPr>
          <w:rFonts w:ascii="Cambria" w:hAnsi="Cambria"/>
          <w:lang w:val="en-GB"/>
        </w:rPr>
        <w:t xml:space="preserve"> </w:t>
      </w:r>
      <w:proofErr w:type="spellStart"/>
      <w:r w:rsidRPr="0085154A">
        <w:rPr>
          <w:rFonts w:ascii="Cambria" w:hAnsi="Cambria"/>
          <w:lang w:val="en-GB"/>
        </w:rPr>
        <w:t>Itay</w:t>
      </w:r>
      <w:proofErr w:type="spellEnd"/>
      <w:r w:rsidRPr="0085154A">
        <w:rPr>
          <w:rFonts w:ascii="Cambria" w:hAnsi="Cambria"/>
          <w:lang w:val="en-GB"/>
        </w:rPr>
        <w:t xml:space="preserve"> </w:t>
      </w:r>
      <w:r w:rsidR="00BF5AC3" w:rsidRPr="0085154A">
        <w:rPr>
          <w:rFonts w:ascii="Cambria" w:hAnsi="Cambria"/>
          <w:lang w:val="en-GB"/>
        </w:rPr>
        <w:t>may</w:t>
      </w:r>
      <w:r w:rsidRPr="0085154A">
        <w:rPr>
          <w:rFonts w:ascii="Cambria" w:hAnsi="Cambria"/>
          <w:lang w:val="en-GB"/>
        </w:rPr>
        <w:t xml:space="preserve"> have died in custody</w:t>
      </w:r>
      <w:r w:rsidR="00C52069" w:rsidRPr="0085154A">
        <w:rPr>
          <w:rFonts w:ascii="Cambria" w:hAnsi="Cambria"/>
          <w:lang w:val="en-GB"/>
        </w:rPr>
        <w:t>,</w:t>
      </w:r>
      <w:r w:rsidRPr="0085154A">
        <w:rPr>
          <w:rFonts w:ascii="Cambria" w:hAnsi="Cambria"/>
          <w:vertAlign w:val="superscript"/>
          <w:lang w:val="en-GB"/>
        </w:rPr>
        <w:footnoteReference w:id="29"/>
      </w:r>
      <w:r w:rsidRPr="0085154A">
        <w:rPr>
          <w:rFonts w:ascii="Cambria" w:hAnsi="Cambria"/>
          <w:lang w:val="en-GB"/>
        </w:rPr>
        <w:t xml:space="preserve"> though reports </w:t>
      </w:r>
      <w:r w:rsidR="00BF5AC3" w:rsidRPr="0085154A">
        <w:rPr>
          <w:rFonts w:ascii="Cambria" w:hAnsi="Cambria"/>
          <w:lang w:val="en-GB"/>
        </w:rPr>
        <w:t xml:space="preserve">of their deaths </w:t>
      </w:r>
      <w:r w:rsidR="008C6137" w:rsidRPr="0085154A">
        <w:rPr>
          <w:rFonts w:ascii="Cambria" w:hAnsi="Cambria"/>
          <w:lang w:val="en-GB"/>
        </w:rPr>
        <w:t>are unconfirmed by the G</w:t>
      </w:r>
      <w:r w:rsidRPr="0085154A">
        <w:rPr>
          <w:rFonts w:ascii="Cambria" w:hAnsi="Cambria"/>
          <w:lang w:val="en-GB"/>
        </w:rPr>
        <w:t>overnment.</w:t>
      </w:r>
      <w:r w:rsidR="00C52069" w:rsidRPr="0085154A">
        <w:rPr>
          <w:rFonts w:ascii="Cambria" w:hAnsi="Cambria"/>
          <w:lang w:val="en-GB"/>
        </w:rPr>
        <w:t xml:space="preserve"> </w:t>
      </w:r>
    </w:p>
    <w:p w14:paraId="6310376A" w14:textId="674ACB00" w:rsidR="002A5D4C" w:rsidRPr="0085154A" w:rsidRDefault="00C52069" w:rsidP="00447048">
      <w:pPr>
        <w:numPr>
          <w:ilvl w:val="1"/>
          <w:numId w:val="1"/>
        </w:numPr>
        <w:jc w:val="both"/>
        <w:rPr>
          <w:rFonts w:ascii="Cambria" w:hAnsi="Cambria"/>
          <w:lang w:val="en-GB"/>
        </w:rPr>
      </w:pPr>
      <w:r w:rsidRPr="0085154A">
        <w:rPr>
          <w:rFonts w:ascii="Cambria" w:hAnsi="Cambria"/>
          <w:lang w:val="en-GB"/>
        </w:rPr>
        <w:t>While public gatherings are rare, when they do occur, p</w:t>
      </w:r>
      <w:r w:rsidR="00BD708E" w:rsidRPr="0085154A">
        <w:rPr>
          <w:rFonts w:ascii="Cambria" w:hAnsi="Cambria"/>
          <w:lang w:val="en-GB"/>
        </w:rPr>
        <w:t xml:space="preserve">eaceful protesters are met with arrest and detention. In January 2015, </w:t>
      </w:r>
      <w:r w:rsidR="001E5BA2">
        <w:rPr>
          <w:rFonts w:ascii="Cambria" w:hAnsi="Cambria"/>
          <w:lang w:val="en-GB"/>
        </w:rPr>
        <w:t>protesters in a small</w:t>
      </w:r>
      <w:r w:rsidR="00BD708E" w:rsidRPr="0085154A">
        <w:rPr>
          <w:rFonts w:ascii="Cambria" w:hAnsi="Cambria"/>
          <w:lang w:val="en-GB"/>
        </w:rPr>
        <w:t xml:space="preserve"> </w:t>
      </w:r>
      <w:r w:rsidRPr="0085154A">
        <w:rPr>
          <w:rFonts w:ascii="Cambria" w:hAnsi="Cambria"/>
          <w:lang w:val="en-GB"/>
        </w:rPr>
        <w:t xml:space="preserve">town were </w:t>
      </w:r>
      <w:r w:rsidR="00BD708E" w:rsidRPr="0085154A">
        <w:rPr>
          <w:rFonts w:ascii="Cambria" w:hAnsi="Cambria"/>
          <w:lang w:val="en-GB"/>
        </w:rPr>
        <w:t>arrest</w:t>
      </w:r>
      <w:r w:rsidRPr="0085154A">
        <w:rPr>
          <w:rFonts w:ascii="Cambria" w:hAnsi="Cambria"/>
          <w:lang w:val="en-GB"/>
        </w:rPr>
        <w:t>ed and detained in military prison. Some protesters were shot.</w:t>
      </w:r>
      <w:r w:rsidR="00BD708E" w:rsidRPr="0085154A">
        <w:rPr>
          <w:rFonts w:ascii="Cambria" w:hAnsi="Cambria"/>
          <w:vertAlign w:val="superscript"/>
          <w:lang w:val="en-GB"/>
        </w:rPr>
        <w:footnoteReference w:id="30"/>
      </w:r>
      <w:r w:rsidR="00BD708E" w:rsidRPr="0085154A">
        <w:rPr>
          <w:rFonts w:ascii="Cambria" w:hAnsi="Cambria"/>
          <w:lang w:val="en-GB"/>
        </w:rPr>
        <w:t xml:space="preserve"> Similarly, student protests in</w:t>
      </w:r>
      <w:r w:rsidRPr="0085154A">
        <w:rPr>
          <w:rFonts w:ascii="Cambria" w:hAnsi="Cambria"/>
          <w:lang w:val="en-GB"/>
        </w:rPr>
        <w:t xml:space="preserve"> Asmara in October 2017 were supp</w:t>
      </w:r>
      <w:r w:rsidR="00BD708E" w:rsidRPr="0085154A">
        <w:rPr>
          <w:rFonts w:ascii="Cambria" w:hAnsi="Cambria"/>
          <w:lang w:val="en-GB"/>
        </w:rPr>
        <w:t xml:space="preserve">ressed with live ammunition. HRDs are silenced and </w:t>
      </w:r>
      <w:r w:rsidRPr="0085154A">
        <w:rPr>
          <w:rFonts w:ascii="Cambria" w:hAnsi="Cambria"/>
          <w:lang w:val="en-GB"/>
        </w:rPr>
        <w:t>at constant risk o</w:t>
      </w:r>
      <w:r w:rsidR="00BD708E" w:rsidRPr="0085154A">
        <w:rPr>
          <w:rFonts w:ascii="Cambria" w:hAnsi="Cambria"/>
          <w:lang w:val="en-GB"/>
        </w:rPr>
        <w:t>f being detained without</w:t>
      </w:r>
      <w:r w:rsidR="007A299D" w:rsidRPr="0085154A">
        <w:rPr>
          <w:rFonts w:ascii="Cambria" w:hAnsi="Cambria"/>
          <w:lang w:val="en-GB"/>
        </w:rPr>
        <w:t xml:space="preserve"> </w:t>
      </w:r>
      <w:r w:rsidRPr="0085154A">
        <w:rPr>
          <w:rFonts w:ascii="Cambria" w:hAnsi="Cambria"/>
          <w:lang w:val="en-GB"/>
        </w:rPr>
        <w:t>due process or respect for basic rights of the defence and fair trial guarantees</w:t>
      </w:r>
      <w:r w:rsidR="00BD708E" w:rsidRPr="0085154A">
        <w:rPr>
          <w:rFonts w:ascii="Cambria" w:hAnsi="Cambria"/>
          <w:lang w:val="en-GB"/>
        </w:rPr>
        <w:t>.</w:t>
      </w:r>
    </w:p>
    <w:p w14:paraId="049462CE" w14:textId="007B02D3" w:rsidR="002A5D4C" w:rsidRPr="0085154A" w:rsidRDefault="00BD708E" w:rsidP="005039AD">
      <w:pPr>
        <w:numPr>
          <w:ilvl w:val="1"/>
          <w:numId w:val="1"/>
        </w:numPr>
        <w:jc w:val="both"/>
        <w:rPr>
          <w:rFonts w:ascii="Cambria" w:hAnsi="Cambria"/>
          <w:lang w:val="en-GB"/>
        </w:rPr>
      </w:pPr>
      <w:r w:rsidRPr="0085154A">
        <w:rPr>
          <w:rFonts w:ascii="Cambria" w:hAnsi="Cambria"/>
          <w:lang w:val="en-GB"/>
        </w:rPr>
        <w:t>HRDs in exile are also at risk. Often, diaspora activists have to deal with security threats to their friends and family in Eritrea</w:t>
      </w:r>
      <w:r w:rsidR="00C52069" w:rsidRPr="0085154A">
        <w:rPr>
          <w:rFonts w:ascii="Cambria" w:hAnsi="Cambria"/>
          <w:lang w:val="en-GB"/>
        </w:rPr>
        <w:t xml:space="preserve">, a form of reprisal that </w:t>
      </w:r>
      <w:r w:rsidR="00312538" w:rsidRPr="0085154A">
        <w:rPr>
          <w:rFonts w:ascii="Cambria" w:hAnsi="Cambria"/>
          <w:lang w:val="en-GB"/>
        </w:rPr>
        <w:t xml:space="preserve">is </w:t>
      </w:r>
      <w:r w:rsidR="00C52069" w:rsidRPr="0085154A">
        <w:rPr>
          <w:rFonts w:ascii="Cambria" w:hAnsi="Cambria"/>
          <w:lang w:val="en-GB"/>
        </w:rPr>
        <w:t>related to “guilt by association</w:t>
      </w:r>
      <w:r w:rsidRPr="0085154A">
        <w:rPr>
          <w:rFonts w:ascii="Cambria" w:hAnsi="Cambria"/>
          <w:lang w:val="en-GB"/>
        </w:rPr>
        <w:t>.</w:t>
      </w:r>
      <w:r w:rsidR="00C52069" w:rsidRPr="0085154A">
        <w:rPr>
          <w:rFonts w:ascii="Cambria" w:hAnsi="Cambria"/>
          <w:lang w:val="en-GB"/>
        </w:rPr>
        <w:t>” In its</w:t>
      </w:r>
      <w:r w:rsidRPr="0085154A">
        <w:rPr>
          <w:rFonts w:ascii="Cambria" w:hAnsi="Cambria"/>
          <w:lang w:val="en-GB"/>
        </w:rPr>
        <w:t xml:space="preserve"> detailed report of June 2016, the </w:t>
      </w:r>
      <w:r w:rsidR="00C52069" w:rsidRPr="0085154A">
        <w:rPr>
          <w:rFonts w:ascii="Cambria" w:hAnsi="Cambria"/>
          <w:lang w:val="en-GB"/>
        </w:rPr>
        <w:t xml:space="preserve">CoI noted that several witnesses </w:t>
      </w:r>
      <w:r w:rsidRPr="0085154A">
        <w:rPr>
          <w:rFonts w:ascii="Cambria" w:hAnsi="Cambria"/>
          <w:lang w:val="en-GB"/>
        </w:rPr>
        <w:t>me</w:t>
      </w:r>
      <w:r w:rsidR="00C52069" w:rsidRPr="0085154A">
        <w:rPr>
          <w:rFonts w:ascii="Cambria" w:hAnsi="Cambria"/>
          <w:lang w:val="en-GB"/>
        </w:rPr>
        <w:t>ntioned that their families had</w:t>
      </w:r>
      <w:r w:rsidRPr="0085154A">
        <w:rPr>
          <w:rFonts w:ascii="Cambria" w:hAnsi="Cambria"/>
          <w:lang w:val="en-GB"/>
        </w:rPr>
        <w:t xml:space="preserve"> faced threats, arbitrary detention</w:t>
      </w:r>
      <w:r w:rsidR="00E31608">
        <w:rPr>
          <w:rFonts w:ascii="Cambria" w:hAnsi="Cambria"/>
          <w:lang w:val="en-GB"/>
        </w:rPr>
        <w:t>,</w:t>
      </w:r>
      <w:r w:rsidRPr="0085154A">
        <w:rPr>
          <w:rFonts w:ascii="Cambria" w:hAnsi="Cambria"/>
          <w:lang w:val="en-GB"/>
        </w:rPr>
        <w:t xml:space="preserve"> and disappearance “for the alleged wrongs of one family member</w:t>
      </w:r>
      <w:r w:rsidR="00C52069" w:rsidRPr="0085154A">
        <w:rPr>
          <w:rFonts w:ascii="Cambria" w:hAnsi="Cambria"/>
          <w:lang w:val="en-GB"/>
        </w:rPr>
        <w:t>.</w:t>
      </w:r>
      <w:r w:rsidRPr="0085154A">
        <w:rPr>
          <w:rFonts w:ascii="Cambria" w:hAnsi="Cambria"/>
          <w:lang w:val="en-GB"/>
        </w:rPr>
        <w:t>”</w:t>
      </w:r>
      <w:r w:rsidRPr="0085154A">
        <w:rPr>
          <w:rFonts w:ascii="Cambria" w:hAnsi="Cambria"/>
          <w:vertAlign w:val="superscript"/>
          <w:lang w:val="en-GB"/>
        </w:rPr>
        <w:footnoteReference w:id="31"/>
      </w:r>
      <w:r w:rsidR="00C52069" w:rsidRPr="0085154A">
        <w:rPr>
          <w:rFonts w:ascii="Cambria" w:hAnsi="Cambria"/>
          <w:lang w:val="en-GB"/>
        </w:rPr>
        <w:t xml:space="preserve"> </w:t>
      </w:r>
    </w:p>
    <w:p w14:paraId="2E1D6A09" w14:textId="232A5C27" w:rsidR="001316A9" w:rsidRPr="0085154A" w:rsidRDefault="006C3386" w:rsidP="00447048">
      <w:pPr>
        <w:pStyle w:val="Heading3"/>
        <w:numPr>
          <w:ilvl w:val="0"/>
          <w:numId w:val="1"/>
        </w:numPr>
        <w:rPr>
          <w:rFonts w:ascii="Cambria" w:hAnsi="Cambria"/>
          <w:sz w:val="26"/>
          <w:szCs w:val="26"/>
          <w:lang w:val="en-GB"/>
        </w:rPr>
      </w:pPr>
      <w:r>
        <w:rPr>
          <w:rFonts w:ascii="Cambria" w:hAnsi="Cambria"/>
          <w:b/>
          <w:sz w:val="26"/>
          <w:szCs w:val="26"/>
          <w:lang w:val="en-GB"/>
        </w:rPr>
        <w:t>C</w:t>
      </w:r>
      <w:r w:rsidR="00BF5AC3" w:rsidRPr="0085154A">
        <w:rPr>
          <w:rFonts w:ascii="Cambria" w:hAnsi="Cambria"/>
          <w:b/>
          <w:sz w:val="26"/>
          <w:szCs w:val="26"/>
          <w:lang w:val="en-GB"/>
        </w:rPr>
        <w:t>ooperation</w:t>
      </w:r>
      <w:r>
        <w:rPr>
          <w:rFonts w:ascii="Cambria" w:hAnsi="Cambria"/>
          <w:b/>
          <w:sz w:val="26"/>
          <w:szCs w:val="26"/>
          <w:lang w:val="en-GB"/>
        </w:rPr>
        <w:t xml:space="preserve"> with international and regional human rights systems</w:t>
      </w:r>
    </w:p>
    <w:p w14:paraId="699B2BE6" w14:textId="77777777" w:rsidR="001316A9" w:rsidRPr="0085154A" w:rsidRDefault="001316A9" w:rsidP="005039AD">
      <w:pPr>
        <w:contextualSpacing w:val="0"/>
        <w:jc w:val="both"/>
        <w:rPr>
          <w:rFonts w:ascii="Cambria" w:hAnsi="Cambria"/>
          <w:lang w:val="en-GB"/>
        </w:rPr>
      </w:pPr>
    </w:p>
    <w:p w14:paraId="03EAF551" w14:textId="7B4C21F5" w:rsidR="004B625A" w:rsidRPr="0085154A" w:rsidRDefault="004B625A" w:rsidP="00C52069">
      <w:pPr>
        <w:pStyle w:val="ListParagraph"/>
        <w:numPr>
          <w:ilvl w:val="1"/>
          <w:numId w:val="1"/>
        </w:numPr>
        <w:contextualSpacing w:val="0"/>
        <w:jc w:val="both"/>
        <w:rPr>
          <w:rFonts w:ascii="Cambria" w:hAnsi="Cambria"/>
          <w:lang w:val="en-GB"/>
        </w:rPr>
      </w:pPr>
      <w:r w:rsidRPr="0085154A">
        <w:rPr>
          <w:rFonts w:ascii="Cambria" w:hAnsi="Cambria"/>
          <w:color w:val="000000" w:themeColor="text1"/>
          <w:lang w:val="en-GB"/>
        </w:rPr>
        <w:t xml:space="preserve">Despite the Government’s refusal to grant UN experts access to the country, </w:t>
      </w:r>
      <w:r w:rsidR="00BF5AC3" w:rsidRPr="0085154A">
        <w:rPr>
          <w:rFonts w:ascii="Cambria" w:hAnsi="Cambria"/>
          <w:color w:val="000000" w:themeColor="text1"/>
          <w:lang w:val="en-GB"/>
        </w:rPr>
        <w:t xml:space="preserve">the latter have been able to document </w:t>
      </w:r>
      <w:r w:rsidRPr="0085154A">
        <w:rPr>
          <w:rFonts w:ascii="Cambria" w:hAnsi="Cambria"/>
          <w:color w:val="000000" w:themeColor="text1"/>
          <w:lang w:val="en-GB"/>
        </w:rPr>
        <w:t>systematic, widespread</w:t>
      </w:r>
      <w:r w:rsidR="00E31608">
        <w:rPr>
          <w:rFonts w:ascii="Cambria" w:hAnsi="Cambria"/>
          <w:color w:val="000000" w:themeColor="text1"/>
          <w:lang w:val="en-GB"/>
        </w:rPr>
        <w:t>,</w:t>
      </w:r>
      <w:r w:rsidRPr="0085154A">
        <w:rPr>
          <w:rFonts w:ascii="Cambria" w:hAnsi="Cambria"/>
          <w:color w:val="000000" w:themeColor="text1"/>
          <w:lang w:val="en-GB"/>
        </w:rPr>
        <w:t xml:space="preserve"> and gross human rights violations over the years. According to the Chairman of the CoI, Mike Smith, “the many violations in Eritrea are of a scope and scale seldom seen anywhere else in today’s world” and “a culture of impunity is firmly entrenched </w:t>
      </w:r>
      <w:r w:rsidRPr="0085154A">
        <w:rPr>
          <w:rFonts w:ascii="Cambria" w:hAnsi="Cambria"/>
          <w:color w:val="000000" w:themeColor="text1"/>
          <w:lang w:val="en-GB"/>
        </w:rPr>
        <w:lastRenderedPageBreak/>
        <w:t>throughout the country.”</w:t>
      </w:r>
      <w:r w:rsidRPr="0085154A">
        <w:rPr>
          <w:rStyle w:val="FootnoteReference"/>
          <w:rFonts w:ascii="Cambria" w:hAnsi="Cambria"/>
          <w:color w:val="000000" w:themeColor="text1"/>
          <w:lang w:val="en-GB"/>
        </w:rPr>
        <w:footnoteReference w:id="32"/>
      </w:r>
      <w:r w:rsidRPr="0085154A">
        <w:rPr>
          <w:rFonts w:ascii="Cambria" w:hAnsi="Cambria"/>
          <w:color w:val="000000" w:themeColor="text1"/>
          <w:lang w:val="en-GB"/>
        </w:rPr>
        <w:t xml:space="preserve"> In light of its findings on the </w:t>
      </w:r>
      <w:r w:rsidR="00E31608">
        <w:rPr>
          <w:rFonts w:ascii="Cambria" w:hAnsi="Cambria"/>
          <w:color w:val="000000" w:themeColor="text1"/>
          <w:lang w:val="en-GB"/>
        </w:rPr>
        <w:t xml:space="preserve">these violations, </w:t>
      </w:r>
      <w:r w:rsidRPr="0085154A">
        <w:rPr>
          <w:rFonts w:ascii="Cambria" w:hAnsi="Cambria"/>
          <w:color w:val="000000" w:themeColor="text1"/>
          <w:lang w:val="en-GB"/>
        </w:rPr>
        <w:t>some of which may amount to crimes against humanity,</w:t>
      </w:r>
      <w:r w:rsidRPr="0085154A">
        <w:rPr>
          <w:rStyle w:val="FootnoteReference"/>
          <w:rFonts w:ascii="Cambria" w:hAnsi="Cambria"/>
          <w:color w:val="000000" w:themeColor="text1"/>
          <w:lang w:val="en-GB"/>
        </w:rPr>
        <w:footnoteReference w:id="33"/>
      </w:r>
      <w:r w:rsidRPr="0085154A">
        <w:rPr>
          <w:rFonts w:ascii="Cambria" w:hAnsi="Cambria"/>
          <w:color w:val="000000" w:themeColor="text1"/>
          <w:lang w:val="en-GB"/>
        </w:rPr>
        <w:t xml:space="preserve"> the CoI urged referral of the Eritrean situation to the International Cri</w:t>
      </w:r>
      <w:r w:rsidRPr="0085154A">
        <w:rPr>
          <w:rFonts w:ascii="Cambria" w:hAnsi="Cambria"/>
          <w:color w:val="000000" w:themeColor="text1"/>
          <w:lang w:val="en-GB"/>
        </w:rPr>
        <w:softHyphen/>
        <w:t>minal Court (ICC).</w:t>
      </w:r>
      <w:r w:rsidRPr="0085154A">
        <w:rPr>
          <w:rStyle w:val="FootnoteReference"/>
          <w:rFonts w:ascii="Cambria" w:hAnsi="Cambria"/>
          <w:color w:val="000000" w:themeColor="text1"/>
          <w:lang w:val="en-GB"/>
        </w:rPr>
        <w:footnoteReference w:id="34"/>
      </w:r>
      <w:r w:rsidRPr="0085154A">
        <w:rPr>
          <w:rFonts w:ascii="Cambria" w:hAnsi="Cambria"/>
          <w:color w:val="000000" w:themeColor="text1"/>
          <w:lang w:val="en-GB"/>
        </w:rPr>
        <w:t xml:space="preserve"> </w:t>
      </w:r>
    </w:p>
    <w:p w14:paraId="5BC0D0AB" w14:textId="26F8D54A" w:rsidR="00BF5AC3" w:rsidRPr="0085154A" w:rsidRDefault="00C52069" w:rsidP="00DB2676">
      <w:pPr>
        <w:pStyle w:val="ListParagraph"/>
        <w:numPr>
          <w:ilvl w:val="1"/>
          <w:numId w:val="1"/>
        </w:numPr>
        <w:contextualSpacing w:val="0"/>
        <w:jc w:val="both"/>
        <w:rPr>
          <w:rFonts w:ascii="Cambria" w:hAnsi="Cambria"/>
          <w:color w:val="000000" w:themeColor="text1"/>
          <w:lang w:val="en-GB"/>
        </w:rPr>
      </w:pPr>
      <w:r w:rsidRPr="0085154A">
        <w:rPr>
          <w:rFonts w:ascii="Cambria" w:hAnsi="Cambria"/>
          <w:lang w:val="en-GB"/>
        </w:rPr>
        <w:t>Eritrea remains one</w:t>
      </w:r>
      <w:r w:rsidR="00312538" w:rsidRPr="0085154A">
        <w:rPr>
          <w:rFonts w:ascii="Cambria" w:hAnsi="Cambria"/>
          <w:lang w:val="en-GB"/>
        </w:rPr>
        <w:t xml:space="preserve"> of</w:t>
      </w:r>
      <w:r w:rsidRPr="0085154A">
        <w:rPr>
          <w:rFonts w:ascii="Cambria" w:hAnsi="Cambria"/>
          <w:lang w:val="en-GB"/>
        </w:rPr>
        <w:t xml:space="preserve"> the least-cooperating sta</w:t>
      </w:r>
      <w:r w:rsidR="00C2391B" w:rsidRPr="0085154A">
        <w:rPr>
          <w:rFonts w:ascii="Cambria" w:hAnsi="Cambria"/>
          <w:lang w:val="en-GB"/>
        </w:rPr>
        <w:t>tes on the international sc</w:t>
      </w:r>
      <w:r w:rsidR="00BF5AC3" w:rsidRPr="0085154A">
        <w:rPr>
          <w:rFonts w:ascii="Cambria" w:hAnsi="Cambria"/>
          <w:lang w:val="en-GB"/>
        </w:rPr>
        <w:t>ene. Since the mandate of the</w:t>
      </w:r>
      <w:r w:rsidR="006C3386">
        <w:rPr>
          <w:rFonts w:ascii="Cambria" w:hAnsi="Cambria"/>
          <w:lang w:val="en-GB"/>
        </w:rPr>
        <w:t xml:space="preserve"> Special Rapporteur</w:t>
      </w:r>
      <w:r w:rsidR="008C6137" w:rsidRPr="0085154A">
        <w:rPr>
          <w:rFonts w:ascii="Cambria" w:hAnsi="Cambria"/>
          <w:lang w:val="en-GB"/>
        </w:rPr>
        <w:t xml:space="preserve"> </w:t>
      </w:r>
      <w:r w:rsidR="00C2391B" w:rsidRPr="0085154A">
        <w:rPr>
          <w:rFonts w:ascii="Cambria" w:hAnsi="Cambria"/>
          <w:lang w:val="en-GB"/>
        </w:rPr>
        <w:t xml:space="preserve">on the situation of human rights in Eritrea was established in 2012, the Government has consistently denied </w:t>
      </w:r>
      <w:r w:rsidR="00BF5AC3" w:rsidRPr="0085154A">
        <w:rPr>
          <w:rFonts w:ascii="Cambria" w:hAnsi="Cambria"/>
          <w:lang w:val="en-GB"/>
        </w:rPr>
        <w:t>the mandate-holder access to its territory</w:t>
      </w:r>
      <w:r w:rsidR="00C2391B" w:rsidRPr="0085154A">
        <w:rPr>
          <w:rFonts w:ascii="Cambria" w:hAnsi="Cambria"/>
          <w:lang w:val="en-GB"/>
        </w:rPr>
        <w:t>.</w:t>
      </w:r>
      <w:r w:rsidR="007C1F6E" w:rsidRPr="0085154A">
        <w:rPr>
          <w:rFonts w:ascii="Cambria" w:hAnsi="Cambria"/>
          <w:lang w:val="en-GB"/>
        </w:rPr>
        <w:t xml:space="preserve"> </w:t>
      </w:r>
      <w:r w:rsidR="004B625A" w:rsidRPr="0085154A">
        <w:rPr>
          <w:rFonts w:ascii="Cambria" w:hAnsi="Cambria"/>
          <w:lang w:val="en-GB"/>
        </w:rPr>
        <w:t>A</w:t>
      </w:r>
      <w:r w:rsidR="004B625A" w:rsidRPr="0085154A">
        <w:rPr>
          <w:rFonts w:ascii="Cambria" w:hAnsi="Cambria"/>
          <w:color w:val="000000" w:themeColor="text1"/>
          <w:lang w:val="en-GB"/>
        </w:rPr>
        <w:t>t the March 2018 enhanced interactive dialogue</w:t>
      </w:r>
      <w:r w:rsidR="007C1F6E" w:rsidRPr="0085154A">
        <w:rPr>
          <w:rFonts w:ascii="Cambria" w:hAnsi="Cambria"/>
          <w:color w:val="000000" w:themeColor="text1"/>
          <w:lang w:val="en-GB"/>
        </w:rPr>
        <w:t xml:space="preserve"> on its situation</w:t>
      </w:r>
      <w:r w:rsidR="004B625A" w:rsidRPr="0085154A">
        <w:rPr>
          <w:rFonts w:ascii="Cambria" w:hAnsi="Cambria"/>
          <w:color w:val="000000" w:themeColor="text1"/>
          <w:lang w:val="en-GB"/>
        </w:rPr>
        <w:t xml:space="preserve">, Eritrea was not present to take the floor as the concerned country, which amounted to a </w:t>
      </w:r>
      <w:r w:rsidR="004B625A" w:rsidRPr="0085154A">
        <w:rPr>
          <w:rFonts w:ascii="Cambria" w:hAnsi="Cambria"/>
          <w:i/>
          <w:color w:val="000000" w:themeColor="text1"/>
          <w:lang w:val="en-GB"/>
        </w:rPr>
        <w:t>de facto</w:t>
      </w:r>
      <w:r w:rsidR="007C1F6E" w:rsidRPr="0085154A">
        <w:rPr>
          <w:rFonts w:ascii="Cambria" w:hAnsi="Cambria"/>
          <w:color w:val="000000" w:themeColor="text1"/>
          <w:lang w:val="en-GB"/>
        </w:rPr>
        <w:t xml:space="preserve"> boycott of the</w:t>
      </w:r>
      <w:r w:rsidR="004B625A" w:rsidRPr="0085154A">
        <w:rPr>
          <w:rFonts w:ascii="Cambria" w:hAnsi="Cambria"/>
          <w:color w:val="000000" w:themeColor="text1"/>
          <w:lang w:val="en-GB"/>
        </w:rPr>
        <w:t xml:space="preserve"> debate.</w:t>
      </w:r>
      <w:r w:rsidR="007C1F6E" w:rsidRPr="0085154A">
        <w:rPr>
          <w:rFonts w:ascii="Cambria" w:hAnsi="Cambria"/>
          <w:color w:val="000000" w:themeColor="text1"/>
          <w:lang w:val="en-GB"/>
        </w:rPr>
        <w:t xml:space="preserve"> This was not an isolated incident</w:t>
      </w:r>
      <w:r w:rsidR="00BF5AC3" w:rsidRPr="0085154A">
        <w:rPr>
          <w:rFonts w:ascii="Cambria" w:hAnsi="Cambria"/>
          <w:color w:val="000000" w:themeColor="text1"/>
          <w:lang w:val="en-GB"/>
        </w:rPr>
        <w:t>,</w:t>
      </w:r>
      <w:r w:rsidR="007C1F6E" w:rsidRPr="0085154A">
        <w:rPr>
          <w:rFonts w:ascii="Cambria" w:hAnsi="Cambria"/>
          <w:color w:val="000000" w:themeColor="text1"/>
          <w:lang w:val="en-GB"/>
        </w:rPr>
        <w:t xml:space="preserve"> but part of a </w:t>
      </w:r>
      <w:r w:rsidR="00E31608">
        <w:rPr>
          <w:rFonts w:ascii="Cambria" w:hAnsi="Cambria"/>
          <w:color w:val="000000" w:themeColor="text1"/>
          <w:lang w:val="en-GB"/>
        </w:rPr>
        <w:t xml:space="preserve">larger </w:t>
      </w:r>
      <w:r w:rsidR="007C1F6E" w:rsidRPr="0085154A">
        <w:rPr>
          <w:rFonts w:ascii="Cambria" w:hAnsi="Cambria"/>
          <w:color w:val="000000" w:themeColor="text1"/>
          <w:lang w:val="en-GB"/>
        </w:rPr>
        <w:t>pattern.</w:t>
      </w:r>
      <w:r w:rsidR="004B625A" w:rsidRPr="0085154A">
        <w:rPr>
          <w:rFonts w:ascii="Cambria" w:hAnsi="Cambria"/>
          <w:color w:val="000000" w:themeColor="text1"/>
          <w:lang w:val="en-GB"/>
        </w:rPr>
        <w:t xml:space="preserve"> </w:t>
      </w:r>
    </w:p>
    <w:p w14:paraId="29FCB60C" w14:textId="4B7DBE86" w:rsidR="004B625A" w:rsidRPr="0085154A" w:rsidRDefault="004B625A" w:rsidP="00DB2676">
      <w:pPr>
        <w:pStyle w:val="ListParagraph"/>
        <w:numPr>
          <w:ilvl w:val="1"/>
          <w:numId w:val="1"/>
        </w:numPr>
        <w:contextualSpacing w:val="0"/>
        <w:jc w:val="both"/>
        <w:rPr>
          <w:rFonts w:ascii="Cambria" w:hAnsi="Cambria"/>
          <w:color w:val="000000" w:themeColor="text1"/>
          <w:lang w:val="en-GB"/>
        </w:rPr>
      </w:pPr>
      <w:r w:rsidRPr="0085154A">
        <w:rPr>
          <w:rFonts w:ascii="Cambria" w:hAnsi="Cambria"/>
          <w:color w:val="000000" w:themeColor="text1"/>
          <w:lang w:val="en-GB"/>
        </w:rPr>
        <w:t>At the time of writing, pending visit requests by UN special procedures included requests from the Spe</w:t>
      </w:r>
      <w:r w:rsidRPr="0085154A">
        <w:rPr>
          <w:rFonts w:ascii="Cambria" w:hAnsi="Cambria"/>
          <w:color w:val="000000" w:themeColor="text1"/>
          <w:lang w:val="en-GB"/>
        </w:rPr>
        <w:softHyphen/>
        <w:t xml:space="preserve">cial Rapporteurs on torture and other cruel, inhuman or degrading treatment or punishment (2005; reminders </w:t>
      </w:r>
      <w:r w:rsidR="00BF5AC3" w:rsidRPr="0085154A">
        <w:rPr>
          <w:rFonts w:ascii="Cambria" w:hAnsi="Cambria"/>
          <w:color w:val="000000" w:themeColor="text1"/>
          <w:lang w:val="en-GB"/>
        </w:rPr>
        <w:t xml:space="preserve">sent </w:t>
      </w:r>
      <w:r w:rsidRPr="0085154A">
        <w:rPr>
          <w:rFonts w:ascii="Cambria" w:hAnsi="Cambria"/>
          <w:color w:val="000000" w:themeColor="text1"/>
          <w:lang w:val="en-GB"/>
        </w:rPr>
        <w:t xml:space="preserve">in 2007 and 2010); freedom of religion or belief (2004; reminders </w:t>
      </w:r>
      <w:r w:rsidR="00BF5AC3" w:rsidRPr="0085154A">
        <w:rPr>
          <w:rFonts w:ascii="Cambria" w:hAnsi="Cambria"/>
          <w:color w:val="000000" w:themeColor="text1"/>
          <w:lang w:val="en-GB"/>
        </w:rPr>
        <w:t xml:space="preserve">sent </w:t>
      </w:r>
      <w:r w:rsidRPr="0085154A">
        <w:rPr>
          <w:rFonts w:ascii="Cambria" w:hAnsi="Cambria"/>
          <w:color w:val="000000" w:themeColor="text1"/>
          <w:lang w:val="en-GB"/>
        </w:rPr>
        <w:t>in 2005 and 2006); extrajudicial, summary or arbitrary executions (2010); the right to food (2003); freedom of opinion and expression (2003; reminders</w:t>
      </w:r>
      <w:r w:rsidR="00BF5AC3" w:rsidRPr="0085154A">
        <w:rPr>
          <w:rFonts w:ascii="Cambria" w:hAnsi="Cambria"/>
          <w:color w:val="000000" w:themeColor="text1"/>
          <w:lang w:val="en-GB"/>
        </w:rPr>
        <w:t xml:space="preserve"> sent</w:t>
      </w:r>
      <w:r w:rsidRPr="0085154A">
        <w:rPr>
          <w:rFonts w:ascii="Cambria" w:hAnsi="Cambria"/>
          <w:color w:val="000000" w:themeColor="text1"/>
          <w:lang w:val="en-GB"/>
        </w:rPr>
        <w:t xml:space="preserve"> in 2005 and 2015)</w:t>
      </w:r>
      <w:r w:rsidR="006C3386">
        <w:rPr>
          <w:rFonts w:ascii="Cambria" w:hAnsi="Cambria"/>
          <w:color w:val="000000" w:themeColor="text1"/>
          <w:lang w:val="en-GB"/>
        </w:rPr>
        <w:t>; freedoms of peaceful assembly and association (request sent in 2018); and the Working Group on arbitrary detention (request sent in 2018)</w:t>
      </w:r>
      <w:r w:rsidRPr="0085154A">
        <w:rPr>
          <w:rFonts w:ascii="Cambria" w:hAnsi="Cambria"/>
          <w:color w:val="000000" w:themeColor="text1"/>
          <w:lang w:val="en-GB"/>
        </w:rPr>
        <w:t xml:space="preserve">. </w:t>
      </w:r>
    </w:p>
    <w:p w14:paraId="120DE0F2" w14:textId="154B9D24" w:rsidR="00C2391B" w:rsidRPr="0085154A" w:rsidRDefault="007C1F6E" w:rsidP="00C52069">
      <w:pPr>
        <w:pStyle w:val="ListParagraph"/>
        <w:numPr>
          <w:ilvl w:val="1"/>
          <w:numId w:val="1"/>
        </w:numPr>
        <w:contextualSpacing w:val="0"/>
        <w:jc w:val="both"/>
        <w:rPr>
          <w:rFonts w:ascii="Cambria" w:hAnsi="Cambria"/>
          <w:lang w:val="en-GB"/>
        </w:rPr>
      </w:pPr>
      <w:r w:rsidRPr="0085154A">
        <w:rPr>
          <w:rFonts w:ascii="Cambria" w:hAnsi="Cambria"/>
          <w:lang w:val="en-GB"/>
        </w:rPr>
        <w:t xml:space="preserve">However, </w:t>
      </w:r>
      <w:r w:rsidR="00C2391B" w:rsidRPr="0085154A">
        <w:rPr>
          <w:rFonts w:ascii="Cambria" w:hAnsi="Cambria"/>
          <w:lang w:val="en-GB"/>
        </w:rPr>
        <w:t xml:space="preserve">Eritrea has not contented itself with refusing to cooperate with </w:t>
      </w:r>
      <w:r w:rsidR="00BF5AC3" w:rsidRPr="0085154A">
        <w:rPr>
          <w:rFonts w:ascii="Cambria" w:hAnsi="Cambria"/>
          <w:lang w:val="en-GB"/>
        </w:rPr>
        <w:t>UN</w:t>
      </w:r>
      <w:r w:rsidR="00C2391B" w:rsidRPr="0085154A">
        <w:rPr>
          <w:rFonts w:ascii="Cambria" w:hAnsi="Cambria"/>
          <w:lang w:val="en-GB"/>
        </w:rPr>
        <w:t xml:space="preserve"> human rights bodies and mechanisms; it has also attacked</w:t>
      </w:r>
      <w:r w:rsidR="004B625A" w:rsidRPr="0085154A">
        <w:rPr>
          <w:rFonts w:ascii="Cambria" w:hAnsi="Cambria"/>
          <w:lang w:val="en-GB"/>
        </w:rPr>
        <w:t xml:space="preserve"> the </w:t>
      </w:r>
      <w:r w:rsidR="006C3386">
        <w:rPr>
          <w:rFonts w:ascii="Cambria" w:hAnsi="Cambria"/>
          <w:lang w:val="en-GB"/>
        </w:rPr>
        <w:t>HRC</w:t>
      </w:r>
      <w:r w:rsidR="004B625A" w:rsidRPr="0085154A">
        <w:rPr>
          <w:rFonts w:ascii="Cambria" w:hAnsi="Cambria"/>
          <w:lang w:val="en-GB"/>
        </w:rPr>
        <w:t xml:space="preserve"> and its mech</w:t>
      </w:r>
      <w:r w:rsidR="00380F7D">
        <w:rPr>
          <w:rFonts w:ascii="Cambria" w:hAnsi="Cambria"/>
          <w:lang w:val="en-GB"/>
        </w:rPr>
        <w:softHyphen/>
      </w:r>
      <w:r w:rsidR="004B625A" w:rsidRPr="0085154A">
        <w:rPr>
          <w:rFonts w:ascii="Cambria" w:hAnsi="Cambria"/>
          <w:lang w:val="en-GB"/>
        </w:rPr>
        <w:t>anisms, sometimes</w:t>
      </w:r>
      <w:r w:rsidRPr="0085154A">
        <w:rPr>
          <w:rFonts w:ascii="Cambria" w:hAnsi="Cambria"/>
          <w:lang w:val="en-GB"/>
        </w:rPr>
        <w:t xml:space="preserve"> descending at a personal level</w:t>
      </w:r>
      <w:r w:rsidR="00BF5AC3" w:rsidRPr="0085154A">
        <w:rPr>
          <w:rFonts w:ascii="Cambria" w:hAnsi="Cambria"/>
          <w:lang w:val="en-GB"/>
        </w:rPr>
        <w:t xml:space="preserve"> against appointed experts and officials</w:t>
      </w:r>
      <w:r w:rsidR="004B625A" w:rsidRPr="0085154A">
        <w:rPr>
          <w:rFonts w:ascii="Cambria" w:hAnsi="Cambria"/>
          <w:lang w:val="en-GB"/>
        </w:rPr>
        <w:t xml:space="preserve">. For instance, </w:t>
      </w:r>
      <w:r w:rsidR="004B625A" w:rsidRPr="0085154A">
        <w:rPr>
          <w:rFonts w:ascii="Cambria" w:hAnsi="Cambria"/>
          <w:color w:val="000000" w:themeColor="text1"/>
          <w:lang w:val="en-GB"/>
        </w:rPr>
        <w:t xml:space="preserve">Eritrea referred to the </w:t>
      </w:r>
      <w:r w:rsidR="00BF5AC3" w:rsidRPr="0085154A">
        <w:rPr>
          <w:rFonts w:ascii="Cambria" w:hAnsi="Cambria"/>
          <w:color w:val="000000" w:themeColor="text1"/>
          <w:lang w:val="en-GB"/>
        </w:rPr>
        <w:t>CoI</w:t>
      </w:r>
      <w:r w:rsidR="004B625A" w:rsidRPr="0085154A">
        <w:rPr>
          <w:rFonts w:ascii="Cambria" w:hAnsi="Cambria"/>
          <w:color w:val="000000" w:themeColor="text1"/>
          <w:lang w:val="en-GB"/>
        </w:rPr>
        <w:t xml:space="preserve"> as “ignorant” and motivated by “a sinister pol</w:t>
      </w:r>
      <w:r w:rsidR="00BF5AC3" w:rsidRPr="0085154A">
        <w:rPr>
          <w:rFonts w:ascii="Cambria" w:hAnsi="Cambria"/>
          <w:color w:val="000000" w:themeColor="text1"/>
          <w:lang w:val="en-GB"/>
        </w:rPr>
        <w:t>iti</w:t>
      </w:r>
      <w:r w:rsidR="00BF5AC3" w:rsidRPr="0085154A">
        <w:rPr>
          <w:rFonts w:ascii="Cambria" w:hAnsi="Cambria"/>
          <w:color w:val="000000" w:themeColor="text1"/>
          <w:lang w:val="en-GB"/>
        </w:rPr>
        <w:softHyphen/>
        <w:t>cal</w:t>
      </w:r>
      <w:r w:rsidR="00312538" w:rsidRPr="0085154A">
        <w:rPr>
          <w:rFonts w:ascii="Cambria" w:hAnsi="Cambria"/>
          <w:color w:val="000000" w:themeColor="text1"/>
          <w:lang w:val="en-GB"/>
        </w:rPr>
        <w:t xml:space="preserve"> agenda,” calling its</w:t>
      </w:r>
      <w:r w:rsidR="004B625A" w:rsidRPr="0085154A">
        <w:rPr>
          <w:rFonts w:ascii="Cambria" w:hAnsi="Cambria"/>
          <w:color w:val="000000" w:themeColor="text1"/>
          <w:lang w:val="en-GB"/>
        </w:rPr>
        <w:t xml:space="preserve"> first report “a travesty of justice.”</w:t>
      </w:r>
      <w:r w:rsidR="004B625A" w:rsidRPr="0085154A">
        <w:rPr>
          <w:rStyle w:val="FootnoteReference"/>
          <w:rFonts w:ascii="Cambria" w:hAnsi="Cambria"/>
          <w:color w:val="000000" w:themeColor="text1"/>
          <w:lang w:val="en-GB"/>
        </w:rPr>
        <w:footnoteReference w:id="35"/>
      </w:r>
      <w:r w:rsidRPr="0085154A">
        <w:rPr>
          <w:rFonts w:ascii="Cambria" w:hAnsi="Cambria"/>
          <w:color w:val="000000" w:themeColor="text1"/>
          <w:lang w:val="en-GB"/>
        </w:rPr>
        <w:t xml:space="preserve"> It has also deliberately attacked, threatened</w:t>
      </w:r>
      <w:r w:rsidR="00E31608">
        <w:rPr>
          <w:rFonts w:ascii="Cambria" w:hAnsi="Cambria"/>
          <w:color w:val="000000" w:themeColor="text1"/>
          <w:lang w:val="en-GB"/>
        </w:rPr>
        <w:t>,</w:t>
      </w:r>
      <w:r w:rsidRPr="0085154A">
        <w:rPr>
          <w:rFonts w:ascii="Cambria" w:hAnsi="Cambria"/>
          <w:color w:val="000000" w:themeColor="text1"/>
          <w:lang w:val="en-GB"/>
        </w:rPr>
        <w:t xml:space="preserve"> </w:t>
      </w:r>
      <w:r w:rsidR="00BF5AC3" w:rsidRPr="0085154A">
        <w:rPr>
          <w:rFonts w:ascii="Cambria" w:hAnsi="Cambria"/>
          <w:color w:val="000000" w:themeColor="text1"/>
          <w:lang w:val="en-GB"/>
        </w:rPr>
        <w:t>and stigmatised HRDs</w:t>
      </w:r>
      <w:r w:rsidRPr="0085154A">
        <w:rPr>
          <w:rFonts w:ascii="Cambria" w:hAnsi="Cambria"/>
          <w:color w:val="000000" w:themeColor="text1"/>
          <w:lang w:val="en-GB"/>
        </w:rPr>
        <w:t xml:space="preserve">, </w:t>
      </w:r>
      <w:r w:rsidR="00BF5AC3" w:rsidRPr="0085154A">
        <w:rPr>
          <w:rFonts w:ascii="Cambria" w:hAnsi="Cambria"/>
          <w:color w:val="000000" w:themeColor="text1"/>
          <w:lang w:val="en-GB"/>
        </w:rPr>
        <w:t>CSOs</w:t>
      </w:r>
      <w:r w:rsidR="00E31608">
        <w:rPr>
          <w:rFonts w:ascii="Cambria" w:hAnsi="Cambria"/>
          <w:color w:val="000000" w:themeColor="text1"/>
          <w:lang w:val="en-GB"/>
        </w:rPr>
        <w:t>,</w:t>
      </w:r>
      <w:r w:rsidRPr="0085154A">
        <w:rPr>
          <w:rFonts w:ascii="Cambria" w:hAnsi="Cambria"/>
          <w:color w:val="000000" w:themeColor="text1"/>
          <w:lang w:val="en-GB"/>
        </w:rPr>
        <w:t xml:space="preserve"> and UN experts, including the </w:t>
      </w:r>
      <w:r w:rsidR="008C6137" w:rsidRPr="0085154A">
        <w:rPr>
          <w:rFonts w:ascii="Cambria" w:hAnsi="Cambria"/>
          <w:color w:val="000000" w:themeColor="text1"/>
          <w:lang w:val="en-GB"/>
        </w:rPr>
        <w:t>SR</w:t>
      </w:r>
      <w:r w:rsidRPr="0085154A">
        <w:rPr>
          <w:rFonts w:ascii="Cambria" w:hAnsi="Cambria"/>
          <w:color w:val="000000" w:themeColor="text1"/>
          <w:lang w:val="en-GB"/>
        </w:rPr>
        <w:t xml:space="preserve"> and members of the CoI. In June 2015, as </w:t>
      </w:r>
      <w:r w:rsidR="00BF5AC3" w:rsidRPr="0085154A">
        <w:rPr>
          <w:rFonts w:ascii="Cambria" w:hAnsi="Cambria"/>
          <w:color w:val="000000" w:themeColor="text1"/>
          <w:lang w:val="en-GB"/>
        </w:rPr>
        <w:t xml:space="preserve">the latter </w:t>
      </w:r>
      <w:r w:rsidRPr="0085154A">
        <w:rPr>
          <w:rFonts w:ascii="Cambria" w:hAnsi="Cambria"/>
          <w:color w:val="000000" w:themeColor="text1"/>
          <w:lang w:val="en-GB"/>
        </w:rPr>
        <w:t>travelled to Geneva to present their initial findin</w:t>
      </w:r>
      <w:r w:rsidR="00BF5AC3" w:rsidRPr="0085154A">
        <w:rPr>
          <w:rFonts w:ascii="Cambria" w:hAnsi="Cambria"/>
          <w:color w:val="000000" w:themeColor="text1"/>
          <w:lang w:val="en-GB"/>
        </w:rPr>
        <w:t>gs, they were follo</w:t>
      </w:r>
      <w:r w:rsidR="00BF5AC3" w:rsidRPr="0085154A">
        <w:rPr>
          <w:rFonts w:ascii="Cambria" w:hAnsi="Cambria"/>
          <w:color w:val="000000" w:themeColor="text1"/>
          <w:lang w:val="en-GB"/>
        </w:rPr>
        <w:softHyphen/>
        <w:t>wed by pro-G</w:t>
      </w:r>
      <w:r w:rsidRPr="0085154A">
        <w:rPr>
          <w:rFonts w:ascii="Cambria" w:hAnsi="Cambria"/>
          <w:color w:val="000000" w:themeColor="text1"/>
          <w:lang w:val="en-GB"/>
        </w:rPr>
        <w:t>overnment protesters. As the Commission’s Chairperson put it: “We had the op</w:t>
      </w:r>
      <w:r w:rsidR="00380F7D">
        <w:rPr>
          <w:rFonts w:ascii="Cambria" w:hAnsi="Cambria"/>
          <w:color w:val="000000" w:themeColor="text1"/>
          <w:lang w:val="en-GB"/>
        </w:rPr>
        <w:softHyphen/>
      </w:r>
      <w:r w:rsidRPr="0085154A">
        <w:rPr>
          <w:rFonts w:ascii="Cambria" w:hAnsi="Cambria"/>
          <w:color w:val="000000" w:themeColor="text1"/>
          <w:lang w:val="en-GB"/>
        </w:rPr>
        <w:t>portu</w:t>
      </w:r>
      <w:r w:rsidRPr="0085154A">
        <w:rPr>
          <w:rFonts w:ascii="Cambria" w:hAnsi="Cambria"/>
          <w:color w:val="000000" w:themeColor="text1"/>
          <w:lang w:val="en-GB"/>
        </w:rPr>
        <w:softHyphen/>
        <w:t>nity to experience, in a token way, [a campaign of intimidation] in Geneva, where we were followed in the streets and in our hotels and vilified in blogs online where the words of our report have been twisted and misquoted.” He added: “Of course this is trivial compared to the day to day experience of people in Eritrea itself, but it is indicative of a determination on the part of the autho</w:t>
      </w:r>
      <w:r w:rsidR="00380F7D">
        <w:rPr>
          <w:rFonts w:ascii="Cambria" w:hAnsi="Cambria"/>
          <w:color w:val="000000" w:themeColor="text1"/>
          <w:lang w:val="en-GB"/>
        </w:rPr>
        <w:softHyphen/>
      </w:r>
      <w:r w:rsidRPr="0085154A">
        <w:rPr>
          <w:rFonts w:ascii="Cambria" w:hAnsi="Cambria"/>
          <w:color w:val="000000" w:themeColor="text1"/>
          <w:lang w:val="en-GB"/>
        </w:rPr>
        <w:t>rities to control anyone they perceive as a critic.</w:t>
      </w:r>
      <w:r w:rsidRPr="0085154A">
        <w:rPr>
          <w:rStyle w:val="FootnoteReference"/>
          <w:rFonts w:ascii="Cambria" w:hAnsi="Cambria"/>
          <w:color w:val="000000" w:themeColor="text1"/>
          <w:lang w:val="en-GB"/>
        </w:rPr>
        <w:t>”</w:t>
      </w:r>
      <w:r w:rsidRPr="0085154A">
        <w:rPr>
          <w:rStyle w:val="FootnoteReference"/>
          <w:rFonts w:ascii="Cambria" w:hAnsi="Cambria"/>
          <w:color w:val="000000" w:themeColor="text1"/>
          <w:lang w:val="en-GB"/>
        </w:rPr>
        <w:footnoteReference w:id="36"/>
      </w:r>
    </w:p>
    <w:p w14:paraId="7C4FF358" w14:textId="14CC374B" w:rsidR="00C2391B" w:rsidRPr="00B313CE" w:rsidRDefault="00C2391B" w:rsidP="00C52069">
      <w:pPr>
        <w:pStyle w:val="ListParagraph"/>
        <w:numPr>
          <w:ilvl w:val="1"/>
          <w:numId w:val="1"/>
        </w:numPr>
        <w:contextualSpacing w:val="0"/>
        <w:jc w:val="both"/>
        <w:rPr>
          <w:rFonts w:asciiTheme="minorHAnsi" w:hAnsiTheme="minorHAnsi"/>
          <w:lang w:val="en-GB"/>
        </w:rPr>
      </w:pPr>
      <w:r w:rsidRPr="0085154A">
        <w:rPr>
          <w:rFonts w:ascii="Cambria" w:hAnsi="Cambria"/>
          <w:lang w:val="en-GB"/>
        </w:rPr>
        <w:lastRenderedPageBreak/>
        <w:t>In April 2018, after submitting its first-ever report to the African Commission on Human and Peoples’ Rights (ACHPR), Eritrea was reviewed by the latter at its 62</w:t>
      </w:r>
      <w:r w:rsidRPr="0085154A">
        <w:rPr>
          <w:rFonts w:ascii="Cambria" w:hAnsi="Cambria"/>
          <w:vertAlign w:val="superscript"/>
          <w:lang w:val="en-GB"/>
        </w:rPr>
        <w:t>nd</w:t>
      </w:r>
      <w:r w:rsidRPr="0085154A">
        <w:rPr>
          <w:rFonts w:ascii="Cambria" w:hAnsi="Cambria"/>
          <w:lang w:val="en-GB"/>
        </w:rPr>
        <w:t xml:space="preserve"> session</w:t>
      </w:r>
      <w:r w:rsidR="00BF5AC3" w:rsidRPr="0085154A">
        <w:rPr>
          <w:rFonts w:ascii="Cambria" w:hAnsi="Cambria"/>
          <w:lang w:val="en-GB"/>
        </w:rPr>
        <w:t>, which was</w:t>
      </w:r>
      <w:r w:rsidRPr="0085154A">
        <w:rPr>
          <w:rFonts w:ascii="Cambria" w:hAnsi="Cambria"/>
          <w:lang w:val="en-GB"/>
        </w:rPr>
        <w:t xml:space="preserve"> held in Nouakchott, Mauritania. While the submission</w:t>
      </w:r>
      <w:r w:rsidR="00BF5AC3" w:rsidRPr="0085154A">
        <w:rPr>
          <w:rFonts w:ascii="Cambria" w:hAnsi="Cambria"/>
          <w:lang w:val="en-GB"/>
        </w:rPr>
        <w:t xml:space="preserve"> of a </w:t>
      </w:r>
      <w:r w:rsidR="00BF5AC3" w:rsidRPr="00B313CE">
        <w:rPr>
          <w:rFonts w:ascii="Cambria" w:hAnsi="Cambria"/>
          <w:lang w:val="en-GB"/>
        </w:rPr>
        <w:t>report</w:t>
      </w:r>
      <w:r w:rsidRPr="00B313CE">
        <w:rPr>
          <w:rFonts w:ascii="Cambria" w:hAnsi="Cambria"/>
          <w:lang w:val="en-GB"/>
        </w:rPr>
        <w:t xml:space="preserve"> was </w:t>
      </w:r>
      <w:r w:rsidRPr="00B313CE">
        <w:rPr>
          <w:rFonts w:asciiTheme="minorHAnsi" w:hAnsiTheme="minorHAnsi"/>
          <w:lang w:val="en-GB"/>
        </w:rPr>
        <w:t>in itself a positive step, the Er</w:t>
      </w:r>
      <w:r w:rsidR="00E31608" w:rsidRPr="00B313CE">
        <w:rPr>
          <w:rFonts w:asciiTheme="minorHAnsi" w:hAnsiTheme="minorHAnsi"/>
          <w:lang w:val="en-GB"/>
        </w:rPr>
        <w:t xml:space="preserve">itrean Government was unable to </w:t>
      </w:r>
      <w:r w:rsidR="00BF5AC3" w:rsidRPr="00B313CE">
        <w:rPr>
          <w:rFonts w:asciiTheme="minorHAnsi" w:hAnsiTheme="minorHAnsi"/>
          <w:lang w:val="en-GB"/>
        </w:rPr>
        <w:t xml:space="preserve">meaningfully </w:t>
      </w:r>
      <w:r w:rsidRPr="00B313CE">
        <w:rPr>
          <w:rFonts w:asciiTheme="minorHAnsi" w:hAnsiTheme="minorHAnsi"/>
          <w:lang w:val="en-GB"/>
        </w:rPr>
        <w:t xml:space="preserve">address any of the 70 questions raised by ACHPR commissioners. </w:t>
      </w:r>
    </w:p>
    <w:p w14:paraId="5F91746F" w14:textId="0F8BD505" w:rsidR="00633D5D" w:rsidRPr="00B313CE" w:rsidRDefault="006C3386" w:rsidP="00380F7D">
      <w:pPr>
        <w:pStyle w:val="ListParagraph"/>
        <w:widowControl w:val="0"/>
        <w:numPr>
          <w:ilvl w:val="1"/>
          <w:numId w:val="1"/>
        </w:numPr>
        <w:autoSpaceDE w:val="0"/>
        <w:autoSpaceDN w:val="0"/>
        <w:adjustRightInd w:val="0"/>
        <w:ind w:left="1434" w:hanging="357"/>
        <w:contextualSpacing w:val="0"/>
        <w:jc w:val="both"/>
        <w:rPr>
          <w:rFonts w:asciiTheme="minorHAnsi" w:hAnsiTheme="minorHAnsi"/>
          <w:lang w:val="en-GB"/>
        </w:rPr>
      </w:pPr>
      <w:r w:rsidRPr="00B313CE">
        <w:rPr>
          <w:rFonts w:asciiTheme="minorHAnsi" w:hAnsiTheme="minorHAnsi"/>
          <w:lang w:val="en-GB"/>
        </w:rPr>
        <w:t>In October 2018</w:t>
      </w:r>
      <w:r w:rsidR="00633D5D" w:rsidRPr="00B313CE">
        <w:rPr>
          <w:rFonts w:asciiTheme="minorHAnsi" w:hAnsiTheme="minorHAnsi"/>
          <w:lang w:val="en-GB"/>
        </w:rPr>
        <w:t>, Eritrea was elected a member of the Human Rights Council for a three-year term</w:t>
      </w:r>
      <w:r w:rsidR="00380F7D">
        <w:rPr>
          <w:rFonts w:asciiTheme="minorHAnsi" w:hAnsiTheme="minorHAnsi"/>
          <w:lang w:val="en-GB"/>
        </w:rPr>
        <w:t xml:space="preserve"> (2019-2021)</w:t>
      </w:r>
      <w:r w:rsidR="00633D5D" w:rsidRPr="00B313CE">
        <w:rPr>
          <w:rFonts w:asciiTheme="minorHAnsi" w:hAnsiTheme="minorHAnsi"/>
          <w:lang w:val="en-GB"/>
        </w:rPr>
        <w:t xml:space="preserve">, in an election that was deprived of competition. </w:t>
      </w:r>
      <w:r w:rsidR="00380F7D">
        <w:rPr>
          <w:rFonts w:asciiTheme="minorHAnsi" w:hAnsiTheme="minorHAnsi"/>
          <w:lang w:val="en-GB"/>
        </w:rPr>
        <w:t>T</w:t>
      </w:r>
      <w:r w:rsidR="00633D5D" w:rsidRPr="00B313CE">
        <w:rPr>
          <w:rFonts w:asciiTheme="minorHAnsi" w:hAnsiTheme="minorHAnsi"/>
          <w:lang w:val="en-GB"/>
        </w:rPr>
        <w:t>he number of candidates was equal to the number of seats available for its re</w:t>
      </w:r>
      <w:r w:rsidR="00380F7D">
        <w:rPr>
          <w:rFonts w:asciiTheme="minorHAnsi" w:hAnsiTheme="minorHAnsi"/>
          <w:lang w:val="en-GB"/>
        </w:rPr>
        <w:softHyphen/>
      </w:r>
      <w:r w:rsidR="00633D5D" w:rsidRPr="00B313CE">
        <w:rPr>
          <w:rFonts w:asciiTheme="minorHAnsi" w:hAnsiTheme="minorHAnsi"/>
          <w:lang w:val="en-GB"/>
        </w:rPr>
        <w:t>gional group (“clean slate”). As a member of the Council, Eritrea is required to “uphold the highest standards in the promotion and protection of human rights [and to] fully cooperate with the Council.”</w:t>
      </w:r>
      <w:r w:rsidR="00633D5D" w:rsidRPr="00B313CE">
        <w:rPr>
          <w:rStyle w:val="FootnoteReference"/>
          <w:rFonts w:asciiTheme="minorHAnsi" w:hAnsiTheme="minorHAnsi"/>
          <w:lang w:val="en-GB"/>
        </w:rPr>
        <w:footnoteReference w:id="37"/>
      </w:r>
      <w:r w:rsidR="00633D5D" w:rsidRPr="00B313CE">
        <w:rPr>
          <w:rFonts w:asciiTheme="minorHAnsi" w:hAnsiTheme="minorHAnsi"/>
          <w:lang w:val="en-GB"/>
        </w:rPr>
        <w:t xml:space="preserve"> On 28 January 2019, Eritrea was review</w:t>
      </w:r>
      <w:r w:rsidR="00380F7D">
        <w:rPr>
          <w:rFonts w:asciiTheme="minorHAnsi" w:hAnsiTheme="minorHAnsi"/>
          <w:lang w:val="en-GB"/>
        </w:rPr>
        <w:t>ed in the framework of the UPR.</w:t>
      </w:r>
      <w:r w:rsidR="00633D5D" w:rsidRPr="00B313CE">
        <w:rPr>
          <w:rFonts w:asciiTheme="minorHAnsi" w:hAnsiTheme="minorHAnsi"/>
          <w:lang w:val="en-GB"/>
        </w:rPr>
        <w:t xml:space="preserve"> More than a third of all state inter</w:t>
      </w:r>
      <w:r w:rsidR="00380F7D">
        <w:rPr>
          <w:rFonts w:asciiTheme="minorHAnsi" w:hAnsiTheme="minorHAnsi"/>
          <w:lang w:val="en-GB"/>
        </w:rPr>
        <w:softHyphen/>
      </w:r>
      <w:r w:rsidR="00633D5D" w:rsidRPr="00B313CE">
        <w:rPr>
          <w:rFonts w:asciiTheme="minorHAnsi" w:hAnsiTheme="minorHAnsi"/>
          <w:lang w:val="en-GB"/>
        </w:rPr>
        <w:t>ven</w:t>
      </w:r>
      <w:r w:rsidR="00380F7D">
        <w:rPr>
          <w:rFonts w:asciiTheme="minorHAnsi" w:hAnsiTheme="minorHAnsi"/>
          <w:lang w:val="en-GB"/>
        </w:rPr>
        <w:softHyphen/>
      </w:r>
      <w:r w:rsidR="00633D5D" w:rsidRPr="00B313CE">
        <w:rPr>
          <w:rFonts w:asciiTheme="minorHAnsi" w:hAnsiTheme="minorHAnsi"/>
          <w:lang w:val="en-GB"/>
        </w:rPr>
        <w:t xml:space="preserve">tions </w:t>
      </w:r>
      <w:r w:rsidR="00633D5D" w:rsidRPr="00B313CE">
        <w:rPr>
          <w:rFonts w:asciiTheme="minorHAnsi" w:hAnsiTheme="minorHAnsi" w:cs="AppleSystemUIFont"/>
        </w:rPr>
        <w:t xml:space="preserve">(33 out of 89) mentioned cooperation with the UN human rights system and regional mechanisms, and 28 recommendations were </w:t>
      </w:r>
      <w:r w:rsidR="00380F7D">
        <w:rPr>
          <w:rFonts w:asciiTheme="minorHAnsi" w:hAnsiTheme="minorHAnsi" w:cs="AppleSystemUIFont"/>
        </w:rPr>
        <w:t xml:space="preserve">focused </w:t>
      </w:r>
      <w:r w:rsidR="00633D5D" w:rsidRPr="00B313CE">
        <w:rPr>
          <w:rFonts w:asciiTheme="minorHAnsi" w:hAnsiTheme="minorHAnsi" w:cs="AppleSystemUIFont"/>
        </w:rPr>
        <w:t>on coope</w:t>
      </w:r>
      <w:r w:rsidR="00380F7D">
        <w:rPr>
          <w:rFonts w:asciiTheme="minorHAnsi" w:hAnsiTheme="minorHAnsi" w:cs="AppleSystemUIFont"/>
        </w:rPr>
        <w:softHyphen/>
      </w:r>
      <w:r w:rsidR="00633D5D" w:rsidRPr="00B313CE">
        <w:rPr>
          <w:rFonts w:asciiTheme="minorHAnsi" w:hAnsiTheme="minorHAnsi" w:cs="AppleSystemUIFont"/>
        </w:rPr>
        <w:t>ra</w:t>
      </w:r>
      <w:r w:rsidR="00380F7D">
        <w:rPr>
          <w:rFonts w:asciiTheme="minorHAnsi" w:hAnsiTheme="minorHAnsi" w:cs="AppleSystemUIFont"/>
        </w:rPr>
        <w:softHyphen/>
      </w:r>
      <w:r w:rsidR="00633D5D" w:rsidRPr="00B313CE">
        <w:rPr>
          <w:rFonts w:asciiTheme="minorHAnsi" w:hAnsiTheme="minorHAnsi" w:cs="AppleSystemUIFont"/>
        </w:rPr>
        <w:t>tion with the UN and regional human rights systems.</w:t>
      </w:r>
      <w:r w:rsidR="00633D5D" w:rsidRPr="00B313CE">
        <w:rPr>
          <w:rStyle w:val="FootnoteReference"/>
          <w:rFonts w:asciiTheme="minorHAnsi" w:hAnsiTheme="minorHAnsi" w:cs="AppleSystemUIFont"/>
        </w:rPr>
        <w:footnoteReference w:id="38"/>
      </w:r>
      <w:r w:rsidR="00633D5D" w:rsidRPr="00B313CE">
        <w:rPr>
          <w:rFonts w:asciiTheme="minorHAnsi" w:hAnsiTheme="minorHAnsi" w:cs="AppleSystemUIFont"/>
        </w:rPr>
        <w:t xml:space="preserve"> </w:t>
      </w:r>
      <w:r w:rsidR="00DB2676" w:rsidRPr="00B313CE">
        <w:rPr>
          <w:rFonts w:asciiTheme="minorHAnsi" w:hAnsiTheme="minorHAnsi" w:cs="AppleSystemUIFont"/>
        </w:rPr>
        <w:t xml:space="preserve">Other issues that were </w:t>
      </w:r>
      <w:r w:rsidR="00633D5D" w:rsidRPr="00B313CE">
        <w:rPr>
          <w:rFonts w:asciiTheme="minorHAnsi" w:hAnsiTheme="minorHAnsi" w:cs="AppleSystemUIFont"/>
        </w:rPr>
        <w:t>frequently raised</w:t>
      </w:r>
      <w:r w:rsidR="00DB2676" w:rsidRPr="00B313CE">
        <w:rPr>
          <w:rFonts w:asciiTheme="minorHAnsi" w:hAnsiTheme="minorHAnsi" w:cs="AppleSystemUIFont"/>
        </w:rPr>
        <w:t xml:space="preserve"> during the review inclu</w:t>
      </w:r>
      <w:r w:rsidR="00380F7D">
        <w:rPr>
          <w:rFonts w:asciiTheme="minorHAnsi" w:hAnsiTheme="minorHAnsi" w:cs="AppleSystemUIFont"/>
        </w:rPr>
        <w:t>de: indefinite national service; slavery and</w:t>
      </w:r>
      <w:r w:rsidR="00DB2676" w:rsidRPr="00B313CE">
        <w:rPr>
          <w:rFonts w:asciiTheme="minorHAnsi" w:hAnsiTheme="minorHAnsi" w:cs="AppleSystemUIFont"/>
        </w:rPr>
        <w:t xml:space="preserve"> forced </w:t>
      </w:r>
      <w:proofErr w:type="spellStart"/>
      <w:r w:rsidR="00DB2676" w:rsidRPr="00B313CE">
        <w:rPr>
          <w:rFonts w:asciiTheme="minorHAnsi" w:hAnsiTheme="minorHAnsi" w:cs="AppleSystemUIFont"/>
        </w:rPr>
        <w:t>labour</w:t>
      </w:r>
      <w:proofErr w:type="spellEnd"/>
      <w:r w:rsidR="00DB2676" w:rsidRPr="00B313CE">
        <w:rPr>
          <w:rFonts w:asciiTheme="minorHAnsi" w:hAnsiTheme="minorHAnsi" w:cs="AppleSystemUIFont"/>
        </w:rPr>
        <w:t xml:space="preserve">; </w:t>
      </w:r>
      <w:r w:rsidR="00633D5D" w:rsidRPr="00B313CE">
        <w:rPr>
          <w:rFonts w:asciiTheme="minorHAnsi" w:hAnsiTheme="minorHAnsi" w:cs="AppleSystemUIFont"/>
        </w:rPr>
        <w:t xml:space="preserve">administration of </w:t>
      </w:r>
      <w:r w:rsidR="00DB2676" w:rsidRPr="00B313CE">
        <w:rPr>
          <w:rFonts w:asciiTheme="minorHAnsi" w:hAnsiTheme="minorHAnsi" w:cs="AppleSystemUIFont"/>
        </w:rPr>
        <w:t>justice</w:t>
      </w:r>
      <w:r w:rsidR="00633D5D" w:rsidRPr="00B313CE">
        <w:rPr>
          <w:rFonts w:asciiTheme="minorHAnsi" w:hAnsiTheme="minorHAnsi" w:cs="AppleSystemUIFont"/>
        </w:rPr>
        <w:t xml:space="preserve"> and independence of the judiciary</w:t>
      </w:r>
      <w:r w:rsidR="00DB2676" w:rsidRPr="00B313CE">
        <w:rPr>
          <w:rFonts w:asciiTheme="minorHAnsi" w:hAnsiTheme="minorHAnsi" w:cs="AppleSystemUIFont"/>
        </w:rPr>
        <w:t xml:space="preserve">; political prisoners; </w:t>
      </w:r>
      <w:r w:rsidR="00380F7D">
        <w:rPr>
          <w:rFonts w:asciiTheme="minorHAnsi" w:hAnsiTheme="minorHAnsi" w:cs="AppleSystemUIFont"/>
        </w:rPr>
        <w:t xml:space="preserve">the situation of </w:t>
      </w:r>
      <w:r w:rsidR="00DB2676" w:rsidRPr="00B313CE">
        <w:rPr>
          <w:rFonts w:asciiTheme="minorHAnsi" w:hAnsiTheme="minorHAnsi" w:cs="AppleSystemUIFont"/>
        </w:rPr>
        <w:t>human rights defenders</w:t>
      </w:r>
      <w:r w:rsidR="00380F7D">
        <w:rPr>
          <w:rFonts w:asciiTheme="minorHAnsi" w:hAnsiTheme="minorHAnsi" w:cs="AppleSystemUIFont"/>
        </w:rPr>
        <w:t xml:space="preserve"> and journalists</w:t>
      </w:r>
      <w:r w:rsidR="00DB2676" w:rsidRPr="00B313CE">
        <w:rPr>
          <w:rFonts w:asciiTheme="minorHAnsi" w:hAnsiTheme="minorHAnsi" w:cs="AppleSystemUIFont"/>
        </w:rPr>
        <w:t>; free</w:t>
      </w:r>
      <w:r w:rsidR="00380F7D">
        <w:rPr>
          <w:rFonts w:asciiTheme="minorHAnsi" w:hAnsiTheme="minorHAnsi" w:cs="AppleSystemUIFont"/>
        </w:rPr>
        <w:softHyphen/>
      </w:r>
      <w:r w:rsidR="00DB2676" w:rsidRPr="00B313CE">
        <w:rPr>
          <w:rFonts w:asciiTheme="minorHAnsi" w:hAnsiTheme="minorHAnsi" w:cs="AppleSystemUIFont"/>
        </w:rPr>
        <w:t xml:space="preserve">dom of opinion and expression; freedoms of peaceful assembly and association; freedom of religion or belief; sexual and gender-based violence; </w:t>
      </w:r>
      <w:r w:rsidR="00633D5D" w:rsidRPr="00B313CE">
        <w:rPr>
          <w:rFonts w:asciiTheme="minorHAnsi" w:hAnsiTheme="minorHAnsi" w:cs="AppleSystemUIFont"/>
        </w:rPr>
        <w:t>implementation of the Constitution; and</w:t>
      </w:r>
      <w:r w:rsidR="00DB2676" w:rsidRPr="00B313CE">
        <w:rPr>
          <w:rFonts w:asciiTheme="minorHAnsi" w:hAnsiTheme="minorHAnsi" w:cs="AppleSystemUIFont"/>
        </w:rPr>
        <w:t xml:space="preserve"> </w:t>
      </w:r>
      <w:r w:rsidR="00633D5D" w:rsidRPr="00B313CE">
        <w:rPr>
          <w:rFonts w:asciiTheme="minorHAnsi" w:hAnsiTheme="minorHAnsi" w:cs="AppleSystemUIFont"/>
        </w:rPr>
        <w:t xml:space="preserve">the </w:t>
      </w:r>
      <w:r w:rsidR="00380F7D">
        <w:rPr>
          <w:rFonts w:asciiTheme="minorHAnsi" w:hAnsiTheme="minorHAnsi" w:cs="AppleSystemUIFont"/>
        </w:rPr>
        <w:t>need for Eritrea to hold</w:t>
      </w:r>
      <w:r w:rsidR="00633D5D" w:rsidRPr="00B313CE">
        <w:rPr>
          <w:rFonts w:asciiTheme="minorHAnsi" w:hAnsiTheme="minorHAnsi" w:cs="AppleSystemUIFont"/>
        </w:rPr>
        <w:t xml:space="preserve"> free and fair </w:t>
      </w:r>
      <w:r w:rsidR="00DB2676" w:rsidRPr="00B313CE">
        <w:rPr>
          <w:rFonts w:asciiTheme="minorHAnsi" w:hAnsiTheme="minorHAnsi" w:cs="AppleSystemUIFont"/>
        </w:rPr>
        <w:t>elections</w:t>
      </w:r>
      <w:r w:rsidR="00633D5D" w:rsidRPr="00B313CE">
        <w:rPr>
          <w:rFonts w:asciiTheme="minorHAnsi" w:hAnsiTheme="minorHAnsi" w:cs="AppleSystemUIFont"/>
        </w:rPr>
        <w:t xml:space="preserve">. </w:t>
      </w:r>
    </w:p>
    <w:p w14:paraId="28EB872E" w14:textId="6EAB4748" w:rsidR="00DB2676" w:rsidRPr="00B313CE" w:rsidRDefault="00DB2676" w:rsidP="00380F7D">
      <w:pPr>
        <w:pStyle w:val="ListParagraph"/>
        <w:widowControl w:val="0"/>
        <w:numPr>
          <w:ilvl w:val="1"/>
          <w:numId w:val="1"/>
        </w:numPr>
        <w:autoSpaceDE w:val="0"/>
        <w:autoSpaceDN w:val="0"/>
        <w:adjustRightInd w:val="0"/>
        <w:ind w:left="1434" w:hanging="357"/>
        <w:contextualSpacing w:val="0"/>
        <w:jc w:val="both"/>
        <w:rPr>
          <w:rFonts w:asciiTheme="minorHAnsi" w:hAnsiTheme="minorHAnsi"/>
          <w:lang w:val="en-GB"/>
        </w:rPr>
      </w:pPr>
      <w:r w:rsidRPr="00B313CE">
        <w:rPr>
          <w:rFonts w:asciiTheme="minorHAnsi" w:hAnsiTheme="minorHAnsi" w:cs="AppleSystemUIFont"/>
        </w:rPr>
        <w:t xml:space="preserve">The delegation </w:t>
      </w:r>
      <w:r w:rsidR="00633D5D" w:rsidRPr="00B313CE">
        <w:rPr>
          <w:rFonts w:asciiTheme="minorHAnsi" w:hAnsiTheme="minorHAnsi" w:cs="AppleSystemUIFont"/>
        </w:rPr>
        <w:t xml:space="preserve">of Eritrea </w:t>
      </w:r>
      <w:r w:rsidRPr="00B313CE">
        <w:rPr>
          <w:rFonts w:asciiTheme="minorHAnsi" w:hAnsiTheme="minorHAnsi" w:cs="AppleSystemUIFont"/>
        </w:rPr>
        <w:t>offered a blanket denial</w:t>
      </w:r>
      <w:r w:rsidR="00380F7D">
        <w:rPr>
          <w:rFonts w:asciiTheme="minorHAnsi" w:hAnsiTheme="minorHAnsi" w:cs="AppleSystemUIFont"/>
        </w:rPr>
        <w:t xml:space="preserve"> </w:t>
      </w:r>
      <w:r w:rsidRPr="00B313CE">
        <w:rPr>
          <w:rFonts w:asciiTheme="minorHAnsi" w:hAnsiTheme="minorHAnsi" w:cs="AppleSystemUIFont"/>
        </w:rPr>
        <w:t xml:space="preserve">to </w:t>
      </w:r>
      <w:r w:rsidR="00633D5D" w:rsidRPr="00B313CE">
        <w:rPr>
          <w:rFonts w:asciiTheme="minorHAnsi" w:hAnsiTheme="minorHAnsi" w:cs="AppleSystemUIFont"/>
        </w:rPr>
        <w:t xml:space="preserve">recommendations </w:t>
      </w:r>
      <w:r w:rsidR="00B313CE" w:rsidRPr="00B313CE">
        <w:rPr>
          <w:rFonts w:asciiTheme="minorHAnsi" w:hAnsiTheme="minorHAnsi" w:cs="AppleSystemUIFont"/>
        </w:rPr>
        <w:t xml:space="preserve">regarding forced </w:t>
      </w:r>
      <w:proofErr w:type="spellStart"/>
      <w:r w:rsidR="00B313CE" w:rsidRPr="00B313CE">
        <w:rPr>
          <w:rFonts w:asciiTheme="minorHAnsi" w:hAnsiTheme="minorHAnsi" w:cs="AppleSystemUIFont"/>
        </w:rPr>
        <w:t>labour</w:t>
      </w:r>
      <w:proofErr w:type="spellEnd"/>
      <w:r w:rsidR="00380F7D">
        <w:rPr>
          <w:rFonts w:asciiTheme="minorHAnsi" w:hAnsiTheme="minorHAnsi" w:cs="AppleSystemUIFont"/>
        </w:rPr>
        <w:t xml:space="preserve"> and slavery</w:t>
      </w:r>
      <w:r w:rsidR="00B313CE" w:rsidRPr="00B313CE">
        <w:rPr>
          <w:rFonts w:asciiTheme="minorHAnsi" w:hAnsiTheme="minorHAnsi" w:cs="AppleSystemUIFont"/>
        </w:rPr>
        <w:t>;</w:t>
      </w:r>
      <w:r w:rsidRPr="00B313CE">
        <w:rPr>
          <w:rFonts w:asciiTheme="minorHAnsi" w:hAnsiTheme="minorHAnsi" w:cs="AppleSystemUIFont"/>
        </w:rPr>
        <w:t xml:space="preserve"> imprisonment and torture of return</w:t>
      </w:r>
      <w:r w:rsidR="00B313CE" w:rsidRPr="00B313CE">
        <w:rPr>
          <w:rFonts w:asciiTheme="minorHAnsi" w:hAnsiTheme="minorHAnsi" w:cs="AppleSystemUIFont"/>
        </w:rPr>
        <w:t>ing Eritreans from abroad (the h</w:t>
      </w:r>
      <w:r w:rsidRPr="00B313CE">
        <w:rPr>
          <w:rFonts w:asciiTheme="minorHAnsi" w:hAnsiTheme="minorHAnsi" w:cs="AppleSystemUIFont"/>
        </w:rPr>
        <w:t>ead of delegation declared: “This is a mockery. Such things do not h</w:t>
      </w:r>
      <w:r w:rsidR="00B313CE" w:rsidRPr="00B313CE">
        <w:rPr>
          <w:rFonts w:asciiTheme="minorHAnsi" w:hAnsiTheme="minorHAnsi" w:cs="AppleSystemUIFont"/>
        </w:rPr>
        <w:t>appen”);</w:t>
      </w:r>
      <w:r w:rsidRPr="00B313CE">
        <w:rPr>
          <w:rFonts w:asciiTheme="minorHAnsi" w:hAnsiTheme="minorHAnsi" w:cs="AppleSystemUIFont"/>
        </w:rPr>
        <w:t xml:space="preserve"> and prisoners of conscience (“factually unfounded and far from the truth,” according to the delegation).</w:t>
      </w:r>
      <w:r w:rsidR="00B313CE" w:rsidRPr="00B313CE">
        <w:rPr>
          <w:rFonts w:asciiTheme="minorHAnsi" w:hAnsiTheme="minorHAnsi" w:cs="AppleSystemUIFont"/>
        </w:rPr>
        <w:t xml:space="preserve"> </w:t>
      </w:r>
      <w:r w:rsidR="00380F7D">
        <w:rPr>
          <w:rFonts w:asciiTheme="minorHAnsi" w:hAnsiTheme="minorHAnsi" w:cs="AppleSystemUIFont"/>
        </w:rPr>
        <w:t>Eritrea is due to provide its answers to the recommendations it received by the Council’s 41</w:t>
      </w:r>
      <w:r w:rsidR="00380F7D" w:rsidRPr="00380F7D">
        <w:rPr>
          <w:rFonts w:asciiTheme="minorHAnsi" w:hAnsiTheme="minorHAnsi" w:cs="AppleSystemUIFont"/>
          <w:vertAlign w:val="superscript"/>
        </w:rPr>
        <w:t>st</w:t>
      </w:r>
      <w:r w:rsidR="00380F7D">
        <w:rPr>
          <w:rFonts w:asciiTheme="minorHAnsi" w:hAnsiTheme="minorHAnsi" w:cs="AppleSystemUIFont"/>
        </w:rPr>
        <w:t xml:space="preserve"> session (June-July 2019). </w:t>
      </w:r>
    </w:p>
    <w:p w14:paraId="6EADBD69" w14:textId="77777777" w:rsidR="00DB2676" w:rsidRPr="00B313CE" w:rsidRDefault="00DB2676" w:rsidP="00DB2676">
      <w:pPr>
        <w:contextualSpacing w:val="0"/>
        <w:jc w:val="both"/>
        <w:rPr>
          <w:rFonts w:asciiTheme="minorHAnsi" w:hAnsiTheme="minorHAnsi"/>
          <w:lang w:val="en-GB"/>
        </w:rPr>
      </w:pPr>
    </w:p>
    <w:p w14:paraId="4B9F3587" w14:textId="2196E84C" w:rsidR="002A5D4C" w:rsidRPr="00B313CE" w:rsidRDefault="00BD708E" w:rsidP="00447048">
      <w:pPr>
        <w:pStyle w:val="Heading3"/>
        <w:numPr>
          <w:ilvl w:val="0"/>
          <w:numId w:val="1"/>
        </w:numPr>
        <w:rPr>
          <w:rFonts w:asciiTheme="minorHAnsi" w:hAnsiTheme="minorHAnsi"/>
          <w:b/>
          <w:sz w:val="26"/>
          <w:szCs w:val="26"/>
          <w:lang w:val="en-GB"/>
        </w:rPr>
      </w:pPr>
      <w:r w:rsidRPr="00B313CE">
        <w:rPr>
          <w:rFonts w:asciiTheme="minorHAnsi" w:hAnsiTheme="minorHAnsi"/>
          <w:b/>
          <w:sz w:val="26"/>
          <w:szCs w:val="26"/>
          <w:lang w:val="en-GB"/>
        </w:rPr>
        <w:t>Recommendations to the Government of Eritrea</w:t>
      </w:r>
    </w:p>
    <w:p w14:paraId="35D56933" w14:textId="77777777" w:rsidR="002A5D4C" w:rsidRPr="00B313CE" w:rsidRDefault="002A5D4C" w:rsidP="005039AD">
      <w:pPr>
        <w:contextualSpacing w:val="0"/>
        <w:jc w:val="both"/>
        <w:rPr>
          <w:rFonts w:asciiTheme="minorHAnsi" w:hAnsiTheme="minorHAnsi"/>
          <w:lang w:val="en-GB"/>
        </w:rPr>
      </w:pPr>
    </w:p>
    <w:p w14:paraId="5731A577" w14:textId="1CBA255B" w:rsidR="002A5D4C" w:rsidRPr="00B313CE" w:rsidRDefault="00BD708E" w:rsidP="005039AD">
      <w:pPr>
        <w:numPr>
          <w:ilvl w:val="0"/>
          <w:numId w:val="2"/>
        </w:numPr>
        <w:jc w:val="both"/>
        <w:rPr>
          <w:rFonts w:asciiTheme="minorHAnsi" w:hAnsiTheme="minorHAnsi"/>
          <w:lang w:val="en-GB"/>
        </w:rPr>
      </w:pPr>
      <w:r w:rsidRPr="00B313CE">
        <w:rPr>
          <w:rFonts w:asciiTheme="minorHAnsi" w:hAnsiTheme="minorHAnsi"/>
          <w:lang w:val="en-GB"/>
        </w:rPr>
        <w:t>DefendDefenders urge</w:t>
      </w:r>
      <w:r w:rsidR="00C52069" w:rsidRPr="00B313CE">
        <w:rPr>
          <w:rFonts w:asciiTheme="minorHAnsi" w:hAnsiTheme="minorHAnsi"/>
          <w:lang w:val="en-GB"/>
        </w:rPr>
        <w:t>s</w:t>
      </w:r>
      <w:r w:rsidRPr="00B313CE">
        <w:rPr>
          <w:rFonts w:asciiTheme="minorHAnsi" w:hAnsiTheme="minorHAnsi"/>
          <w:lang w:val="en-GB"/>
        </w:rPr>
        <w:t xml:space="preserve"> the Government of Eritrea to </w:t>
      </w:r>
      <w:r w:rsidR="0010663F" w:rsidRPr="00B313CE">
        <w:rPr>
          <w:rFonts w:asciiTheme="minorHAnsi" w:hAnsiTheme="minorHAnsi"/>
          <w:lang w:val="en-GB"/>
        </w:rPr>
        <w:t xml:space="preserve">adhere to human rights standards as </w:t>
      </w:r>
      <w:r w:rsidR="00BF5AC3" w:rsidRPr="00B313CE">
        <w:rPr>
          <w:rFonts w:asciiTheme="minorHAnsi" w:hAnsiTheme="minorHAnsi"/>
          <w:lang w:val="en-GB"/>
        </w:rPr>
        <w:t xml:space="preserve">set out </w:t>
      </w:r>
      <w:r w:rsidR="0010663F" w:rsidRPr="00B313CE">
        <w:rPr>
          <w:rFonts w:asciiTheme="minorHAnsi" w:hAnsiTheme="minorHAnsi"/>
          <w:lang w:val="en-GB"/>
        </w:rPr>
        <w:t xml:space="preserve">in the </w:t>
      </w:r>
      <w:r w:rsidR="007C42B0" w:rsidRPr="00B313CE">
        <w:rPr>
          <w:rFonts w:asciiTheme="minorHAnsi" w:hAnsiTheme="minorHAnsi"/>
          <w:lang w:val="en-GB"/>
        </w:rPr>
        <w:t xml:space="preserve">ICCPR, the International Covenant on Economic, Social and Cultural Rights </w:t>
      </w:r>
      <w:r w:rsidR="00C52069" w:rsidRPr="00B313CE">
        <w:rPr>
          <w:rFonts w:asciiTheme="minorHAnsi" w:hAnsiTheme="minorHAnsi"/>
          <w:lang w:val="en-GB"/>
        </w:rPr>
        <w:t xml:space="preserve">(ICESCR), </w:t>
      </w:r>
      <w:r w:rsidR="007C42B0" w:rsidRPr="00B313CE">
        <w:rPr>
          <w:rFonts w:asciiTheme="minorHAnsi" w:hAnsiTheme="minorHAnsi"/>
          <w:lang w:val="en-GB"/>
        </w:rPr>
        <w:t>and the Africa</w:t>
      </w:r>
      <w:r w:rsidR="00C52069" w:rsidRPr="00B313CE">
        <w:rPr>
          <w:rFonts w:asciiTheme="minorHAnsi" w:hAnsiTheme="minorHAnsi"/>
          <w:lang w:val="en-GB"/>
        </w:rPr>
        <w:t>n Charter of Human and Peoples’ R</w:t>
      </w:r>
      <w:r w:rsidR="007C42B0" w:rsidRPr="00B313CE">
        <w:rPr>
          <w:rFonts w:asciiTheme="minorHAnsi" w:hAnsiTheme="minorHAnsi"/>
          <w:lang w:val="en-GB"/>
        </w:rPr>
        <w:t>ights</w:t>
      </w:r>
      <w:r w:rsidR="00BF5AC3" w:rsidRPr="00B313CE">
        <w:rPr>
          <w:rFonts w:asciiTheme="minorHAnsi" w:hAnsiTheme="minorHAnsi"/>
          <w:lang w:val="en-GB"/>
        </w:rPr>
        <w:t xml:space="preserve">, </w:t>
      </w:r>
      <w:r w:rsidR="00BF5AC3" w:rsidRPr="00B313CE">
        <w:rPr>
          <w:rFonts w:asciiTheme="minorHAnsi" w:hAnsiTheme="minorHAnsi"/>
          <w:i/>
          <w:lang w:val="en-GB"/>
        </w:rPr>
        <w:t>inter alia</w:t>
      </w:r>
      <w:r w:rsidR="007C42B0" w:rsidRPr="00B313CE">
        <w:rPr>
          <w:rFonts w:asciiTheme="minorHAnsi" w:hAnsiTheme="minorHAnsi"/>
          <w:lang w:val="en-GB"/>
        </w:rPr>
        <w:t>.</w:t>
      </w:r>
    </w:p>
    <w:p w14:paraId="3F2B69F7" w14:textId="6FD1353F" w:rsidR="007C42B0" w:rsidRPr="00B313CE" w:rsidRDefault="007C42B0" w:rsidP="005039AD">
      <w:pPr>
        <w:numPr>
          <w:ilvl w:val="0"/>
          <w:numId w:val="2"/>
        </w:numPr>
        <w:jc w:val="both"/>
        <w:rPr>
          <w:rFonts w:asciiTheme="minorHAnsi" w:hAnsiTheme="minorHAnsi"/>
          <w:lang w:val="en-GB"/>
        </w:rPr>
      </w:pPr>
      <w:r w:rsidRPr="00B313CE">
        <w:rPr>
          <w:rFonts w:asciiTheme="minorHAnsi" w:hAnsiTheme="minorHAnsi"/>
          <w:lang w:val="en-GB"/>
        </w:rPr>
        <w:t>Eritrea should immediately implement the 1997 Constitutio</w:t>
      </w:r>
      <w:r w:rsidR="00F80256" w:rsidRPr="00B313CE">
        <w:rPr>
          <w:rFonts w:asciiTheme="minorHAnsi" w:hAnsiTheme="minorHAnsi"/>
          <w:lang w:val="en-GB"/>
        </w:rPr>
        <w:t>n to</w:t>
      </w:r>
      <w:r w:rsidR="00C52069" w:rsidRPr="00B313CE">
        <w:rPr>
          <w:rFonts w:asciiTheme="minorHAnsi" w:hAnsiTheme="minorHAnsi"/>
          <w:lang w:val="en-GB"/>
        </w:rPr>
        <w:t xml:space="preserve"> set out the structures of the G</w:t>
      </w:r>
      <w:r w:rsidR="00F80256" w:rsidRPr="00B313CE">
        <w:rPr>
          <w:rFonts w:asciiTheme="minorHAnsi" w:hAnsiTheme="minorHAnsi"/>
          <w:lang w:val="en-GB"/>
        </w:rPr>
        <w:t xml:space="preserve">overnment and outline corresponding powers and responsibilities. If implemented, the Constitution </w:t>
      </w:r>
      <w:r w:rsidR="001316A9" w:rsidRPr="00B313CE">
        <w:rPr>
          <w:rFonts w:asciiTheme="minorHAnsi" w:hAnsiTheme="minorHAnsi"/>
          <w:lang w:val="en-GB"/>
        </w:rPr>
        <w:t xml:space="preserve">sets </w:t>
      </w:r>
      <w:r w:rsidR="00BF5AC3" w:rsidRPr="00B313CE">
        <w:rPr>
          <w:rFonts w:asciiTheme="minorHAnsi" w:hAnsiTheme="minorHAnsi"/>
          <w:lang w:val="en-GB"/>
        </w:rPr>
        <w:t xml:space="preserve">out </w:t>
      </w:r>
      <w:r w:rsidR="001316A9" w:rsidRPr="00B313CE">
        <w:rPr>
          <w:rFonts w:asciiTheme="minorHAnsi" w:hAnsiTheme="minorHAnsi"/>
          <w:lang w:val="en-GB"/>
        </w:rPr>
        <w:t>a foundation</w:t>
      </w:r>
      <w:r w:rsidR="00F80256" w:rsidRPr="00B313CE">
        <w:rPr>
          <w:rFonts w:asciiTheme="minorHAnsi" w:hAnsiTheme="minorHAnsi"/>
          <w:lang w:val="en-GB"/>
        </w:rPr>
        <w:t xml:space="preserve"> for the protection of fundamental rights and freedoms.</w:t>
      </w:r>
    </w:p>
    <w:p w14:paraId="58BEAE64" w14:textId="1403B6F6" w:rsidR="009A60DF" w:rsidRPr="0085154A" w:rsidRDefault="009A60DF" w:rsidP="00BF5AC3">
      <w:pPr>
        <w:numPr>
          <w:ilvl w:val="0"/>
          <w:numId w:val="2"/>
        </w:numPr>
        <w:jc w:val="both"/>
        <w:rPr>
          <w:rFonts w:ascii="Cambria" w:hAnsi="Cambria"/>
          <w:lang w:val="en-GB"/>
        </w:rPr>
      </w:pPr>
      <w:r w:rsidRPr="00B313CE">
        <w:rPr>
          <w:rFonts w:asciiTheme="minorHAnsi" w:hAnsiTheme="minorHAnsi"/>
          <w:lang w:val="en-GB"/>
        </w:rPr>
        <w:lastRenderedPageBreak/>
        <w:t>E</w:t>
      </w:r>
      <w:r w:rsidR="001316A9" w:rsidRPr="00B313CE">
        <w:rPr>
          <w:rFonts w:asciiTheme="minorHAnsi" w:hAnsiTheme="minorHAnsi"/>
          <w:lang w:val="en-GB"/>
        </w:rPr>
        <w:t>ritrea should e</w:t>
      </w:r>
      <w:r w:rsidRPr="00B313CE">
        <w:rPr>
          <w:rFonts w:asciiTheme="minorHAnsi" w:hAnsiTheme="minorHAnsi"/>
          <w:lang w:val="en-GB"/>
        </w:rPr>
        <w:t>xtend a standing invitati</w:t>
      </w:r>
      <w:r w:rsidR="00C52069" w:rsidRPr="00B313CE">
        <w:rPr>
          <w:rFonts w:asciiTheme="minorHAnsi" w:hAnsiTheme="minorHAnsi"/>
          <w:lang w:val="en-GB"/>
        </w:rPr>
        <w:t>on t</w:t>
      </w:r>
      <w:r w:rsidR="00C52069" w:rsidRPr="0085154A">
        <w:rPr>
          <w:rFonts w:ascii="Cambria" w:hAnsi="Cambria"/>
          <w:lang w:val="en-GB"/>
        </w:rPr>
        <w:t>o all special procedure mandate-</w:t>
      </w:r>
      <w:r w:rsidRPr="0085154A">
        <w:rPr>
          <w:rFonts w:ascii="Cambria" w:hAnsi="Cambria"/>
          <w:lang w:val="en-GB"/>
        </w:rPr>
        <w:t xml:space="preserve">holders </w:t>
      </w:r>
      <w:r w:rsidR="00C52069" w:rsidRPr="0085154A">
        <w:rPr>
          <w:rFonts w:ascii="Cambria" w:hAnsi="Cambria"/>
          <w:lang w:val="en-GB"/>
        </w:rPr>
        <w:t>so they can</w:t>
      </w:r>
      <w:r w:rsidRPr="0085154A">
        <w:rPr>
          <w:rFonts w:ascii="Cambria" w:hAnsi="Cambria"/>
          <w:lang w:val="en-GB"/>
        </w:rPr>
        <w:t xml:space="preserve"> visit, monitor and report on the relevant human rights issues.</w:t>
      </w:r>
      <w:r w:rsidR="00BF5AC3" w:rsidRPr="0085154A">
        <w:rPr>
          <w:rFonts w:ascii="Cambria" w:hAnsi="Cambria"/>
          <w:lang w:val="en-GB"/>
        </w:rPr>
        <w:t xml:space="preserve"> It should allow access, as a matter of priority, to </w:t>
      </w:r>
      <w:r w:rsidR="00DD2690" w:rsidRPr="0085154A">
        <w:rPr>
          <w:rFonts w:ascii="Cambria" w:hAnsi="Cambria"/>
          <w:bCs/>
          <w:lang w:val="en-GB"/>
        </w:rPr>
        <w:t xml:space="preserve">the </w:t>
      </w:r>
      <w:r w:rsidR="008C6137" w:rsidRPr="0085154A">
        <w:rPr>
          <w:rFonts w:ascii="Cambria" w:hAnsi="Cambria"/>
          <w:bCs/>
          <w:lang w:val="en-GB"/>
        </w:rPr>
        <w:t>SR</w:t>
      </w:r>
      <w:r w:rsidR="00DD2690" w:rsidRPr="0085154A">
        <w:rPr>
          <w:rFonts w:ascii="Cambria" w:hAnsi="Cambria"/>
          <w:bCs/>
          <w:lang w:val="en-GB"/>
        </w:rPr>
        <w:t xml:space="preserve"> on the situa</w:t>
      </w:r>
      <w:r w:rsidR="00C52069" w:rsidRPr="0085154A">
        <w:rPr>
          <w:rFonts w:ascii="Cambria" w:hAnsi="Cambria"/>
          <w:bCs/>
          <w:lang w:val="en-GB"/>
        </w:rPr>
        <w:t>tion of human rights in Eritrea, whose mandate was renewed at the 38</w:t>
      </w:r>
      <w:r w:rsidR="00C52069" w:rsidRPr="0085154A">
        <w:rPr>
          <w:rFonts w:ascii="Cambria" w:hAnsi="Cambria"/>
          <w:bCs/>
          <w:vertAlign w:val="superscript"/>
          <w:lang w:val="en-GB"/>
        </w:rPr>
        <w:t>th</w:t>
      </w:r>
      <w:r w:rsidR="00C52069" w:rsidRPr="0085154A">
        <w:rPr>
          <w:rFonts w:ascii="Cambria" w:hAnsi="Cambria"/>
          <w:bCs/>
          <w:lang w:val="en-GB"/>
        </w:rPr>
        <w:t xml:space="preserve"> session of the UN Human Rights Council</w:t>
      </w:r>
      <w:r w:rsidR="00BF5AC3" w:rsidRPr="0085154A">
        <w:rPr>
          <w:rFonts w:ascii="Cambria" w:hAnsi="Cambria"/>
          <w:bCs/>
          <w:lang w:val="en-GB"/>
        </w:rPr>
        <w:t xml:space="preserve"> and implement the recommendations contained in the </w:t>
      </w:r>
      <w:r w:rsidR="008C6137" w:rsidRPr="0085154A">
        <w:rPr>
          <w:rFonts w:ascii="Cambria" w:hAnsi="Cambria"/>
          <w:bCs/>
          <w:lang w:val="en-GB"/>
        </w:rPr>
        <w:t>SR’s</w:t>
      </w:r>
      <w:r w:rsidR="00BF5AC3" w:rsidRPr="0085154A">
        <w:rPr>
          <w:rFonts w:ascii="Cambria" w:hAnsi="Cambria"/>
          <w:bCs/>
          <w:lang w:val="en-GB"/>
        </w:rPr>
        <w:t xml:space="preserve"> last report to the Council (</w:t>
      </w:r>
      <w:r w:rsidR="008C6137" w:rsidRPr="0085154A">
        <w:rPr>
          <w:rFonts w:ascii="Cambria" w:hAnsi="Cambria"/>
          <w:bCs/>
          <w:lang w:val="en-GB"/>
        </w:rPr>
        <w:t>A/HRC/38/50, paras. 110-131</w:t>
      </w:r>
      <w:r w:rsidR="00BF5AC3" w:rsidRPr="0085154A">
        <w:rPr>
          <w:rFonts w:ascii="Cambria" w:hAnsi="Cambria"/>
          <w:bCs/>
          <w:lang w:val="en-GB"/>
        </w:rPr>
        <w:t>)</w:t>
      </w:r>
      <w:r w:rsidR="00C52069" w:rsidRPr="0085154A">
        <w:rPr>
          <w:rFonts w:ascii="Cambria" w:hAnsi="Cambria"/>
          <w:bCs/>
          <w:lang w:val="en-GB"/>
        </w:rPr>
        <w:t xml:space="preserve">. </w:t>
      </w:r>
    </w:p>
    <w:p w14:paraId="1252A57B" w14:textId="77777777" w:rsidR="00F80256" w:rsidRPr="0085154A" w:rsidRDefault="00F80256" w:rsidP="00F80256">
      <w:pPr>
        <w:ind w:left="720"/>
        <w:jc w:val="both"/>
        <w:rPr>
          <w:rFonts w:ascii="Cambria" w:hAnsi="Cambria"/>
          <w:lang w:val="en-GB"/>
        </w:rPr>
      </w:pPr>
    </w:p>
    <w:p w14:paraId="0D270D2E" w14:textId="4CD28EFF" w:rsidR="00F80256" w:rsidRPr="0085154A" w:rsidRDefault="00A46C7D" w:rsidP="00F80256">
      <w:pPr>
        <w:jc w:val="both"/>
        <w:rPr>
          <w:rFonts w:ascii="Cambria" w:hAnsi="Cambria"/>
          <w:lang w:val="en-GB"/>
        </w:rPr>
      </w:pPr>
      <w:r w:rsidRPr="0085154A">
        <w:rPr>
          <w:rFonts w:ascii="Cambria" w:hAnsi="Cambria"/>
          <w:lang w:val="en-GB"/>
        </w:rPr>
        <w:t>6</w:t>
      </w:r>
      <w:r w:rsidR="00F80256" w:rsidRPr="0085154A">
        <w:rPr>
          <w:rFonts w:ascii="Cambria" w:hAnsi="Cambria"/>
          <w:lang w:val="en-GB"/>
        </w:rPr>
        <w:t>.1 Regarding freedom of expression</w:t>
      </w:r>
    </w:p>
    <w:p w14:paraId="19C633AB" w14:textId="77777777" w:rsidR="00F80256" w:rsidRPr="0085154A" w:rsidRDefault="00F80256" w:rsidP="00F80256">
      <w:pPr>
        <w:jc w:val="both"/>
        <w:rPr>
          <w:rFonts w:ascii="Cambria" w:hAnsi="Cambria"/>
          <w:lang w:val="en-GB"/>
        </w:rPr>
      </w:pPr>
    </w:p>
    <w:p w14:paraId="63B8E1A3" w14:textId="76E50D34" w:rsidR="00F80256" w:rsidRPr="0085154A" w:rsidRDefault="00F80256" w:rsidP="00F80256">
      <w:pPr>
        <w:numPr>
          <w:ilvl w:val="0"/>
          <w:numId w:val="2"/>
        </w:numPr>
        <w:jc w:val="both"/>
        <w:rPr>
          <w:rFonts w:ascii="Cambria" w:hAnsi="Cambria"/>
          <w:lang w:val="en-GB"/>
        </w:rPr>
      </w:pPr>
      <w:r w:rsidRPr="0085154A">
        <w:rPr>
          <w:rFonts w:ascii="Cambria" w:hAnsi="Cambria"/>
          <w:lang w:val="en-GB"/>
        </w:rPr>
        <w:t xml:space="preserve">Unconditionally release </w:t>
      </w:r>
      <w:r w:rsidR="008C6137" w:rsidRPr="0085154A">
        <w:rPr>
          <w:rFonts w:ascii="Cambria" w:hAnsi="Cambria"/>
          <w:lang w:val="en-GB"/>
        </w:rPr>
        <w:t xml:space="preserve">all </w:t>
      </w:r>
      <w:r w:rsidRPr="0085154A">
        <w:rPr>
          <w:rFonts w:ascii="Cambria" w:hAnsi="Cambria"/>
          <w:lang w:val="en-GB"/>
        </w:rPr>
        <w:t xml:space="preserve">journalists </w:t>
      </w:r>
      <w:r w:rsidR="008C6137" w:rsidRPr="0085154A">
        <w:rPr>
          <w:rFonts w:ascii="Cambria" w:hAnsi="Cambria"/>
          <w:lang w:val="en-GB"/>
        </w:rPr>
        <w:t xml:space="preserve">and HRDs </w:t>
      </w:r>
      <w:r w:rsidR="00C52069" w:rsidRPr="0085154A">
        <w:rPr>
          <w:rFonts w:ascii="Cambria" w:hAnsi="Cambria"/>
          <w:lang w:val="en-GB"/>
        </w:rPr>
        <w:t xml:space="preserve">who have been </w:t>
      </w:r>
      <w:r w:rsidRPr="0085154A">
        <w:rPr>
          <w:rFonts w:ascii="Cambria" w:hAnsi="Cambria"/>
          <w:lang w:val="en-GB"/>
        </w:rPr>
        <w:t>arbitrarily detained for expressing opinions</w:t>
      </w:r>
      <w:r w:rsidR="008C6137" w:rsidRPr="0085154A">
        <w:rPr>
          <w:rFonts w:ascii="Cambria" w:hAnsi="Cambria"/>
          <w:lang w:val="en-GB"/>
        </w:rPr>
        <w:t xml:space="preserve"> that are not in line with the Government’s views</w:t>
      </w:r>
      <w:r w:rsidRPr="0085154A">
        <w:rPr>
          <w:rFonts w:ascii="Cambria" w:hAnsi="Cambria"/>
          <w:lang w:val="en-GB"/>
        </w:rPr>
        <w:t>.</w:t>
      </w:r>
    </w:p>
    <w:p w14:paraId="053E65B6" w14:textId="14C97BD7" w:rsidR="009A60DF" w:rsidRPr="0085154A" w:rsidRDefault="009A60DF" w:rsidP="009A60DF">
      <w:pPr>
        <w:numPr>
          <w:ilvl w:val="0"/>
          <w:numId w:val="2"/>
        </w:numPr>
        <w:jc w:val="both"/>
        <w:rPr>
          <w:rFonts w:ascii="Cambria" w:hAnsi="Cambria"/>
          <w:lang w:val="en-GB"/>
        </w:rPr>
      </w:pPr>
      <w:r w:rsidRPr="0085154A">
        <w:rPr>
          <w:rFonts w:ascii="Cambria" w:hAnsi="Cambria"/>
          <w:lang w:val="en-GB"/>
        </w:rPr>
        <w:t xml:space="preserve">Review existing legislation and </w:t>
      </w:r>
      <w:r w:rsidR="00C716C1" w:rsidRPr="0085154A">
        <w:rPr>
          <w:rFonts w:ascii="Cambria" w:hAnsi="Cambria"/>
          <w:lang w:val="en-GB"/>
        </w:rPr>
        <w:t>amend it</w:t>
      </w:r>
      <w:r w:rsidRPr="0085154A">
        <w:rPr>
          <w:rFonts w:ascii="Cambria" w:hAnsi="Cambria"/>
          <w:lang w:val="en-GB"/>
        </w:rPr>
        <w:t xml:space="preserve"> to </w:t>
      </w:r>
      <w:r w:rsidR="00C716C1" w:rsidRPr="0085154A">
        <w:rPr>
          <w:rFonts w:ascii="Cambria" w:hAnsi="Cambria"/>
          <w:lang w:val="en-GB"/>
        </w:rPr>
        <w:t xml:space="preserve">bring it in line with international standards and </w:t>
      </w:r>
      <w:r w:rsidRPr="0085154A">
        <w:rPr>
          <w:rFonts w:ascii="Cambria" w:hAnsi="Cambria"/>
          <w:lang w:val="en-GB"/>
        </w:rPr>
        <w:t>strengthen protection of the right to freedom of expression and opinion</w:t>
      </w:r>
      <w:r w:rsidR="00C716C1" w:rsidRPr="0085154A">
        <w:rPr>
          <w:rFonts w:ascii="Cambria" w:hAnsi="Cambria"/>
          <w:lang w:val="en-GB"/>
        </w:rPr>
        <w:t xml:space="preserve">. </w:t>
      </w:r>
    </w:p>
    <w:p w14:paraId="350407D1" w14:textId="77777777" w:rsidR="00F80256" w:rsidRPr="0085154A" w:rsidRDefault="00F80256" w:rsidP="00F80256">
      <w:pPr>
        <w:ind w:left="720"/>
        <w:jc w:val="both"/>
        <w:rPr>
          <w:rFonts w:ascii="Cambria" w:hAnsi="Cambria"/>
          <w:lang w:val="en-GB"/>
        </w:rPr>
      </w:pPr>
    </w:p>
    <w:p w14:paraId="215297CC" w14:textId="450B80D3" w:rsidR="00F80256" w:rsidRPr="0085154A" w:rsidRDefault="00A46C7D" w:rsidP="00F80256">
      <w:pPr>
        <w:jc w:val="both"/>
        <w:rPr>
          <w:rFonts w:ascii="Cambria" w:hAnsi="Cambria"/>
          <w:lang w:val="en-GB"/>
        </w:rPr>
      </w:pPr>
      <w:r w:rsidRPr="0085154A">
        <w:rPr>
          <w:rFonts w:ascii="Cambria" w:hAnsi="Cambria"/>
          <w:lang w:val="en-GB"/>
        </w:rPr>
        <w:t>6</w:t>
      </w:r>
      <w:r w:rsidR="00F80256" w:rsidRPr="0085154A">
        <w:rPr>
          <w:rFonts w:ascii="Cambria" w:hAnsi="Cambria"/>
          <w:lang w:val="en-GB"/>
        </w:rPr>
        <w:t>.2 Regarding freedom</w:t>
      </w:r>
      <w:r w:rsidR="00C716C1" w:rsidRPr="0085154A">
        <w:rPr>
          <w:rFonts w:ascii="Cambria" w:hAnsi="Cambria"/>
          <w:lang w:val="en-GB"/>
        </w:rPr>
        <w:t>s</w:t>
      </w:r>
      <w:r w:rsidR="00F80256" w:rsidRPr="0085154A">
        <w:rPr>
          <w:rFonts w:ascii="Cambria" w:hAnsi="Cambria"/>
          <w:lang w:val="en-GB"/>
        </w:rPr>
        <w:t xml:space="preserve"> of association and peaceful assembly</w:t>
      </w:r>
    </w:p>
    <w:p w14:paraId="76AC9A4A" w14:textId="77777777" w:rsidR="00F80256" w:rsidRPr="0085154A" w:rsidRDefault="00F80256" w:rsidP="00F80256">
      <w:pPr>
        <w:jc w:val="both"/>
        <w:rPr>
          <w:rFonts w:ascii="Cambria" w:hAnsi="Cambria"/>
          <w:lang w:val="en-GB"/>
        </w:rPr>
      </w:pPr>
    </w:p>
    <w:p w14:paraId="56A80005" w14:textId="3462EF3C" w:rsidR="00F80256" w:rsidRPr="0085154A" w:rsidRDefault="00F80256" w:rsidP="00F80256">
      <w:pPr>
        <w:pStyle w:val="ListParagraph"/>
        <w:numPr>
          <w:ilvl w:val="0"/>
          <w:numId w:val="2"/>
        </w:numPr>
        <w:jc w:val="both"/>
        <w:rPr>
          <w:rFonts w:ascii="Cambria" w:hAnsi="Cambria"/>
          <w:lang w:val="en-GB"/>
        </w:rPr>
      </w:pPr>
      <w:r w:rsidRPr="0085154A">
        <w:rPr>
          <w:rFonts w:ascii="Cambria" w:hAnsi="Cambria"/>
          <w:lang w:val="en-GB"/>
        </w:rPr>
        <w:t>Hold to account</w:t>
      </w:r>
      <w:r w:rsidR="008C6137" w:rsidRPr="0085154A">
        <w:rPr>
          <w:rFonts w:ascii="Cambria" w:hAnsi="Cambria"/>
          <w:lang w:val="en-GB"/>
        </w:rPr>
        <w:t>,</w:t>
      </w:r>
      <w:r w:rsidRPr="0085154A">
        <w:rPr>
          <w:rFonts w:ascii="Cambria" w:hAnsi="Cambria"/>
          <w:lang w:val="en-GB"/>
        </w:rPr>
        <w:t xml:space="preserve"> </w:t>
      </w:r>
      <w:r w:rsidR="008C6137" w:rsidRPr="0085154A">
        <w:rPr>
          <w:rFonts w:ascii="Cambria" w:hAnsi="Cambria"/>
          <w:lang w:val="en-GB"/>
        </w:rPr>
        <w:t>in fair trials,</w:t>
      </w:r>
      <w:r w:rsidRPr="0085154A">
        <w:rPr>
          <w:rFonts w:ascii="Cambria" w:hAnsi="Cambria"/>
          <w:lang w:val="en-GB"/>
        </w:rPr>
        <w:t xml:space="preserve"> members of security forces who applied excessive force causing injury and death</w:t>
      </w:r>
      <w:r w:rsidR="00A63338" w:rsidRPr="0085154A">
        <w:rPr>
          <w:rFonts w:ascii="Cambria" w:hAnsi="Cambria"/>
          <w:lang w:val="en-GB"/>
        </w:rPr>
        <w:t>s</w:t>
      </w:r>
      <w:r w:rsidRPr="0085154A">
        <w:rPr>
          <w:rFonts w:ascii="Cambria" w:hAnsi="Cambria"/>
          <w:lang w:val="en-GB"/>
        </w:rPr>
        <w:t xml:space="preserve"> during protests.</w:t>
      </w:r>
    </w:p>
    <w:p w14:paraId="7CD86826" w14:textId="1B060CB9" w:rsidR="00F80256" w:rsidRPr="0085154A" w:rsidRDefault="00F80256" w:rsidP="00F80256">
      <w:pPr>
        <w:pStyle w:val="ListParagraph"/>
        <w:numPr>
          <w:ilvl w:val="0"/>
          <w:numId w:val="2"/>
        </w:numPr>
        <w:jc w:val="both"/>
        <w:rPr>
          <w:rFonts w:ascii="Cambria" w:hAnsi="Cambria"/>
          <w:lang w:val="en-GB"/>
        </w:rPr>
      </w:pPr>
      <w:r w:rsidRPr="0085154A">
        <w:rPr>
          <w:rFonts w:ascii="Cambria" w:hAnsi="Cambria"/>
          <w:lang w:val="en-GB"/>
        </w:rPr>
        <w:t xml:space="preserve">Review existing legislation and </w:t>
      </w:r>
      <w:r w:rsidR="00C716C1" w:rsidRPr="0085154A">
        <w:rPr>
          <w:rFonts w:ascii="Cambria" w:hAnsi="Cambria"/>
          <w:lang w:val="en-GB"/>
        </w:rPr>
        <w:t>amend it</w:t>
      </w:r>
      <w:r w:rsidR="009A60DF" w:rsidRPr="0085154A">
        <w:rPr>
          <w:rFonts w:ascii="Cambria" w:hAnsi="Cambria"/>
          <w:lang w:val="en-GB"/>
        </w:rPr>
        <w:t xml:space="preserve"> </w:t>
      </w:r>
      <w:r w:rsidR="00C716C1" w:rsidRPr="0085154A">
        <w:rPr>
          <w:rFonts w:ascii="Cambria" w:hAnsi="Cambria"/>
          <w:lang w:val="en-GB"/>
        </w:rPr>
        <w:t>to bring it in line with international standards and</w:t>
      </w:r>
      <w:r w:rsidR="009A60DF" w:rsidRPr="0085154A">
        <w:rPr>
          <w:rFonts w:ascii="Cambria" w:hAnsi="Cambria"/>
          <w:lang w:val="en-GB"/>
        </w:rPr>
        <w:t xml:space="preserve"> strengthen the protection of the rights to freedom of association and peaceful assembly.</w:t>
      </w:r>
    </w:p>
    <w:p w14:paraId="004308EA" w14:textId="77777777" w:rsidR="009A60DF" w:rsidRPr="0085154A" w:rsidRDefault="009A60DF" w:rsidP="009A60DF">
      <w:pPr>
        <w:pStyle w:val="ListParagraph"/>
        <w:jc w:val="both"/>
        <w:rPr>
          <w:rFonts w:ascii="Cambria" w:hAnsi="Cambria"/>
          <w:lang w:val="en-GB"/>
        </w:rPr>
      </w:pPr>
    </w:p>
    <w:p w14:paraId="00DD1DB8" w14:textId="60FC67E2" w:rsidR="009A60DF" w:rsidRPr="0085154A" w:rsidRDefault="00A46C7D" w:rsidP="009A60DF">
      <w:pPr>
        <w:jc w:val="both"/>
        <w:rPr>
          <w:rFonts w:ascii="Cambria" w:hAnsi="Cambria"/>
          <w:lang w:val="en-GB"/>
        </w:rPr>
      </w:pPr>
      <w:r w:rsidRPr="0085154A">
        <w:rPr>
          <w:rFonts w:ascii="Cambria" w:hAnsi="Cambria"/>
          <w:lang w:val="en-GB"/>
        </w:rPr>
        <w:t>6</w:t>
      </w:r>
      <w:r w:rsidR="009A60DF" w:rsidRPr="0085154A">
        <w:rPr>
          <w:rFonts w:ascii="Cambria" w:hAnsi="Cambria"/>
          <w:lang w:val="en-GB"/>
        </w:rPr>
        <w:t xml:space="preserve">.3 Regarding </w:t>
      </w:r>
      <w:r w:rsidR="008C6137" w:rsidRPr="0085154A">
        <w:rPr>
          <w:rFonts w:ascii="Cambria" w:hAnsi="Cambria"/>
          <w:lang w:val="en-GB"/>
        </w:rPr>
        <w:t xml:space="preserve">HRDs </w:t>
      </w:r>
    </w:p>
    <w:p w14:paraId="26B99B8D" w14:textId="77777777" w:rsidR="009A60DF" w:rsidRPr="0085154A" w:rsidRDefault="009A60DF" w:rsidP="009A60DF">
      <w:pPr>
        <w:jc w:val="both"/>
        <w:rPr>
          <w:rFonts w:ascii="Cambria" w:hAnsi="Cambria"/>
          <w:lang w:val="en-GB"/>
        </w:rPr>
      </w:pPr>
    </w:p>
    <w:p w14:paraId="144F1955" w14:textId="278563C1" w:rsidR="009A60DF" w:rsidRPr="0085154A" w:rsidRDefault="009A60DF" w:rsidP="009A60DF">
      <w:pPr>
        <w:pStyle w:val="ListParagraph"/>
        <w:numPr>
          <w:ilvl w:val="0"/>
          <w:numId w:val="2"/>
        </w:numPr>
        <w:jc w:val="both"/>
        <w:rPr>
          <w:rFonts w:ascii="Cambria" w:hAnsi="Cambria"/>
          <w:lang w:val="en-GB"/>
        </w:rPr>
      </w:pPr>
      <w:r w:rsidRPr="0085154A">
        <w:rPr>
          <w:rFonts w:ascii="Cambria" w:hAnsi="Cambria"/>
          <w:lang w:val="en-GB"/>
        </w:rPr>
        <w:t xml:space="preserve">Immediately </w:t>
      </w:r>
      <w:r w:rsidR="008C6137" w:rsidRPr="0085154A">
        <w:rPr>
          <w:rFonts w:ascii="Cambria" w:hAnsi="Cambria"/>
          <w:lang w:val="en-GB"/>
        </w:rPr>
        <w:t>bring</w:t>
      </w:r>
      <w:r w:rsidRPr="0085154A">
        <w:rPr>
          <w:rFonts w:ascii="Cambria" w:hAnsi="Cambria"/>
          <w:lang w:val="en-GB"/>
        </w:rPr>
        <w:t xml:space="preserve"> all human rights violations</w:t>
      </w:r>
      <w:r w:rsidR="008C6137" w:rsidRPr="0085154A">
        <w:rPr>
          <w:rFonts w:ascii="Cambria" w:hAnsi="Cambria"/>
          <w:lang w:val="en-GB"/>
        </w:rPr>
        <w:t>, including those committed against HRDs,</w:t>
      </w:r>
      <w:r w:rsidRPr="0085154A">
        <w:rPr>
          <w:rFonts w:ascii="Cambria" w:hAnsi="Cambria"/>
          <w:lang w:val="en-GB"/>
        </w:rPr>
        <w:t xml:space="preserve"> documented by the Special Rapporteur and the </w:t>
      </w:r>
      <w:r w:rsidR="008C6137" w:rsidRPr="0085154A">
        <w:rPr>
          <w:rFonts w:ascii="Cambria" w:hAnsi="Cambria"/>
          <w:lang w:val="en-GB"/>
        </w:rPr>
        <w:t>CoI</w:t>
      </w:r>
      <w:r w:rsidRPr="0085154A">
        <w:rPr>
          <w:rFonts w:ascii="Cambria" w:hAnsi="Cambria"/>
          <w:lang w:val="en-GB"/>
        </w:rPr>
        <w:t xml:space="preserve"> on human rights in Eritrea</w:t>
      </w:r>
      <w:r w:rsidR="008C6137" w:rsidRPr="0085154A">
        <w:rPr>
          <w:rFonts w:ascii="Cambria" w:hAnsi="Cambria"/>
          <w:lang w:val="en-GB"/>
        </w:rPr>
        <w:t>, to an end</w:t>
      </w:r>
      <w:r w:rsidRPr="0085154A">
        <w:rPr>
          <w:rFonts w:ascii="Cambria" w:hAnsi="Cambria"/>
          <w:lang w:val="en-GB"/>
        </w:rPr>
        <w:t>.</w:t>
      </w:r>
    </w:p>
    <w:p w14:paraId="3AD1ACA5" w14:textId="075A3D43" w:rsidR="009A60DF" w:rsidRPr="0085154A" w:rsidRDefault="009A60DF" w:rsidP="009A60DF">
      <w:pPr>
        <w:pStyle w:val="ListParagraph"/>
        <w:numPr>
          <w:ilvl w:val="0"/>
          <w:numId w:val="2"/>
        </w:numPr>
        <w:jc w:val="both"/>
        <w:rPr>
          <w:rFonts w:ascii="Cambria" w:hAnsi="Cambria"/>
          <w:lang w:val="en-GB"/>
        </w:rPr>
      </w:pPr>
      <w:r w:rsidRPr="0085154A">
        <w:rPr>
          <w:rFonts w:ascii="Cambria" w:hAnsi="Cambria"/>
          <w:lang w:val="en-GB"/>
        </w:rPr>
        <w:t xml:space="preserve">Release all prisoners of conscience </w:t>
      </w:r>
      <w:r w:rsidR="008C6137" w:rsidRPr="0085154A">
        <w:rPr>
          <w:rFonts w:ascii="Cambria" w:hAnsi="Cambria"/>
          <w:lang w:val="en-GB"/>
        </w:rPr>
        <w:t xml:space="preserve">and provide them with adequate remedies, including full rehabilitation. </w:t>
      </w:r>
      <w:r w:rsidR="00C716C1" w:rsidRPr="0085154A">
        <w:rPr>
          <w:rFonts w:ascii="Cambria" w:hAnsi="Cambria"/>
          <w:lang w:val="en-GB"/>
        </w:rPr>
        <w:t xml:space="preserve"> </w:t>
      </w:r>
    </w:p>
    <w:p w14:paraId="5C1C67DC" w14:textId="1CE0F775" w:rsidR="009A60DF" w:rsidRPr="0085154A" w:rsidRDefault="009A60DF" w:rsidP="009A60DF">
      <w:pPr>
        <w:pStyle w:val="ListParagraph"/>
        <w:numPr>
          <w:ilvl w:val="0"/>
          <w:numId w:val="2"/>
        </w:numPr>
        <w:jc w:val="both"/>
        <w:rPr>
          <w:rFonts w:ascii="Cambria" w:hAnsi="Cambria"/>
          <w:lang w:val="en-GB"/>
        </w:rPr>
      </w:pPr>
      <w:r w:rsidRPr="0085154A">
        <w:rPr>
          <w:rFonts w:ascii="Cambria" w:hAnsi="Cambria"/>
          <w:lang w:val="en-GB"/>
        </w:rPr>
        <w:t xml:space="preserve">Immediately set up an independent oversight and complaint mechanism to investigate and review cases on persons detained </w:t>
      </w:r>
      <w:r w:rsidR="000636CE" w:rsidRPr="0085154A">
        <w:rPr>
          <w:rFonts w:ascii="Cambria" w:hAnsi="Cambria"/>
          <w:lang w:val="en-GB"/>
        </w:rPr>
        <w:t>arbitrarily and denied access to their lawyers or families.</w:t>
      </w:r>
    </w:p>
    <w:p w14:paraId="3B350BF1" w14:textId="77777777" w:rsidR="007C1F6E" w:rsidRPr="0085154A" w:rsidRDefault="007C1F6E" w:rsidP="007C1F6E">
      <w:pPr>
        <w:pStyle w:val="ListParagraph"/>
        <w:jc w:val="both"/>
        <w:rPr>
          <w:rFonts w:ascii="Cambria" w:hAnsi="Cambria"/>
          <w:lang w:val="en-GB"/>
        </w:rPr>
      </w:pPr>
    </w:p>
    <w:p w14:paraId="3EB448FC" w14:textId="7AA0E11F" w:rsidR="007C1F6E" w:rsidRPr="0085154A" w:rsidRDefault="007C1F6E" w:rsidP="00A46C7D">
      <w:pPr>
        <w:pStyle w:val="ListParagraph"/>
        <w:numPr>
          <w:ilvl w:val="1"/>
          <w:numId w:val="7"/>
        </w:numPr>
        <w:jc w:val="both"/>
        <w:rPr>
          <w:rFonts w:ascii="Cambria" w:hAnsi="Cambria"/>
          <w:lang w:val="en-GB"/>
        </w:rPr>
      </w:pPr>
      <w:r w:rsidRPr="0085154A">
        <w:rPr>
          <w:rFonts w:ascii="Cambria" w:hAnsi="Cambria"/>
          <w:lang w:val="en-GB"/>
        </w:rPr>
        <w:t xml:space="preserve">Regarding cooperation with the </w:t>
      </w:r>
      <w:r w:rsidR="008C6137" w:rsidRPr="0085154A">
        <w:rPr>
          <w:rFonts w:ascii="Cambria" w:hAnsi="Cambria"/>
          <w:lang w:val="en-GB"/>
        </w:rPr>
        <w:t>UN</w:t>
      </w:r>
      <w:r w:rsidRPr="0085154A">
        <w:rPr>
          <w:rFonts w:ascii="Cambria" w:hAnsi="Cambria"/>
          <w:lang w:val="en-GB"/>
        </w:rPr>
        <w:t xml:space="preserve"> human rights system</w:t>
      </w:r>
    </w:p>
    <w:p w14:paraId="2560BC3F" w14:textId="77777777" w:rsidR="007C1F6E" w:rsidRPr="0085154A" w:rsidRDefault="007C1F6E" w:rsidP="007C1F6E">
      <w:pPr>
        <w:jc w:val="both"/>
        <w:rPr>
          <w:rFonts w:ascii="Cambria" w:hAnsi="Cambria"/>
          <w:lang w:val="en-GB"/>
        </w:rPr>
      </w:pPr>
    </w:p>
    <w:p w14:paraId="11739B94" w14:textId="08E962EB" w:rsidR="008C6137" w:rsidRPr="0085154A" w:rsidRDefault="008C6137" w:rsidP="007C1F6E">
      <w:pPr>
        <w:pStyle w:val="ListParagraph"/>
        <w:numPr>
          <w:ilvl w:val="0"/>
          <w:numId w:val="2"/>
        </w:numPr>
        <w:jc w:val="both"/>
        <w:rPr>
          <w:rFonts w:ascii="Cambria" w:hAnsi="Cambria"/>
          <w:lang w:val="en-GB"/>
        </w:rPr>
      </w:pPr>
      <w:r w:rsidRPr="0085154A">
        <w:rPr>
          <w:rFonts w:ascii="Cambria" w:hAnsi="Cambria"/>
          <w:lang w:val="en-GB"/>
        </w:rPr>
        <w:t xml:space="preserve">Desist from any attack against UN officials and experts. </w:t>
      </w:r>
    </w:p>
    <w:p w14:paraId="6C934401" w14:textId="280BA740" w:rsidR="008C6137" w:rsidRPr="0085154A" w:rsidRDefault="008C6137" w:rsidP="007C1F6E">
      <w:pPr>
        <w:pStyle w:val="ListParagraph"/>
        <w:numPr>
          <w:ilvl w:val="0"/>
          <w:numId w:val="2"/>
        </w:numPr>
        <w:jc w:val="both"/>
        <w:rPr>
          <w:rFonts w:ascii="Cambria" w:hAnsi="Cambria"/>
          <w:lang w:val="en-GB"/>
        </w:rPr>
      </w:pPr>
      <w:r w:rsidRPr="0085154A">
        <w:rPr>
          <w:rFonts w:ascii="Cambria" w:hAnsi="Cambria"/>
          <w:lang w:val="en-GB"/>
        </w:rPr>
        <w:t>Allow the SR on Eritrea unfettered access to the country, including to training camps and detention facilities.</w:t>
      </w:r>
    </w:p>
    <w:p w14:paraId="0F941347" w14:textId="32B533DC" w:rsidR="007C1F6E" w:rsidRPr="0085154A" w:rsidRDefault="008C6137" w:rsidP="007C1F6E">
      <w:pPr>
        <w:pStyle w:val="ListParagraph"/>
        <w:numPr>
          <w:ilvl w:val="0"/>
          <w:numId w:val="2"/>
        </w:numPr>
        <w:jc w:val="both"/>
        <w:rPr>
          <w:rFonts w:ascii="Cambria" w:hAnsi="Cambria"/>
          <w:lang w:val="en-GB"/>
        </w:rPr>
      </w:pPr>
      <w:r w:rsidRPr="0085154A">
        <w:rPr>
          <w:rFonts w:ascii="Cambria" w:hAnsi="Cambria"/>
          <w:lang w:val="en-GB"/>
        </w:rPr>
        <w:t xml:space="preserve">Respond positively to pending visit requests by special procedure mandate-holders. </w:t>
      </w:r>
    </w:p>
    <w:p w14:paraId="45D9DF3B" w14:textId="77777777" w:rsidR="007C1F6E" w:rsidRPr="0085154A" w:rsidRDefault="007C1F6E" w:rsidP="008C6137">
      <w:pPr>
        <w:pStyle w:val="ListParagraph"/>
        <w:jc w:val="both"/>
        <w:rPr>
          <w:rFonts w:ascii="Cambria" w:hAnsi="Cambria"/>
          <w:lang w:val="en-GB"/>
        </w:rPr>
      </w:pPr>
    </w:p>
    <w:sectPr w:rsidR="007C1F6E" w:rsidRPr="0085154A" w:rsidSect="002E34E3">
      <w:footerReference w:type="even" r:id="rId10"/>
      <w:footerReference w:type="default" r:id="rId11"/>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E690" w14:textId="77777777" w:rsidR="00633D5D" w:rsidRDefault="00633D5D">
      <w:pPr>
        <w:spacing w:line="240" w:lineRule="auto"/>
      </w:pPr>
      <w:r>
        <w:separator/>
      </w:r>
    </w:p>
  </w:endnote>
  <w:endnote w:type="continuationSeparator" w:id="0">
    <w:p w14:paraId="29773E53" w14:textId="77777777" w:rsidR="00633D5D" w:rsidRDefault="00633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ppleSystemUIFontBold">
    <w:altName w:val="Times New Roman"/>
    <w:panose1 w:val="00000000000000000000"/>
    <w:charset w:val="00"/>
    <w:family w:val="auto"/>
    <w:notTrueType/>
    <w:pitch w:val="default"/>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6BE8" w14:textId="77777777" w:rsidR="00633D5D" w:rsidRDefault="00633D5D" w:rsidP="00DB26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4A0B0" w14:textId="77777777" w:rsidR="00633D5D" w:rsidRDefault="00633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8F51" w14:textId="6B89955B" w:rsidR="00633D5D" w:rsidRDefault="00633D5D" w:rsidP="00DB26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D39">
      <w:rPr>
        <w:rStyle w:val="PageNumber"/>
        <w:noProof/>
      </w:rPr>
      <w:t>9</w:t>
    </w:r>
    <w:r>
      <w:rPr>
        <w:rStyle w:val="PageNumber"/>
      </w:rPr>
      <w:fldChar w:fldCharType="end"/>
    </w:r>
  </w:p>
  <w:p w14:paraId="076BEE9C" w14:textId="77777777" w:rsidR="00633D5D" w:rsidRDefault="00633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2BBDF" w14:textId="77777777" w:rsidR="00633D5D" w:rsidRDefault="00633D5D">
      <w:pPr>
        <w:spacing w:line="240" w:lineRule="auto"/>
      </w:pPr>
      <w:r>
        <w:separator/>
      </w:r>
    </w:p>
  </w:footnote>
  <w:footnote w:type="continuationSeparator" w:id="0">
    <w:p w14:paraId="1E936A4C" w14:textId="77777777" w:rsidR="00633D5D" w:rsidRDefault="00633D5D">
      <w:pPr>
        <w:spacing w:line="240" w:lineRule="auto"/>
      </w:pPr>
      <w:r>
        <w:continuationSeparator/>
      </w:r>
    </w:p>
  </w:footnote>
  <w:footnote w:id="1">
    <w:p w14:paraId="67597CE3" w14:textId="77777777" w:rsidR="00633D5D" w:rsidRPr="00633D5D" w:rsidRDefault="00633D5D" w:rsidP="00770C9B">
      <w:pPr>
        <w:pStyle w:val="FootnoteText"/>
        <w:rPr>
          <w:rFonts w:ascii="Cambria" w:hAnsi="Cambria"/>
          <w:color w:val="FF0000"/>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w:t>
      </w:r>
      <w:r w:rsidRPr="00633D5D">
        <w:rPr>
          <w:rFonts w:ascii="Cambria" w:hAnsi="Cambria" w:cs="Times New Roman"/>
          <w:sz w:val="20"/>
          <w:szCs w:val="20"/>
          <w:lang w:val="en-GB"/>
        </w:rPr>
        <w:t>“</w:t>
      </w:r>
      <w:r w:rsidRPr="00633D5D">
        <w:rPr>
          <w:rFonts w:ascii="Cambria" w:hAnsi="Cambria"/>
          <w:sz w:val="20"/>
          <w:szCs w:val="20"/>
          <w:lang w:val="en-GB"/>
        </w:rPr>
        <w:t>Eritrea: election to UN rights council is not a shield from scrutiny,</w:t>
      </w:r>
      <w:r w:rsidRPr="00633D5D">
        <w:rPr>
          <w:rFonts w:ascii="Cambria" w:hAnsi="Cambria" w:cs="Times New Roman"/>
          <w:sz w:val="20"/>
          <w:szCs w:val="20"/>
          <w:lang w:val="en-GB"/>
        </w:rPr>
        <w:t>”</w:t>
      </w:r>
      <w:r w:rsidRPr="00633D5D">
        <w:rPr>
          <w:rFonts w:ascii="Cambria" w:hAnsi="Cambria"/>
          <w:sz w:val="20"/>
          <w:szCs w:val="20"/>
          <w:lang w:val="en-GB"/>
        </w:rPr>
        <w:t xml:space="preserve"> 15 October 2018,</w:t>
      </w:r>
    </w:p>
    <w:p w14:paraId="50A97492" w14:textId="30AFCE2D" w:rsidR="00633D5D" w:rsidRPr="00633D5D" w:rsidRDefault="00D05D39" w:rsidP="00770C9B">
      <w:pPr>
        <w:pStyle w:val="FootnoteText"/>
        <w:rPr>
          <w:rFonts w:ascii="Cambria" w:hAnsi="Cambria"/>
          <w:color w:val="FF0000"/>
          <w:sz w:val="20"/>
          <w:szCs w:val="20"/>
          <w:u w:val="single"/>
          <w:lang w:val="en-GB"/>
        </w:rPr>
      </w:pPr>
      <w:hyperlink r:id="rId1" w:history="1">
        <w:proofErr w:type="gramStart"/>
        <w:r w:rsidR="00633D5D" w:rsidRPr="00633D5D">
          <w:rPr>
            <w:rStyle w:val="Hyperlink"/>
            <w:rFonts w:ascii="Cambria" w:hAnsi="Cambria"/>
            <w:sz w:val="20"/>
            <w:szCs w:val="20"/>
            <w:lang w:val="en-GB"/>
          </w:rPr>
          <w:t>www.defenddefenders.org/press_release/eritrea-election-to-un-rights-council-is-not-a-shield-from-scrutiny/</w:t>
        </w:r>
      </w:hyperlink>
      <w:r w:rsidR="00633D5D" w:rsidRPr="00633D5D">
        <w:rPr>
          <w:rFonts w:ascii="Cambria" w:hAnsi="Cambria"/>
          <w:sz w:val="20"/>
          <w:szCs w:val="20"/>
          <w:lang w:val="en-GB"/>
        </w:rPr>
        <w:t xml:space="preserve"> (accessed on 13 February 2019).</w:t>
      </w:r>
      <w:proofErr w:type="gramEnd"/>
      <w:r w:rsidR="00633D5D" w:rsidRPr="00633D5D">
        <w:rPr>
          <w:rFonts w:ascii="Cambria" w:hAnsi="Cambria"/>
          <w:sz w:val="20"/>
          <w:szCs w:val="20"/>
          <w:lang w:val="en-GB"/>
        </w:rPr>
        <w:t xml:space="preserve"> </w:t>
      </w:r>
    </w:p>
  </w:footnote>
  <w:footnote w:id="2">
    <w:p w14:paraId="0A51865A" w14:textId="2DE5B880" w:rsidR="00633D5D" w:rsidRPr="00633D5D" w:rsidRDefault="00633D5D">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See the webpages of the Special Rapporteur (</w:t>
      </w:r>
      <w:hyperlink r:id="rId2" w:history="1">
        <w:r w:rsidRPr="00633D5D">
          <w:rPr>
            <w:rStyle w:val="Hyperlink"/>
            <w:rFonts w:ascii="Cambria" w:hAnsi="Cambria"/>
            <w:sz w:val="20"/>
            <w:szCs w:val="20"/>
            <w:lang w:val="en-GB"/>
          </w:rPr>
          <w:t>www.ohchr.org/EN/HRBodies/SP/CountriesMandates/ER/Pages/SREritrea.aspx</w:t>
        </w:r>
      </w:hyperlink>
      <w:r w:rsidRPr="00633D5D">
        <w:rPr>
          <w:rFonts w:ascii="Cambria" w:hAnsi="Cambria"/>
          <w:sz w:val="20"/>
          <w:szCs w:val="20"/>
          <w:lang w:val="en-GB"/>
        </w:rPr>
        <w:t>) and Commission of inquiry (</w:t>
      </w:r>
      <w:hyperlink r:id="rId3" w:history="1">
        <w:r w:rsidRPr="00633D5D">
          <w:rPr>
            <w:rStyle w:val="Hyperlink"/>
            <w:rFonts w:ascii="Cambria" w:hAnsi="Cambria"/>
            <w:sz w:val="20"/>
            <w:szCs w:val="20"/>
            <w:lang w:val="en-GB"/>
          </w:rPr>
          <w:t>www.ohchr.org/EN/HRBodies/HRC/CoIEritrea/Pages/commissioninquiryonhrinEritrea.aspx</w:t>
        </w:r>
      </w:hyperlink>
      <w:r w:rsidRPr="00633D5D">
        <w:rPr>
          <w:rFonts w:ascii="Cambria" w:hAnsi="Cambria"/>
          <w:sz w:val="20"/>
          <w:szCs w:val="20"/>
          <w:lang w:val="en-GB"/>
        </w:rPr>
        <w:t xml:space="preserve">) (both accessed on 13 February 2019). </w:t>
      </w:r>
    </w:p>
  </w:footnote>
  <w:footnote w:id="3">
    <w:p w14:paraId="01FB3D49" w14:textId="3FD853FB" w:rsidR="00633D5D" w:rsidRPr="00633D5D" w:rsidRDefault="00633D5D">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UPR Info, “Database on recommendations,” </w:t>
      </w:r>
      <w:hyperlink r:id="rId4" w:history="1">
        <w:r w:rsidRPr="00633D5D">
          <w:rPr>
            <w:rStyle w:val="Hyperlink"/>
            <w:rFonts w:ascii="Cambria" w:hAnsi="Cambria"/>
            <w:sz w:val="20"/>
            <w:szCs w:val="20"/>
            <w:lang w:val="en-GB"/>
          </w:rPr>
          <w:t>www.upr-info.org/database/</w:t>
        </w:r>
      </w:hyperlink>
      <w:r w:rsidRPr="00633D5D">
        <w:rPr>
          <w:rFonts w:ascii="Cambria" w:hAnsi="Cambria"/>
          <w:sz w:val="20"/>
          <w:szCs w:val="20"/>
          <w:lang w:val="en-GB"/>
        </w:rPr>
        <w:t xml:space="preserve"> (accessed on 4 July 2018). </w:t>
      </w:r>
    </w:p>
  </w:footnote>
  <w:footnote w:id="4">
    <w:p w14:paraId="46C0F14D" w14:textId="3E122686"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A/HRC/26/13, 122.67 (Canada).</w:t>
      </w:r>
      <w:proofErr w:type="gramEnd"/>
      <w:r w:rsidRPr="00633D5D">
        <w:rPr>
          <w:rFonts w:ascii="Cambria" w:hAnsi="Cambria"/>
          <w:sz w:val="20"/>
          <w:szCs w:val="20"/>
          <w:lang w:val="en-GB"/>
        </w:rPr>
        <w:t xml:space="preserve"> </w:t>
      </w:r>
    </w:p>
  </w:footnote>
  <w:footnote w:id="5">
    <w:p w14:paraId="72F5F4A1" w14:textId="62AA65D9"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A/HRC/26/13, 122.154 (France).</w:t>
      </w:r>
      <w:proofErr w:type="gramEnd"/>
      <w:r w:rsidRPr="00633D5D">
        <w:rPr>
          <w:rFonts w:ascii="Cambria" w:hAnsi="Cambria"/>
          <w:sz w:val="20"/>
          <w:szCs w:val="20"/>
          <w:lang w:val="en-GB"/>
        </w:rPr>
        <w:t xml:space="preserve"> </w:t>
      </w:r>
    </w:p>
  </w:footnote>
  <w:footnote w:id="6">
    <w:p w14:paraId="60B6C6A3" w14:textId="17E9B277"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 xml:space="preserve">Committee to Protect Journalists, “10 Most Censored Countries,” April 2015, </w:t>
      </w:r>
      <w:hyperlink r:id="rId5">
        <w:r w:rsidRPr="00633D5D">
          <w:rPr>
            <w:rFonts w:ascii="Cambria" w:hAnsi="Cambria"/>
            <w:color w:val="1155CC"/>
            <w:sz w:val="20"/>
            <w:szCs w:val="20"/>
            <w:u w:val="single"/>
            <w:lang w:val="en-GB"/>
          </w:rPr>
          <w:t>cpj.org/2015/04/10-most-censored-countries.php</w:t>
        </w:r>
      </w:hyperlink>
      <w:r w:rsidRPr="00633D5D">
        <w:rPr>
          <w:rFonts w:ascii="Cambria" w:hAnsi="Cambria"/>
          <w:color w:val="1155CC"/>
          <w:sz w:val="20"/>
          <w:szCs w:val="20"/>
          <w:u w:val="single"/>
          <w:lang w:val="en-GB"/>
        </w:rPr>
        <w:t xml:space="preserve">, </w:t>
      </w:r>
      <w:r w:rsidRPr="00633D5D">
        <w:rPr>
          <w:rFonts w:ascii="Cambria" w:hAnsi="Cambria"/>
          <w:sz w:val="20"/>
          <w:szCs w:val="20"/>
          <w:lang w:val="en-GB"/>
        </w:rPr>
        <w:t>(accessed on 12 July 2018).</w:t>
      </w:r>
      <w:proofErr w:type="gramEnd"/>
      <w:r w:rsidRPr="00633D5D">
        <w:rPr>
          <w:rFonts w:ascii="Cambria" w:hAnsi="Cambria"/>
          <w:sz w:val="20"/>
          <w:szCs w:val="20"/>
          <w:lang w:val="en-GB"/>
        </w:rPr>
        <w:t xml:space="preserve"> </w:t>
      </w:r>
    </w:p>
  </w:footnote>
  <w:footnote w:id="7">
    <w:p w14:paraId="7217687B" w14:textId="74FF8E17" w:rsidR="00633D5D" w:rsidRPr="00633D5D" w:rsidRDefault="00633D5D" w:rsidP="00B07F86">
      <w:pPr>
        <w:pStyle w:val="FootnoteText"/>
        <w:rPr>
          <w:rFonts w:ascii="Cambria" w:hAnsi="Cambria" w:cstheme="majorHAnsi"/>
          <w:sz w:val="20"/>
          <w:szCs w:val="20"/>
          <w:lang w:val="en-GB"/>
        </w:rPr>
      </w:pPr>
      <w:r w:rsidRPr="00633D5D">
        <w:rPr>
          <w:rFonts w:ascii="Cambria" w:hAnsi="Cambria"/>
          <w:sz w:val="20"/>
          <w:szCs w:val="20"/>
          <w:vertAlign w:val="superscript"/>
          <w:lang w:val="en-GB"/>
        </w:rPr>
        <w:footnoteRef/>
      </w:r>
      <w:r w:rsidRPr="00633D5D">
        <w:rPr>
          <w:rFonts w:ascii="Cambria" w:hAnsi="Cambria" w:cstheme="majorHAnsi"/>
          <w:sz w:val="20"/>
          <w:szCs w:val="20"/>
          <w:lang w:val="en-GB"/>
        </w:rPr>
        <w:t xml:space="preserve"> </w:t>
      </w:r>
      <w:r w:rsidRPr="00633D5D">
        <w:rPr>
          <w:rFonts w:ascii="Cambria" w:hAnsi="Cambria"/>
          <w:sz w:val="20"/>
          <w:szCs w:val="20"/>
          <w:lang w:val="en-GB"/>
        </w:rPr>
        <w:t xml:space="preserve">DefendDefenders, “Don’t Shoot the Messenger: Journalists as Human Rights Defenders in the East and Horn of Africa,” October 2017, </w:t>
      </w:r>
      <w:hyperlink r:id="rId6" w:history="1">
        <w:r w:rsidRPr="00633D5D">
          <w:rPr>
            <w:rStyle w:val="Hyperlink"/>
            <w:rFonts w:ascii="Cambria" w:hAnsi="Cambria"/>
            <w:sz w:val="20"/>
            <w:szCs w:val="20"/>
            <w:lang w:val="en-GB"/>
          </w:rPr>
          <w:t>https://www.defenddefenders.org/wp-content/uploads/2017/11/DontShootTheMessenger.pdf</w:t>
        </w:r>
      </w:hyperlink>
      <w:r w:rsidRPr="00633D5D">
        <w:rPr>
          <w:rFonts w:ascii="Cambria" w:hAnsi="Cambria"/>
          <w:sz w:val="20"/>
          <w:szCs w:val="20"/>
          <w:lang w:val="en-GB"/>
        </w:rPr>
        <w:t>, (accessed on 12 July 2018).</w:t>
      </w:r>
    </w:p>
  </w:footnote>
  <w:footnote w:id="8">
    <w:p w14:paraId="5EEF48AF" w14:textId="0966C959"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Reporters Without Borders, “2016 Press Freedom Barometer,” </w:t>
      </w:r>
      <w:hyperlink r:id="rId7">
        <w:r w:rsidRPr="00633D5D">
          <w:rPr>
            <w:rFonts w:ascii="Cambria" w:hAnsi="Cambria"/>
            <w:color w:val="1155CC"/>
            <w:sz w:val="20"/>
            <w:szCs w:val="20"/>
            <w:u w:val="single"/>
            <w:lang w:val="en-GB"/>
          </w:rPr>
          <w:t>en.rsf.org/pressfreedom-barometer-journalists-imprisoned.html</w:t>
        </w:r>
        <w:proofErr w:type="gramStart"/>
        <w:r w:rsidRPr="00633D5D">
          <w:rPr>
            <w:rFonts w:ascii="Cambria" w:hAnsi="Cambria"/>
            <w:color w:val="1155CC"/>
            <w:sz w:val="20"/>
            <w:szCs w:val="20"/>
            <w:u w:val="single"/>
            <w:lang w:val="en-GB"/>
          </w:rPr>
          <w:t>?annee</w:t>
        </w:r>
        <w:proofErr w:type="gramEnd"/>
        <w:r w:rsidRPr="00633D5D">
          <w:rPr>
            <w:rFonts w:ascii="Cambria" w:hAnsi="Cambria"/>
            <w:color w:val="1155CC"/>
            <w:sz w:val="20"/>
            <w:szCs w:val="20"/>
            <w:u w:val="single"/>
            <w:lang w:val="en-GB"/>
          </w:rPr>
          <w:t>=2016</w:t>
        </w:r>
      </w:hyperlink>
      <w:r w:rsidRPr="00633D5D">
        <w:rPr>
          <w:rFonts w:ascii="Cambria" w:hAnsi="Cambria"/>
          <w:sz w:val="20"/>
          <w:szCs w:val="20"/>
          <w:lang w:val="en-GB"/>
        </w:rPr>
        <w:t xml:space="preserve"> (accessed on 29 June 2018). </w:t>
      </w:r>
    </w:p>
  </w:footnote>
  <w:footnote w:id="9">
    <w:p w14:paraId="1CC449E0" w14:textId="0B30F3F7"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Committee to Protect Journalists, “452 Journalists Forced Into Exile Since 2010,”</w:t>
      </w:r>
      <w:hyperlink r:id="rId8">
        <w:r w:rsidRPr="00633D5D">
          <w:rPr>
            <w:rFonts w:ascii="Cambria" w:hAnsi="Cambria"/>
            <w:sz w:val="20"/>
            <w:szCs w:val="20"/>
            <w:lang w:val="en-GB"/>
          </w:rPr>
          <w:t xml:space="preserve"> </w:t>
        </w:r>
      </w:hyperlink>
      <w:hyperlink r:id="rId9">
        <w:r w:rsidRPr="00633D5D">
          <w:rPr>
            <w:rFonts w:ascii="Cambria" w:hAnsi="Cambria"/>
            <w:color w:val="1155CC"/>
            <w:sz w:val="20"/>
            <w:szCs w:val="20"/>
            <w:u w:val="single"/>
            <w:lang w:val="en-GB"/>
          </w:rPr>
          <w:t>cpj.org/exile/</w:t>
        </w:r>
      </w:hyperlink>
      <w:r w:rsidRPr="00633D5D">
        <w:rPr>
          <w:rFonts w:ascii="Cambria" w:hAnsi="Cambria"/>
          <w:sz w:val="20"/>
          <w:szCs w:val="20"/>
          <w:lang w:val="en-GB"/>
        </w:rPr>
        <w:t xml:space="preserve"> (accessed on 29 June 2018).</w:t>
      </w:r>
      <w:proofErr w:type="gramEnd"/>
      <w:r w:rsidRPr="00633D5D">
        <w:rPr>
          <w:rFonts w:ascii="Cambria" w:hAnsi="Cambria"/>
          <w:sz w:val="20"/>
          <w:szCs w:val="20"/>
          <w:lang w:val="en-GB"/>
        </w:rPr>
        <w:t xml:space="preserve"> </w:t>
      </w:r>
    </w:p>
  </w:footnote>
  <w:footnote w:id="10">
    <w:p w14:paraId="3152EA39" w14:textId="11F24F2F"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DefendDefenders, “HRC31: Individual Interactive Dialogue with the Special Rapporteur on Eritrea (Oral Update),” 14 March 2016,</w:t>
      </w:r>
      <w:hyperlink r:id="rId10">
        <w:r w:rsidRPr="00633D5D">
          <w:rPr>
            <w:rFonts w:ascii="Cambria" w:hAnsi="Cambria"/>
            <w:sz w:val="20"/>
            <w:szCs w:val="20"/>
            <w:lang w:val="en-GB"/>
          </w:rPr>
          <w:t xml:space="preserve"> </w:t>
        </w:r>
      </w:hyperlink>
      <w:hyperlink r:id="rId11" w:history="1">
        <w:r w:rsidRPr="00633D5D">
          <w:rPr>
            <w:rStyle w:val="Hyperlink"/>
            <w:rFonts w:ascii="Cambria" w:hAnsi="Cambria"/>
            <w:sz w:val="20"/>
            <w:szCs w:val="20"/>
            <w:lang w:val="en-GB"/>
          </w:rPr>
          <w:t>www.defenddefenders.org/2016/03/hrc31-individualinteractive-dialogue-with-the-special-rapporteur-on-eritrea/</w:t>
        </w:r>
      </w:hyperlink>
      <w:r w:rsidRPr="00633D5D">
        <w:rPr>
          <w:rFonts w:ascii="Cambria" w:hAnsi="Cambria"/>
          <w:sz w:val="20"/>
          <w:szCs w:val="20"/>
          <w:lang w:val="en-GB"/>
        </w:rPr>
        <w:t xml:space="preserve"> (accessed on 29 June 2018). </w:t>
      </w:r>
    </w:p>
  </w:footnote>
  <w:footnote w:id="11">
    <w:p w14:paraId="54F049FF" w14:textId="03E88735"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Reporters Without Borders, “Eritrea ended media freedom 15 years ago this month,” 21 September 2016, </w:t>
      </w:r>
      <w:hyperlink r:id="rId12">
        <w:r w:rsidRPr="00633D5D">
          <w:rPr>
            <w:rFonts w:ascii="Cambria" w:hAnsi="Cambria"/>
            <w:color w:val="1155CC"/>
            <w:sz w:val="20"/>
            <w:szCs w:val="20"/>
            <w:u w:val="single"/>
            <w:lang w:val="en-GB"/>
          </w:rPr>
          <w:t>rsf.org/en/news/eritrea-ended-media-freedom-15-years-ago-month</w:t>
        </w:r>
      </w:hyperlink>
      <w:r w:rsidRPr="00633D5D">
        <w:rPr>
          <w:rFonts w:ascii="Cambria" w:hAnsi="Cambria"/>
          <w:sz w:val="20"/>
          <w:szCs w:val="20"/>
          <w:lang w:val="en-GB"/>
        </w:rPr>
        <w:t xml:space="preserve"> (accessed on 29 June 2018). </w:t>
      </w:r>
    </w:p>
  </w:footnote>
  <w:footnote w:id="12">
    <w:p w14:paraId="2153ABCE" w14:textId="4E9E38EF"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Parliament of the European Union, “European Parliament resolution of 6 July 2017 on Eritrea, notably the cases of </w:t>
      </w:r>
      <w:proofErr w:type="spellStart"/>
      <w:r w:rsidRPr="00633D5D">
        <w:rPr>
          <w:rFonts w:ascii="Cambria" w:hAnsi="Cambria"/>
          <w:sz w:val="20"/>
          <w:szCs w:val="20"/>
          <w:lang w:val="en-GB"/>
        </w:rPr>
        <w:t>Abune</w:t>
      </w:r>
      <w:proofErr w:type="spellEnd"/>
      <w:r w:rsidRPr="00633D5D">
        <w:rPr>
          <w:rFonts w:ascii="Cambria" w:hAnsi="Cambria"/>
          <w:sz w:val="20"/>
          <w:szCs w:val="20"/>
          <w:lang w:val="en-GB"/>
        </w:rPr>
        <w:t xml:space="preserve"> </w:t>
      </w:r>
      <w:proofErr w:type="spellStart"/>
      <w:r w:rsidRPr="00633D5D">
        <w:rPr>
          <w:rFonts w:ascii="Cambria" w:hAnsi="Cambria"/>
          <w:sz w:val="20"/>
          <w:szCs w:val="20"/>
          <w:lang w:val="en-GB"/>
        </w:rPr>
        <w:t>Antonios</w:t>
      </w:r>
      <w:proofErr w:type="spellEnd"/>
      <w:r w:rsidRPr="00633D5D">
        <w:rPr>
          <w:rFonts w:ascii="Cambria" w:hAnsi="Cambria"/>
          <w:sz w:val="20"/>
          <w:szCs w:val="20"/>
          <w:lang w:val="en-GB"/>
        </w:rPr>
        <w:t xml:space="preserve"> and </w:t>
      </w:r>
      <w:proofErr w:type="spellStart"/>
      <w:r w:rsidRPr="00633D5D">
        <w:rPr>
          <w:rFonts w:ascii="Cambria" w:hAnsi="Cambria"/>
          <w:sz w:val="20"/>
          <w:szCs w:val="20"/>
          <w:lang w:val="en-GB"/>
        </w:rPr>
        <w:t>Dawit</w:t>
      </w:r>
      <w:proofErr w:type="spellEnd"/>
      <w:r w:rsidRPr="00633D5D">
        <w:rPr>
          <w:rFonts w:ascii="Cambria" w:hAnsi="Cambria"/>
          <w:sz w:val="20"/>
          <w:szCs w:val="20"/>
          <w:lang w:val="en-GB"/>
        </w:rPr>
        <w:t xml:space="preserve"> </w:t>
      </w:r>
      <w:proofErr w:type="spellStart"/>
      <w:r w:rsidRPr="00633D5D">
        <w:rPr>
          <w:rFonts w:ascii="Cambria" w:hAnsi="Cambria"/>
          <w:sz w:val="20"/>
          <w:szCs w:val="20"/>
          <w:lang w:val="en-GB"/>
        </w:rPr>
        <w:t>Isaak</w:t>
      </w:r>
      <w:proofErr w:type="spellEnd"/>
      <w:r w:rsidRPr="00633D5D">
        <w:rPr>
          <w:rFonts w:ascii="Cambria" w:hAnsi="Cambria"/>
          <w:sz w:val="20"/>
          <w:szCs w:val="20"/>
          <w:lang w:val="en-GB"/>
        </w:rPr>
        <w:t xml:space="preserve">,” 6 July 2017, </w:t>
      </w:r>
      <w:hyperlink r:id="rId13" w:history="1">
        <w:r w:rsidRPr="00633D5D">
          <w:rPr>
            <w:rStyle w:val="Hyperlink"/>
            <w:rFonts w:ascii="Cambria" w:hAnsi="Cambria"/>
            <w:sz w:val="20"/>
            <w:szCs w:val="20"/>
            <w:lang w:val="en-GB"/>
          </w:rPr>
          <w:t>www.europarl.europa.eu/sides/getDoc.do?pubRef=-//EP//TEXT+TA+P8-TA-2017-0309+0+DOC+XML+V0//EN</w:t>
        </w:r>
      </w:hyperlink>
      <w:r w:rsidRPr="00633D5D">
        <w:rPr>
          <w:rFonts w:ascii="Cambria" w:hAnsi="Cambria"/>
          <w:sz w:val="20"/>
          <w:szCs w:val="20"/>
          <w:lang w:val="en-GB"/>
        </w:rPr>
        <w:t xml:space="preserve"> (accessed on 29 June 2018). </w:t>
      </w:r>
    </w:p>
  </w:footnote>
  <w:footnote w:id="13">
    <w:p w14:paraId="21F2D475" w14:textId="3A7C3819"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“Oral Update by </w:t>
      </w:r>
      <w:proofErr w:type="spellStart"/>
      <w:r w:rsidRPr="00633D5D">
        <w:rPr>
          <w:rFonts w:ascii="Cambria" w:hAnsi="Cambria"/>
          <w:sz w:val="20"/>
          <w:szCs w:val="20"/>
          <w:lang w:val="en-GB"/>
        </w:rPr>
        <w:t>Mr.</w:t>
      </w:r>
      <w:proofErr w:type="spellEnd"/>
      <w:r w:rsidRPr="00633D5D">
        <w:rPr>
          <w:rFonts w:ascii="Cambria" w:hAnsi="Cambria"/>
          <w:sz w:val="20"/>
          <w:szCs w:val="20"/>
          <w:lang w:val="en-GB"/>
        </w:rPr>
        <w:t xml:space="preserve"> Mike Smith, Chair of the Commission of Inquiry on Human Rights in Eritrea at the 28</w:t>
      </w:r>
      <w:r w:rsidRPr="00633D5D">
        <w:rPr>
          <w:rFonts w:ascii="Cambria" w:hAnsi="Cambria"/>
          <w:sz w:val="20"/>
          <w:szCs w:val="20"/>
          <w:vertAlign w:val="superscript"/>
          <w:lang w:val="en-GB"/>
        </w:rPr>
        <w:t>th</w:t>
      </w:r>
      <w:r w:rsidRPr="00633D5D">
        <w:rPr>
          <w:rFonts w:ascii="Cambria" w:hAnsi="Cambria"/>
          <w:sz w:val="20"/>
          <w:szCs w:val="20"/>
          <w:lang w:val="en-GB"/>
        </w:rPr>
        <w:t xml:space="preserve"> session of the Human Rights Council”, 16 March 2015, </w:t>
      </w:r>
      <w:hyperlink r:id="rId14" w:anchor="sthash.Rrt4FueR.dpuf" w:history="1">
        <w:r w:rsidRPr="00633D5D">
          <w:rPr>
            <w:rStyle w:val="Hyperlink"/>
            <w:rFonts w:ascii="Cambria" w:hAnsi="Cambria"/>
            <w:sz w:val="20"/>
            <w:szCs w:val="20"/>
            <w:lang w:val="en-GB"/>
          </w:rPr>
          <w:t>www.ohchr.org/EN/NewsEvents/Pages/DisplayNews.aspx?NewsID=15699&amp;LangID=E#sthash.Rrt4FueR.dpuf</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14">
    <w:p w14:paraId="7BCD3F14" w14:textId="0D9B7ED8"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The Guardian, “How Eritrea is turning to Dutch courts to silence its critics,” 1 March 2016, </w:t>
      </w:r>
      <w:hyperlink r:id="rId15" w:history="1">
        <w:r w:rsidRPr="00633D5D">
          <w:rPr>
            <w:rStyle w:val="Hyperlink"/>
            <w:rFonts w:ascii="Cambria" w:hAnsi="Cambria"/>
            <w:sz w:val="20"/>
            <w:szCs w:val="20"/>
            <w:lang w:val="en-GB"/>
          </w:rPr>
          <w:t>www.theguardian.com/world/2016/mar/01/how-eritrea-is-turning-to-dutch-courtsto-silence-its-critics</w:t>
        </w:r>
      </w:hyperlink>
      <w:r w:rsidRPr="00633D5D">
        <w:rPr>
          <w:rFonts w:ascii="Cambria" w:hAnsi="Cambria"/>
          <w:sz w:val="20"/>
          <w:szCs w:val="20"/>
          <w:lang w:val="en-GB"/>
        </w:rPr>
        <w:t xml:space="preserve"> </w:t>
      </w:r>
    </w:p>
  </w:footnote>
  <w:footnote w:id="15">
    <w:p w14:paraId="0BF9D369" w14:textId="29E8EA91"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Sudan Tribune, “Eritrea jails journalists working for state-run media,” 19 February 2017, </w:t>
      </w:r>
      <w:hyperlink r:id="rId16" w:history="1">
        <w:r w:rsidRPr="00633D5D">
          <w:rPr>
            <w:rStyle w:val="Hyperlink"/>
            <w:rFonts w:ascii="Cambria" w:hAnsi="Cambria"/>
            <w:sz w:val="20"/>
            <w:szCs w:val="20"/>
            <w:lang w:val="en-GB"/>
          </w:rPr>
          <w:t>www.sudantribune.com/spip.php?article61694</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16">
    <w:p w14:paraId="0A30216A" w14:textId="71D9EFB2"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 xml:space="preserve">UPR Info, “Database of recommendations-Eritrea,” </w:t>
      </w:r>
      <w:hyperlink r:id="rId17" w:history="1">
        <w:r w:rsidRPr="00633D5D">
          <w:rPr>
            <w:rStyle w:val="Hyperlink"/>
            <w:rFonts w:ascii="Cambria" w:hAnsi="Cambria"/>
            <w:sz w:val="20"/>
            <w:szCs w:val="20"/>
            <w:lang w:val="en-GB"/>
          </w:rPr>
          <w:t>www.upr-info.org/database/</w:t>
        </w:r>
      </w:hyperlink>
      <w:r w:rsidRPr="00633D5D">
        <w:rPr>
          <w:rFonts w:ascii="Cambria" w:hAnsi="Cambria"/>
          <w:sz w:val="20"/>
          <w:szCs w:val="20"/>
          <w:lang w:val="en-GB"/>
        </w:rPr>
        <w:t xml:space="preserve"> (accessed on 6 July 2018).</w:t>
      </w:r>
      <w:proofErr w:type="gramEnd"/>
      <w:r w:rsidRPr="00633D5D">
        <w:rPr>
          <w:rFonts w:ascii="Cambria" w:hAnsi="Cambria"/>
          <w:sz w:val="20"/>
          <w:szCs w:val="20"/>
          <w:lang w:val="en-GB"/>
        </w:rPr>
        <w:t xml:space="preserve"> </w:t>
      </w:r>
    </w:p>
  </w:footnote>
  <w:footnote w:id="17">
    <w:p w14:paraId="737E90CF" w14:textId="50CD86C2"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A/HRC/26/13, 122.107 (Mexico).</w:t>
      </w:r>
      <w:proofErr w:type="gramEnd"/>
      <w:r w:rsidRPr="00633D5D">
        <w:rPr>
          <w:rFonts w:ascii="Cambria" w:hAnsi="Cambria"/>
          <w:sz w:val="20"/>
          <w:szCs w:val="20"/>
          <w:lang w:val="en-GB"/>
        </w:rPr>
        <w:t xml:space="preserve"> </w:t>
      </w:r>
    </w:p>
  </w:footnote>
  <w:footnote w:id="18">
    <w:p w14:paraId="598642F8" w14:textId="77B7AD7F"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A/HRC/26/13, 122.154 (France).</w:t>
      </w:r>
      <w:proofErr w:type="gramEnd"/>
      <w:r w:rsidRPr="00633D5D">
        <w:rPr>
          <w:rFonts w:ascii="Cambria" w:hAnsi="Cambria"/>
          <w:sz w:val="20"/>
          <w:szCs w:val="20"/>
          <w:lang w:val="en-GB"/>
        </w:rPr>
        <w:t xml:space="preserve"> </w:t>
      </w:r>
    </w:p>
  </w:footnote>
  <w:footnote w:id="19">
    <w:p w14:paraId="0EC401FB" w14:textId="139BD8F1"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DW, “Rare protests reported in Eritrea with 28 deaths,” 1 November 2017, </w:t>
      </w:r>
      <w:hyperlink r:id="rId18" w:history="1">
        <w:r w:rsidRPr="00633D5D">
          <w:rPr>
            <w:rStyle w:val="Hyperlink"/>
            <w:rFonts w:ascii="Cambria" w:hAnsi="Cambria"/>
            <w:sz w:val="20"/>
            <w:szCs w:val="20"/>
            <w:lang w:val="en-GB"/>
          </w:rPr>
          <w:t>www.dw.com/en/rare-protests-reported-in-eritrea-with-28-deaths/a-41200325</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20">
    <w:p w14:paraId="108CC484" w14:textId="13F1BC2C"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U.S. Embassy in Asmara, “Security Message for U.S. Citizens: Protests in Asmara,” 31 October 2017, </w:t>
      </w:r>
      <w:hyperlink r:id="rId19">
        <w:r w:rsidRPr="00633D5D">
          <w:rPr>
            <w:rFonts w:ascii="Cambria" w:hAnsi="Cambria"/>
            <w:color w:val="1155CC"/>
            <w:sz w:val="20"/>
            <w:szCs w:val="20"/>
            <w:u w:val="single"/>
            <w:lang w:val="en-GB"/>
          </w:rPr>
          <w:t>er.usembassy.gov/security-message-u-s-citizens-protests-</w:t>
        </w:r>
        <w:proofErr w:type="spellStart"/>
        <w:r w:rsidRPr="00633D5D">
          <w:rPr>
            <w:rFonts w:ascii="Cambria" w:hAnsi="Cambria"/>
            <w:color w:val="1155CC"/>
            <w:sz w:val="20"/>
            <w:szCs w:val="20"/>
            <w:u w:val="single"/>
            <w:lang w:val="en-GB"/>
          </w:rPr>
          <w:t>asmara</w:t>
        </w:r>
        <w:proofErr w:type="spellEnd"/>
        <w:r w:rsidRPr="00633D5D">
          <w:rPr>
            <w:rFonts w:ascii="Cambria" w:hAnsi="Cambria"/>
            <w:color w:val="1155CC"/>
            <w:sz w:val="20"/>
            <w:szCs w:val="20"/>
            <w:u w:val="single"/>
            <w:lang w:val="en-GB"/>
          </w:rPr>
          <w:t>/</w:t>
        </w:r>
      </w:hyperlink>
      <w:r w:rsidRPr="00633D5D">
        <w:rPr>
          <w:rFonts w:ascii="Cambria" w:hAnsi="Cambria"/>
          <w:color w:val="1155CC"/>
          <w:sz w:val="20"/>
          <w:szCs w:val="20"/>
          <w:u w:val="single"/>
          <w:lang w:val="en-GB"/>
        </w:rPr>
        <w:t xml:space="preserve">, </w:t>
      </w:r>
      <w:r w:rsidRPr="00633D5D">
        <w:rPr>
          <w:rFonts w:ascii="Cambria" w:hAnsi="Cambria"/>
          <w:sz w:val="20"/>
          <w:szCs w:val="20"/>
          <w:lang w:val="en-GB"/>
        </w:rPr>
        <w:t xml:space="preserve">(accessed on 12 July 2018).    </w:t>
      </w:r>
    </w:p>
  </w:footnote>
  <w:footnote w:id="21">
    <w:p w14:paraId="035BB6A0" w14:textId="50876CDD"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spellStart"/>
      <w:r w:rsidRPr="00633D5D">
        <w:rPr>
          <w:rFonts w:ascii="Cambria" w:hAnsi="Cambria"/>
          <w:sz w:val="20"/>
          <w:szCs w:val="20"/>
          <w:lang w:val="en-GB"/>
        </w:rPr>
        <w:t>Asmarino</w:t>
      </w:r>
      <w:proofErr w:type="spellEnd"/>
      <w:r w:rsidRPr="00633D5D">
        <w:rPr>
          <w:rFonts w:ascii="Cambria" w:hAnsi="Cambria"/>
          <w:sz w:val="20"/>
          <w:szCs w:val="20"/>
          <w:lang w:val="en-GB"/>
        </w:rPr>
        <w:t xml:space="preserve"> Independent, “</w:t>
      </w:r>
      <w:proofErr w:type="gramStart"/>
      <w:r w:rsidRPr="00633D5D">
        <w:rPr>
          <w:rFonts w:ascii="Cambria" w:hAnsi="Cambria"/>
          <w:sz w:val="20"/>
          <w:szCs w:val="20"/>
          <w:lang w:val="en-GB"/>
        </w:rPr>
        <w:t>Eritrea :</w:t>
      </w:r>
      <w:proofErr w:type="gramEnd"/>
      <w:r w:rsidRPr="00633D5D">
        <w:rPr>
          <w:rFonts w:ascii="Cambria" w:hAnsi="Cambria"/>
          <w:sz w:val="20"/>
          <w:szCs w:val="20"/>
          <w:lang w:val="en-GB"/>
        </w:rPr>
        <w:t xml:space="preserve"> A short account of the events that took place in Asmara this afternoon,” 1 November 2017, </w:t>
      </w:r>
      <w:hyperlink r:id="rId20" w:history="1">
        <w:r w:rsidRPr="00633D5D">
          <w:rPr>
            <w:rStyle w:val="Hyperlink"/>
            <w:rFonts w:ascii="Cambria" w:hAnsi="Cambria"/>
            <w:sz w:val="20"/>
            <w:szCs w:val="20"/>
            <w:lang w:val="en-GB"/>
          </w:rPr>
          <w:t>www.asmarino.com/news/4971-eritrea-a-short-account-of-the-events-that-took-place-in-asmara-this-afternoon</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22">
    <w:p w14:paraId="7079D437" w14:textId="0C5D5700"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 xml:space="preserve">Human Rights Concern – Eritrea, “Eritrean Children Arrested, Tortured and Hospitalised in the Aftermath of Protests,” 15 November 2017, </w:t>
      </w:r>
      <w:hyperlink r:id="rId21">
        <w:r w:rsidRPr="00633D5D">
          <w:rPr>
            <w:rFonts w:ascii="Cambria" w:hAnsi="Cambria"/>
            <w:color w:val="1155CC"/>
            <w:sz w:val="20"/>
            <w:szCs w:val="20"/>
            <w:u w:val="single"/>
            <w:lang w:val="en-GB"/>
          </w:rPr>
          <w:t>hrc-eritrea.org/eritrean-children-arrested-tortured-and-hospitalised-in-the-aftermath-of-protests/</w:t>
        </w:r>
      </w:hyperlink>
      <w:r w:rsidRPr="00633D5D">
        <w:rPr>
          <w:rFonts w:ascii="Cambria" w:hAnsi="Cambria"/>
          <w:color w:val="1155CC"/>
          <w:sz w:val="20"/>
          <w:szCs w:val="20"/>
          <w:u w:val="single"/>
          <w:lang w:val="en-GB"/>
        </w:rPr>
        <w:t xml:space="preserve">, </w:t>
      </w:r>
      <w:r w:rsidRPr="00633D5D">
        <w:rPr>
          <w:rFonts w:ascii="Cambria" w:hAnsi="Cambria"/>
          <w:sz w:val="20"/>
          <w:szCs w:val="20"/>
          <w:lang w:val="en-GB"/>
        </w:rPr>
        <w:t>(accessed on 12 July 2018).</w:t>
      </w:r>
      <w:proofErr w:type="gramEnd"/>
      <w:r w:rsidRPr="00633D5D">
        <w:rPr>
          <w:rFonts w:ascii="Cambria" w:hAnsi="Cambria"/>
          <w:sz w:val="20"/>
          <w:szCs w:val="20"/>
          <w:lang w:val="en-GB"/>
        </w:rPr>
        <w:t xml:space="preserve">    </w:t>
      </w:r>
    </w:p>
  </w:footnote>
  <w:footnote w:id="23">
    <w:p w14:paraId="0CCF35C0" w14:textId="698FC4CC"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ASSANA, “VOICE OF ASSENNA: Another video of the People's Demonstration in Asmara,” 31 October 2017, </w:t>
      </w:r>
      <w:hyperlink r:id="rId22" w:history="1">
        <w:r w:rsidRPr="00633D5D">
          <w:rPr>
            <w:rStyle w:val="Hyperlink"/>
            <w:rFonts w:ascii="Cambria" w:hAnsi="Cambria"/>
            <w:sz w:val="20"/>
            <w:szCs w:val="20"/>
            <w:lang w:val="en-GB"/>
          </w:rPr>
          <w:t>www.youtube.com/watch?time_continue=1&amp;v=X4RZhuxH2yE</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24">
    <w:p w14:paraId="044DAC4B" w14:textId="3E2544DC"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OHCHR, “Eritrea: UN expert says more arrests, detentions after elderly school chief dies in custody,” 14 March 2018, </w:t>
      </w:r>
      <w:hyperlink r:id="rId23" w:history="1">
        <w:r w:rsidRPr="00633D5D">
          <w:rPr>
            <w:rStyle w:val="Hyperlink"/>
            <w:rFonts w:ascii="Cambria" w:hAnsi="Cambria"/>
            <w:sz w:val="20"/>
            <w:szCs w:val="20"/>
            <w:lang w:val="en-GB"/>
          </w:rPr>
          <w:t>www.ohchr.org/EN/NewsEvents/Pages/DisplayNews.aspx?NewsID=22823&amp;LangID=E</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25">
    <w:p w14:paraId="32D76CCC" w14:textId="564EB154"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See footnote 12 above. </w:t>
      </w:r>
    </w:p>
  </w:footnote>
  <w:footnote w:id="26">
    <w:p w14:paraId="0D75A6C1" w14:textId="23F5B544"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A/HRC/26/13, 122.152 (Norway).</w:t>
      </w:r>
      <w:proofErr w:type="gramEnd"/>
      <w:r w:rsidRPr="00633D5D">
        <w:rPr>
          <w:rFonts w:ascii="Cambria" w:hAnsi="Cambria"/>
          <w:sz w:val="20"/>
          <w:szCs w:val="20"/>
          <w:lang w:val="en-GB"/>
        </w:rPr>
        <w:t xml:space="preserve"> </w:t>
      </w:r>
    </w:p>
  </w:footnote>
  <w:footnote w:id="27">
    <w:p w14:paraId="758AE904" w14:textId="2437ABB3"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A/HRC/26/13, 122.168 (Tunisia).</w:t>
      </w:r>
      <w:proofErr w:type="gramEnd"/>
      <w:r w:rsidRPr="00633D5D">
        <w:rPr>
          <w:rFonts w:ascii="Cambria" w:hAnsi="Cambria"/>
          <w:sz w:val="20"/>
          <w:szCs w:val="20"/>
          <w:lang w:val="en-GB"/>
        </w:rPr>
        <w:t xml:space="preserve"> </w:t>
      </w:r>
    </w:p>
  </w:footnote>
  <w:footnote w:id="28">
    <w:p w14:paraId="6D1A336A" w14:textId="78E5B655"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Human Rights Council, “Report of the commission of inquiry on human rights in Eritrea”, 4 June 2015 (A/HRC/29/42), p. 6. </w:t>
      </w:r>
    </w:p>
  </w:footnote>
  <w:footnote w:id="29">
    <w:p w14:paraId="2133582E" w14:textId="619DBC16"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Amnesty International, “Eritrea: Immediately and unconditionally release prisoners of conscience”, 21 June 2016, </w:t>
      </w:r>
      <w:hyperlink r:id="rId24" w:history="1">
        <w:r w:rsidRPr="00633D5D">
          <w:rPr>
            <w:rStyle w:val="Hyperlink"/>
            <w:rFonts w:ascii="Cambria" w:hAnsi="Cambria"/>
            <w:sz w:val="20"/>
            <w:szCs w:val="20"/>
            <w:lang w:val="en-GB"/>
          </w:rPr>
          <w:t>www.amnesty.org/en/latest/news/2016/06/eritrea-immediately-and-unconditionally-release-prisoners-of-conscience/</w:t>
        </w:r>
      </w:hyperlink>
      <w:r w:rsidRPr="00633D5D">
        <w:rPr>
          <w:rFonts w:ascii="Cambria" w:hAnsi="Cambria"/>
          <w:sz w:val="20"/>
          <w:szCs w:val="20"/>
          <w:lang w:val="en-GB"/>
        </w:rPr>
        <w:t xml:space="preserve"> (accessed on 29 June 2018). </w:t>
      </w:r>
    </w:p>
  </w:footnote>
  <w:footnote w:id="30">
    <w:p w14:paraId="49CA9B20" w14:textId="441B65D2"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 xml:space="preserve">Human Rights Council, “Detailed findings of the commission of enquiry on human rights in Eritrea”, 8 June 2016 (A/HRC/32/CRP.1), </w:t>
      </w:r>
      <w:proofErr w:type="spellStart"/>
      <w:r w:rsidRPr="00633D5D">
        <w:rPr>
          <w:rFonts w:ascii="Cambria" w:hAnsi="Cambria"/>
          <w:sz w:val="20"/>
          <w:szCs w:val="20"/>
          <w:lang w:val="en-GB"/>
        </w:rPr>
        <w:t>para</w:t>
      </w:r>
      <w:proofErr w:type="spellEnd"/>
      <w:r w:rsidRPr="00633D5D">
        <w:rPr>
          <w:rFonts w:ascii="Cambria" w:hAnsi="Cambria"/>
          <w:sz w:val="20"/>
          <w:szCs w:val="20"/>
          <w:lang w:val="en-GB"/>
        </w:rPr>
        <w:t xml:space="preserve"> 143.</w:t>
      </w:r>
      <w:proofErr w:type="gramEnd"/>
      <w:r w:rsidRPr="00633D5D">
        <w:rPr>
          <w:rFonts w:ascii="Cambria" w:hAnsi="Cambria"/>
          <w:sz w:val="20"/>
          <w:szCs w:val="20"/>
          <w:lang w:val="en-GB"/>
        </w:rPr>
        <w:t xml:space="preserve"> </w:t>
      </w:r>
    </w:p>
  </w:footnote>
  <w:footnote w:id="31">
    <w:p w14:paraId="7CAE0039" w14:textId="2861F386" w:rsidR="00633D5D" w:rsidRPr="00633D5D" w:rsidRDefault="00633D5D">
      <w:pPr>
        <w:spacing w:line="240" w:lineRule="auto"/>
        <w:contextualSpacing w:val="0"/>
        <w:rPr>
          <w:rFonts w:ascii="Cambria" w:hAnsi="Cambria"/>
          <w:sz w:val="20"/>
          <w:szCs w:val="20"/>
          <w:lang w:val="en-GB"/>
        </w:rPr>
      </w:pPr>
      <w:r w:rsidRPr="00633D5D">
        <w:rPr>
          <w:rFonts w:ascii="Cambria" w:hAnsi="Cambria"/>
          <w:sz w:val="20"/>
          <w:szCs w:val="20"/>
          <w:vertAlign w:val="superscript"/>
          <w:lang w:val="en-GB"/>
        </w:rPr>
        <w:footnoteRef/>
      </w:r>
      <w:r w:rsidRPr="00633D5D">
        <w:rPr>
          <w:rFonts w:ascii="Cambria" w:hAnsi="Cambria"/>
          <w:sz w:val="20"/>
          <w:szCs w:val="20"/>
          <w:lang w:val="en-GB"/>
        </w:rPr>
        <w:t xml:space="preserve"> </w:t>
      </w:r>
      <w:proofErr w:type="gramStart"/>
      <w:r w:rsidRPr="00633D5D">
        <w:rPr>
          <w:rFonts w:ascii="Cambria" w:hAnsi="Cambria"/>
          <w:sz w:val="20"/>
          <w:szCs w:val="20"/>
          <w:lang w:val="en-GB"/>
        </w:rPr>
        <w:t xml:space="preserve">Human Rights Council, “Detailed findings of the commission of enquiry on human rights in Eritrea”, 8 June 2016 (A/HRC/32/CRP.1), </w:t>
      </w:r>
      <w:proofErr w:type="spellStart"/>
      <w:r w:rsidRPr="00633D5D">
        <w:rPr>
          <w:rFonts w:ascii="Cambria" w:hAnsi="Cambria"/>
          <w:sz w:val="20"/>
          <w:szCs w:val="20"/>
          <w:lang w:val="en-GB"/>
        </w:rPr>
        <w:t>para</w:t>
      </w:r>
      <w:proofErr w:type="spellEnd"/>
      <w:r w:rsidRPr="00633D5D">
        <w:rPr>
          <w:rFonts w:ascii="Cambria" w:hAnsi="Cambria"/>
          <w:sz w:val="20"/>
          <w:szCs w:val="20"/>
          <w:lang w:val="en-GB"/>
        </w:rPr>
        <w:t xml:space="preserve"> 278.</w:t>
      </w:r>
      <w:proofErr w:type="gramEnd"/>
      <w:r w:rsidRPr="00633D5D">
        <w:rPr>
          <w:rFonts w:ascii="Cambria" w:hAnsi="Cambria"/>
          <w:sz w:val="20"/>
          <w:szCs w:val="20"/>
          <w:lang w:val="en-GB"/>
        </w:rPr>
        <w:t xml:space="preserve"> </w:t>
      </w:r>
    </w:p>
  </w:footnote>
  <w:footnote w:id="32">
    <w:p w14:paraId="65E14C06" w14:textId="4C5A39F3" w:rsidR="00633D5D" w:rsidRPr="00633D5D" w:rsidRDefault="00633D5D" w:rsidP="004B625A">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OHCHR, “Statement by </w:t>
      </w:r>
      <w:proofErr w:type="spellStart"/>
      <w:r w:rsidRPr="00633D5D">
        <w:rPr>
          <w:rFonts w:ascii="Cambria" w:hAnsi="Cambria"/>
          <w:sz w:val="20"/>
          <w:szCs w:val="20"/>
          <w:lang w:val="en-GB"/>
        </w:rPr>
        <w:t>Mr.</w:t>
      </w:r>
      <w:proofErr w:type="spellEnd"/>
      <w:r w:rsidRPr="00633D5D">
        <w:rPr>
          <w:rFonts w:ascii="Cambria" w:hAnsi="Cambria"/>
          <w:sz w:val="20"/>
          <w:szCs w:val="20"/>
          <w:lang w:val="en-GB"/>
        </w:rPr>
        <w:t xml:space="preserve"> Mike Smith, Chair of the Commission of Inquiry on Human Rights in Eritrea at the 29th session of the Human Rights Council,” 23 June 2015, </w:t>
      </w:r>
      <w:hyperlink r:id="rId25" w:history="1">
        <w:r w:rsidRPr="00633D5D">
          <w:rPr>
            <w:rStyle w:val="Hyperlink"/>
            <w:rFonts w:ascii="Cambria" w:hAnsi="Cambria"/>
            <w:sz w:val="20"/>
            <w:szCs w:val="20"/>
            <w:lang w:val="en-GB"/>
          </w:rPr>
          <w:t>www.ohchr.org/EN/NewsEvents/Pages/DisplayNews.aspx?NewsID=16139&amp;LangID=E</w:t>
        </w:r>
      </w:hyperlink>
      <w:r w:rsidRPr="00633D5D">
        <w:rPr>
          <w:rStyle w:val="Hyperlink"/>
          <w:rFonts w:ascii="Cambria" w:hAnsi="Cambria"/>
          <w:sz w:val="20"/>
          <w:szCs w:val="20"/>
          <w:lang w:val="en-GB"/>
        </w:rPr>
        <w:t xml:space="preserve">, </w:t>
      </w:r>
      <w:r w:rsidRPr="00633D5D">
        <w:rPr>
          <w:rFonts w:ascii="Cambria" w:hAnsi="Cambria"/>
          <w:sz w:val="20"/>
          <w:szCs w:val="20"/>
          <w:lang w:val="en-GB"/>
        </w:rPr>
        <w:t xml:space="preserve">(accessed on 12 July 2018). </w:t>
      </w:r>
    </w:p>
  </w:footnote>
  <w:footnote w:id="33">
    <w:p w14:paraId="591168AD" w14:textId="287467DE" w:rsidR="00633D5D" w:rsidRPr="00633D5D" w:rsidRDefault="00633D5D" w:rsidP="000C7301">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OHCHR, “UN Inquiry finds crimes against humanity in Eritrea,” 8 June 2016, </w:t>
      </w:r>
      <w:hyperlink r:id="rId26" w:history="1">
        <w:r w:rsidRPr="00633D5D">
          <w:rPr>
            <w:rStyle w:val="Hyperlink"/>
            <w:rFonts w:ascii="Cambria" w:hAnsi="Cambria"/>
            <w:sz w:val="20"/>
            <w:szCs w:val="20"/>
            <w:lang w:val="en-GB"/>
          </w:rPr>
          <w:t>www.ohchr.org/EN/NewsEvents/Pages/DisplayNews.aspx?NewsID=20067&amp;LangID=E</w:t>
        </w:r>
      </w:hyperlink>
      <w:r w:rsidRPr="00633D5D">
        <w:rPr>
          <w:rStyle w:val="Hyperlink"/>
          <w:rFonts w:ascii="Cambria" w:hAnsi="Cambria"/>
          <w:sz w:val="20"/>
          <w:szCs w:val="20"/>
          <w:lang w:val="en-GB"/>
        </w:rPr>
        <w:t xml:space="preserve">, </w:t>
      </w:r>
      <w:r w:rsidRPr="00633D5D">
        <w:rPr>
          <w:rFonts w:ascii="Cambria" w:hAnsi="Cambria"/>
          <w:sz w:val="20"/>
          <w:szCs w:val="20"/>
          <w:lang w:val="en-GB"/>
        </w:rPr>
        <w:t>(accessed on 12 July 2018).</w:t>
      </w:r>
    </w:p>
  </w:footnote>
  <w:footnote w:id="34">
    <w:p w14:paraId="1957C4A2" w14:textId="06127489" w:rsidR="00633D5D" w:rsidRPr="00633D5D" w:rsidRDefault="00633D5D" w:rsidP="004B625A">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OHCHR, “Eritrea: UN Commission has urged referral to the International Criminal Court,” 28 October 2016, </w:t>
      </w:r>
      <w:hyperlink r:id="rId27" w:history="1">
        <w:r w:rsidRPr="00633D5D">
          <w:rPr>
            <w:rStyle w:val="Hyperlink"/>
            <w:rFonts w:ascii="Cambria" w:hAnsi="Cambria"/>
            <w:sz w:val="20"/>
            <w:szCs w:val="20"/>
            <w:lang w:val="en-GB"/>
          </w:rPr>
          <w:t>www.ohchr.org/EN/NewsEvents/Pages/DisplayNews.aspx?NewsID=20779&amp;LangID=E</w:t>
        </w:r>
      </w:hyperlink>
      <w:r w:rsidRPr="00633D5D">
        <w:rPr>
          <w:rStyle w:val="Hyperlink"/>
          <w:rFonts w:ascii="Cambria" w:hAnsi="Cambria"/>
          <w:sz w:val="20"/>
          <w:szCs w:val="20"/>
          <w:lang w:val="en-GB"/>
        </w:rPr>
        <w:t xml:space="preserve">, </w:t>
      </w:r>
      <w:r w:rsidRPr="00633D5D">
        <w:rPr>
          <w:rFonts w:ascii="Cambria" w:hAnsi="Cambria"/>
          <w:sz w:val="20"/>
          <w:szCs w:val="20"/>
          <w:lang w:val="en-GB"/>
        </w:rPr>
        <w:t>(accessed on 12 July 2018).</w:t>
      </w:r>
    </w:p>
  </w:footnote>
  <w:footnote w:id="35">
    <w:p w14:paraId="339F761E" w14:textId="1B40D15B" w:rsidR="00633D5D" w:rsidRPr="00633D5D" w:rsidRDefault="00633D5D" w:rsidP="004B625A">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OHCHR, Human Rights Council holds interactive dialogue with the Special Rapporteur on the situation of human rights in Eritrea,” </w:t>
      </w:r>
      <w:hyperlink r:id="rId28" w:history="1">
        <w:r w:rsidRPr="00633D5D">
          <w:rPr>
            <w:rStyle w:val="Hyperlink"/>
            <w:rFonts w:ascii="Cambria" w:hAnsi="Cambria"/>
            <w:sz w:val="20"/>
            <w:szCs w:val="20"/>
            <w:lang w:val="en-GB"/>
          </w:rPr>
          <w:t>www.ohchr.org/EN/NewsEvents/Pages/DisplayNews.aspx?NewsID=16136&amp;LangID=E</w:t>
        </w:r>
      </w:hyperlink>
      <w:r w:rsidRPr="00633D5D">
        <w:rPr>
          <w:rFonts w:ascii="Cambria" w:hAnsi="Cambria"/>
          <w:sz w:val="20"/>
          <w:szCs w:val="20"/>
          <w:lang w:val="en-GB"/>
        </w:rPr>
        <w:t xml:space="preserve">, (accessed on 12 July 2018). </w:t>
      </w:r>
    </w:p>
  </w:footnote>
  <w:footnote w:id="36">
    <w:p w14:paraId="78E305D7" w14:textId="33584A07" w:rsidR="00633D5D" w:rsidRPr="00633D5D" w:rsidRDefault="00633D5D" w:rsidP="002F146B">
      <w:pPr>
        <w:pStyle w:val="FootnoteText"/>
        <w:rPr>
          <w:rFonts w:ascii="Cambria" w:hAnsi="Cambria" w:cs="Times New Roman"/>
          <w:sz w:val="20"/>
          <w:szCs w:val="20"/>
          <w:lang w:val="en-GB"/>
        </w:rPr>
      </w:pPr>
      <w:r w:rsidRPr="00633D5D">
        <w:rPr>
          <w:rStyle w:val="FootnoteReference"/>
          <w:rFonts w:ascii="Cambria" w:hAnsi="Cambria"/>
          <w:sz w:val="20"/>
          <w:szCs w:val="20"/>
          <w:lang w:val="en-GB"/>
        </w:rPr>
        <w:footnoteRef/>
      </w:r>
      <w:r w:rsidRPr="00633D5D">
        <w:rPr>
          <w:rFonts w:ascii="Cambria" w:hAnsi="Cambria" w:cs="Times New Roman"/>
          <w:sz w:val="20"/>
          <w:szCs w:val="20"/>
          <w:lang w:val="en-GB"/>
        </w:rPr>
        <w:t xml:space="preserve"> OHCHR, “Oral Update by </w:t>
      </w:r>
      <w:proofErr w:type="spellStart"/>
      <w:r w:rsidRPr="00633D5D">
        <w:rPr>
          <w:rFonts w:ascii="Cambria" w:hAnsi="Cambria" w:cs="Times New Roman"/>
          <w:sz w:val="20"/>
          <w:szCs w:val="20"/>
          <w:lang w:val="en-GB"/>
        </w:rPr>
        <w:t>Mr.</w:t>
      </w:r>
      <w:proofErr w:type="spellEnd"/>
      <w:r w:rsidRPr="00633D5D">
        <w:rPr>
          <w:rFonts w:ascii="Cambria" w:hAnsi="Cambria" w:cs="Times New Roman"/>
          <w:sz w:val="20"/>
          <w:szCs w:val="20"/>
          <w:lang w:val="en-GB"/>
        </w:rPr>
        <w:t xml:space="preserve"> Mike Smith, Chair of the Commission of Inquiry on Human Rights in Eritrea, at the 70th session of the General Assembly,” 29 October 2015, </w:t>
      </w:r>
      <w:hyperlink r:id="rId29" w:history="1">
        <w:r w:rsidRPr="00633D5D">
          <w:rPr>
            <w:rStyle w:val="Hyperlink"/>
            <w:rFonts w:ascii="Cambria" w:hAnsi="Cambria" w:cs="Times New Roman"/>
            <w:sz w:val="20"/>
            <w:szCs w:val="20"/>
            <w:lang w:val="en-GB"/>
          </w:rPr>
          <w:t>www.ohchr.org/EN/NewsEvents/Pages/DisplayNews.aspx?NewsID=16731&amp;LangID=E</w:t>
        </w:r>
      </w:hyperlink>
      <w:r w:rsidRPr="00633D5D">
        <w:rPr>
          <w:rStyle w:val="Hyperlink"/>
          <w:rFonts w:ascii="Cambria" w:hAnsi="Cambria" w:cs="Times New Roman"/>
          <w:sz w:val="20"/>
          <w:szCs w:val="20"/>
          <w:lang w:val="en-GB"/>
        </w:rPr>
        <w:t xml:space="preserve">, </w:t>
      </w:r>
      <w:r w:rsidRPr="00633D5D">
        <w:rPr>
          <w:rFonts w:ascii="Cambria" w:hAnsi="Cambria"/>
          <w:sz w:val="20"/>
          <w:szCs w:val="20"/>
          <w:lang w:val="en-GB"/>
        </w:rPr>
        <w:t>(accessed on 12 July 2018).</w:t>
      </w:r>
    </w:p>
  </w:footnote>
  <w:footnote w:id="37">
    <w:p w14:paraId="60F9610E" w14:textId="19DB8856" w:rsidR="00633D5D" w:rsidRPr="00633D5D" w:rsidRDefault="00633D5D">
      <w:pPr>
        <w:pStyle w:val="FootnoteText"/>
        <w:rPr>
          <w:rFonts w:ascii="Cambria" w:hAnsi="Cambria"/>
          <w:sz w:val="20"/>
          <w:szCs w:val="20"/>
          <w:lang w:val="en-GB"/>
        </w:rPr>
      </w:pPr>
      <w:r w:rsidRPr="00633D5D">
        <w:rPr>
          <w:rStyle w:val="FootnoteReference"/>
          <w:rFonts w:ascii="Cambria" w:hAnsi="Cambria"/>
          <w:sz w:val="20"/>
          <w:szCs w:val="20"/>
          <w:lang w:val="en-GB"/>
        </w:rPr>
        <w:footnoteRef/>
      </w:r>
      <w:r w:rsidRPr="00633D5D">
        <w:rPr>
          <w:rFonts w:ascii="Cambria" w:hAnsi="Cambria"/>
          <w:sz w:val="20"/>
          <w:szCs w:val="20"/>
          <w:lang w:val="en-GB"/>
        </w:rPr>
        <w:t xml:space="preserve"> UN General Assembly resolution 60/251, </w:t>
      </w:r>
      <w:r>
        <w:rPr>
          <w:rFonts w:ascii="Cambria" w:hAnsi="Cambria"/>
          <w:sz w:val="20"/>
          <w:szCs w:val="20"/>
          <w:lang w:val="en-GB"/>
        </w:rPr>
        <w:t>“</w:t>
      </w:r>
      <w:r w:rsidRPr="00633D5D">
        <w:rPr>
          <w:rFonts w:ascii="Cambria" w:hAnsi="Cambria"/>
          <w:sz w:val="20"/>
          <w:szCs w:val="20"/>
          <w:lang w:val="en-GB"/>
        </w:rPr>
        <w:t>Human Rights Council,</w:t>
      </w:r>
      <w:r>
        <w:rPr>
          <w:rFonts w:ascii="Cambria" w:hAnsi="Cambria"/>
          <w:sz w:val="20"/>
          <w:szCs w:val="20"/>
          <w:lang w:val="en-GB"/>
        </w:rPr>
        <w:t>”</w:t>
      </w:r>
      <w:r w:rsidRPr="00633D5D">
        <w:rPr>
          <w:rFonts w:ascii="Cambria" w:hAnsi="Cambria"/>
          <w:sz w:val="20"/>
          <w:szCs w:val="20"/>
          <w:lang w:val="en-GB"/>
        </w:rPr>
        <w:t xml:space="preserve"> A/RES/60/251, paragraph 9. </w:t>
      </w:r>
    </w:p>
  </w:footnote>
  <w:footnote w:id="38">
    <w:p w14:paraId="6299AA71" w14:textId="2A542D52" w:rsidR="00633D5D" w:rsidRDefault="00633D5D" w:rsidP="00633D5D">
      <w:pPr>
        <w:widowControl w:val="0"/>
        <w:autoSpaceDE w:val="0"/>
        <w:autoSpaceDN w:val="0"/>
        <w:adjustRightInd w:val="0"/>
        <w:spacing w:line="240" w:lineRule="auto"/>
        <w:contextualSpacing w:val="0"/>
        <w:rPr>
          <w:rFonts w:ascii="AppleSystemUIFont" w:hAnsi="AppleSystemUIFont" w:cs="AppleSystemUIFont"/>
          <w:sz w:val="24"/>
          <w:szCs w:val="24"/>
        </w:rPr>
      </w:pPr>
      <w:r>
        <w:rPr>
          <w:rStyle w:val="FootnoteReference"/>
        </w:rPr>
        <w:footnoteRef/>
      </w:r>
      <w:r>
        <w:t xml:space="preserve"> </w:t>
      </w:r>
      <w:r>
        <w:rPr>
          <w:rFonts w:ascii="AppleSystemUIFont" w:hAnsi="AppleSystemUIFont" w:cs="AppleSystemUIFont"/>
          <w:sz w:val="24"/>
          <w:szCs w:val="24"/>
        </w:rPr>
        <w:t xml:space="preserve">Draft report of the Working Group on the Universal Periodic Review, 7 February 2019, Document No. A/HRC/WG.6/32/L.11. See recommendations featured in paragraphs no. 131.44 to no. 131.57 and no. 131.60 to no. 131.73. </w:t>
      </w:r>
    </w:p>
    <w:p w14:paraId="1DD21968" w14:textId="546FDDB7" w:rsidR="00633D5D" w:rsidRPr="00633D5D" w:rsidRDefault="00633D5D">
      <w:pPr>
        <w:pStyle w:val="FootnoteText"/>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474"/>
    <w:multiLevelType w:val="multilevel"/>
    <w:tmpl w:val="DB0E4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31F1A31"/>
    <w:multiLevelType w:val="multilevel"/>
    <w:tmpl w:val="4ACE312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DDA6344"/>
    <w:multiLevelType w:val="multilevel"/>
    <w:tmpl w:val="DB0E4A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E7D616E"/>
    <w:multiLevelType w:val="multilevel"/>
    <w:tmpl w:val="0A7EE2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5F586B72"/>
    <w:multiLevelType w:val="multilevel"/>
    <w:tmpl w:val="A3A696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0B0C75"/>
    <w:multiLevelType w:val="multilevel"/>
    <w:tmpl w:val="53381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4867D0E"/>
    <w:multiLevelType w:val="multilevel"/>
    <w:tmpl w:val="C4743B7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4C"/>
    <w:rsid w:val="000636CE"/>
    <w:rsid w:val="000C7301"/>
    <w:rsid w:val="0010663F"/>
    <w:rsid w:val="001274B7"/>
    <w:rsid w:val="001316A9"/>
    <w:rsid w:val="001963C0"/>
    <w:rsid w:val="001E5BA2"/>
    <w:rsid w:val="00263FB8"/>
    <w:rsid w:val="00283690"/>
    <w:rsid w:val="002A5D4C"/>
    <w:rsid w:val="002E34E3"/>
    <w:rsid w:val="002F146B"/>
    <w:rsid w:val="00312538"/>
    <w:rsid w:val="00380F7D"/>
    <w:rsid w:val="00395BD8"/>
    <w:rsid w:val="003D5D4D"/>
    <w:rsid w:val="00401703"/>
    <w:rsid w:val="00435EB0"/>
    <w:rsid w:val="00447048"/>
    <w:rsid w:val="00447323"/>
    <w:rsid w:val="00494742"/>
    <w:rsid w:val="004B625A"/>
    <w:rsid w:val="004E707F"/>
    <w:rsid w:val="005039AD"/>
    <w:rsid w:val="005B307C"/>
    <w:rsid w:val="005D1366"/>
    <w:rsid w:val="005F03DA"/>
    <w:rsid w:val="00604D94"/>
    <w:rsid w:val="00633D5D"/>
    <w:rsid w:val="00641DA8"/>
    <w:rsid w:val="006C3386"/>
    <w:rsid w:val="00725006"/>
    <w:rsid w:val="00770C9B"/>
    <w:rsid w:val="00785943"/>
    <w:rsid w:val="007A299D"/>
    <w:rsid w:val="007C1F6E"/>
    <w:rsid w:val="007C42B0"/>
    <w:rsid w:val="007D056E"/>
    <w:rsid w:val="0083053B"/>
    <w:rsid w:val="0085154A"/>
    <w:rsid w:val="00856103"/>
    <w:rsid w:val="008809CA"/>
    <w:rsid w:val="008C6137"/>
    <w:rsid w:val="009A60DF"/>
    <w:rsid w:val="009D7288"/>
    <w:rsid w:val="009F0007"/>
    <w:rsid w:val="009F570B"/>
    <w:rsid w:val="00A418A8"/>
    <w:rsid w:val="00A46C7D"/>
    <w:rsid w:val="00A63338"/>
    <w:rsid w:val="00AE461C"/>
    <w:rsid w:val="00B07F86"/>
    <w:rsid w:val="00B313CE"/>
    <w:rsid w:val="00BA1E46"/>
    <w:rsid w:val="00BB4BE7"/>
    <w:rsid w:val="00BC2734"/>
    <w:rsid w:val="00BD708E"/>
    <w:rsid w:val="00BF23FD"/>
    <w:rsid w:val="00BF5AC3"/>
    <w:rsid w:val="00C2391B"/>
    <w:rsid w:val="00C52069"/>
    <w:rsid w:val="00C716C1"/>
    <w:rsid w:val="00CC42E4"/>
    <w:rsid w:val="00D05D39"/>
    <w:rsid w:val="00D76221"/>
    <w:rsid w:val="00DB2676"/>
    <w:rsid w:val="00DB7959"/>
    <w:rsid w:val="00DD2690"/>
    <w:rsid w:val="00E31608"/>
    <w:rsid w:val="00E6672C"/>
    <w:rsid w:val="00F8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5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5B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D8"/>
    <w:rPr>
      <w:rFonts w:ascii="Times New Roman" w:hAnsi="Times New Roman" w:cs="Times New Roman"/>
      <w:sz w:val="18"/>
      <w:szCs w:val="18"/>
    </w:rPr>
  </w:style>
  <w:style w:type="paragraph" w:styleId="ListParagraph">
    <w:name w:val="List Paragraph"/>
    <w:basedOn w:val="Normal"/>
    <w:uiPriority w:val="34"/>
    <w:qFormat/>
    <w:rsid w:val="005039AD"/>
    <w:pPr>
      <w:ind w:left="720"/>
    </w:pPr>
  </w:style>
  <w:style w:type="paragraph" w:styleId="FootnoteText">
    <w:name w:val="footnote text"/>
    <w:basedOn w:val="Normal"/>
    <w:link w:val="FootnoteTextChar"/>
    <w:uiPriority w:val="99"/>
    <w:unhideWhenUsed/>
    <w:rsid w:val="000636CE"/>
    <w:pPr>
      <w:spacing w:line="240" w:lineRule="auto"/>
    </w:pPr>
    <w:rPr>
      <w:sz w:val="24"/>
      <w:szCs w:val="24"/>
    </w:rPr>
  </w:style>
  <w:style w:type="character" w:customStyle="1" w:styleId="FootnoteTextChar">
    <w:name w:val="Footnote Text Char"/>
    <w:basedOn w:val="DefaultParagraphFont"/>
    <w:link w:val="FootnoteText"/>
    <w:uiPriority w:val="99"/>
    <w:rsid w:val="000636CE"/>
    <w:rPr>
      <w:sz w:val="24"/>
      <w:szCs w:val="24"/>
    </w:rPr>
  </w:style>
  <w:style w:type="character" w:styleId="FootnoteReference">
    <w:name w:val="footnote reference"/>
    <w:basedOn w:val="DefaultParagraphFont"/>
    <w:uiPriority w:val="99"/>
    <w:unhideWhenUsed/>
    <w:rsid w:val="000636CE"/>
    <w:rPr>
      <w:vertAlign w:val="superscript"/>
    </w:rPr>
  </w:style>
  <w:style w:type="character" w:styleId="Hyperlink">
    <w:name w:val="Hyperlink"/>
    <w:basedOn w:val="DefaultParagraphFont"/>
    <w:uiPriority w:val="99"/>
    <w:unhideWhenUsed/>
    <w:rsid w:val="004B625A"/>
    <w:rPr>
      <w:color w:val="0000FF" w:themeColor="hyperlink"/>
      <w:u w:val="single"/>
    </w:rPr>
  </w:style>
  <w:style w:type="character" w:styleId="FollowedHyperlink">
    <w:name w:val="FollowedHyperlink"/>
    <w:basedOn w:val="DefaultParagraphFont"/>
    <w:uiPriority w:val="99"/>
    <w:semiHidden/>
    <w:unhideWhenUsed/>
    <w:rsid w:val="00641DA8"/>
    <w:rPr>
      <w:color w:val="800080" w:themeColor="followedHyperlink"/>
      <w:u w:val="single"/>
    </w:rPr>
  </w:style>
  <w:style w:type="paragraph" w:styleId="Footer">
    <w:name w:val="footer"/>
    <w:basedOn w:val="Normal"/>
    <w:link w:val="FooterChar"/>
    <w:uiPriority w:val="99"/>
    <w:unhideWhenUsed/>
    <w:rsid w:val="002E34E3"/>
    <w:pPr>
      <w:tabs>
        <w:tab w:val="center" w:pos="4680"/>
        <w:tab w:val="right" w:pos="9360"/>
      </w:tabs>
      <w:spacing w:line="240" w:lineRule="auto"/>
    </w:pPr>
  </w:style>
  <w:style w:type="character" w:customStyle="1" w:styleId="FooterChar">
    <w:name w:val="Footer Char"/>
    <w:basedOn w:val="DefaultParagraphFont"/>
    <w:link w:val="Footer"/>
    <w:uiPriority w:val="99"/>
    <w:rsid w:val="002E34E3"/>
  </w:style>
  <w:style w:type="character" w:styleId="PageNumber">
    <w:name w:val="page number"/>
    <w:basedOn w:val="DefaultParagraphFont"/>
    <w:uiPriority w:val="99"/>
    <w:semiHidden/>
    <w:unhideWhenUsed/>
    <w:rsid w:val="002E3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5BD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D8"/>
    <w:rPr>
      <w:rFonts w:ascii="Times New Roman" w:hAnsi="Times New Roman" w:cs="Times New Roman"/>
      <w:sz w:val="18"/>
      <w:szCs w:val="18"/>
    </w:rPr>
  </w:style>
  <w:style w:type="paragraph" w:styleId="ListParagraph">
    <w:name w:val="List Paragraph"/>
    <w:basedOn w:val="Normal"/>
    <w:uiPriority w:val="34"/>
    <w:qFormat/>
    <w:rsid w:val="005039AD"/>
    <w:pPr>
      <w:ind w:left="720"/>
    </w:pPr>
  </w:style>
  <w:style w:type="paragraph" w:styleId="FootnoteText">
    <w:name w:val="footnote text"/>
    <w:basedOn w:val="Normal"/>
    <w:link w:val="FootnoteTextChar"/>
    <w:uiPriority w:val="99"/>
    <w:unhideWhenUsed/>
    <w:rsid w:val="000636CE"/>
    <w:pPr>
      <w:spacing w:line="240" w:lineRule="auto"/>
    </w:pPr>
    <w:rPr>
      <w:sz w:val="24"/>
      <w:szCs w:val="24"/>
    </w:rPr>
  </w:style>
  <w:style w:type="character" w:customStyle="1" w:styleId="FootnoteTextChar">
    <w:name w:val="Footnote Text Char"/>
    <w:basedOn w:val="DefaultParagraphFont"/>
    <w:link w:val="FootnoteText"/>
    <w:uiPriority w:val="99"/>
    <w:rsid w:val="000636CE"/>
    <w:rPr>
      <w:sz w:val="24"/>
      <w:szCs w:val="24"/>
    </w:rPr>
  </w:style>
  <w:style w:type="character" w:styleId="FootnoteReference">
    <w:name w:val="footnote reference"/>
    <w:basedOn w:val="DefaultParagraphFont"/>
    <w:uiPriority w:val="99"/>
    <w:unhideWhenUsed/>
    <w:rsid w:val="000636CE"/>
    <w:rPr>
      <w:vertAlign w:val="superscript"/>
    </w:rPr>
  </w:style>
  <w:style w:type="character" w:styleId="Hyperlink">
    <w:name w:val="Hyperlink"/>
    <w:basedOn w:val="DefaultParagraphFont"/>
    <w:uiPriority w:val="99"/>
    <w:unhideWhenUsed/>
    <w:rsid w:val="004B625A"/>
    <w:rPr>
      <w:color w:val="0000FF" w:themeColor="hyperlink"/>
      <w:u w:val="single"/>
    </w:rPr>
  </w:style>
  <w:style w:type="character" w:styleId="FollowedHyperlink">
    <w:name w:val="FollowedHyperlink"/>
    <w:basedOn w:val="DefaultParagraphFont"/>
    <w:uiPriority w:val="99"/>
    <w:semiHidden/>
    <w:unhideWhenUsed/>
    <w:rsid w:val="00641DA8"/>
    <w:rPr>
      <w:color w:val="800080" w:themeColor="followedHyperlink"/>
      <w:u w:val="single"/>
    </w:rPr>
  </w:style>
  <w:style w:type="paragraph" w:styleId="Footer">
    <w:name w:val="footer"/>
    <w:basedOn w:val="Normal"/>
    <w:link w:val="FooterChar"/>
    <w:uiPriority w:val="99"/>
    <w:unhideWhenUsed/>
    <w:rsid w:val="002E34E3"/>
    <w:pPr>
      <w:tabs>
        <w:tab w:val="center" w:pos="4680"/>
        <w:tab w:val="right" w:pos="9360"/>
      </w:tabs>
      <w:spacing w:line="240" w:lineRule="auto"/>
    </w:pPr>
  </w:style>
  <w:style w:type="character" w:customStyle="1" w:styleId="FooterChar">
    <w:name w:val="Footer Char"/>
    <w:basedOn w:val="DefaultParagraphFont"/>
    <w:link w:val="Footer"/>
    <w:uiPriority w:val="99"/>
    <w:rsid w:val="002E34E3"/>
  </w:style>
  <w:style w:type="character" w:styleId="PageNumber">
    <w:name w:val="page number"/>
    <w:basedOn w:val="DefaultParagraphFont"/>
    <w:uiPriority w:val="99"/>
    <w:semiHidden/>
    <w:unhideWhenUsed/>
    <w:rsid w:val="002E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7881">
      <w:bodyDiv w:val="1"/>
      <w:marLeft w:val="0"/>
      <w:marRight w:val="0"/>
      <w:marTop w:val="0"/>
      <w:marBottom w:val="0"/>
      <w:divBdr>
        <w:top w:val="none" w:sz="0" w:space="0" w:color="auto"/>
        <w:left w:val="none" w:sz="0" w:space="0" w:color="auto"/>
        <w:bottom w:val="none" w:sz="0" w:space="0" w:color="auto"/>
        <w:right w:val="none" w:sz="0" w:space="0" w:color="auto"/>
      </w:divBdr>
      <w:divsChild>
        <w:div w:id="1036659237">
          <w:marLeft w:val="0"/>
          <w:marRight w:val="0"/>
          <w:marTop w:val="0"/>
          <w:marBottom w:val="0"/>
          <w:divBdr>
            <w:top w:val="none" w:sz="0" w:space="0" w:color="auto"/>
            <w:left w:val="none" w:sz="0" w:space="0" w:color="auto"/>
            <w:bottom w:val="none" w:sz="0" w:space="0" w:color="auto"/>
            <w:right w:val="none" w:sz="0" w:space="0" w:color="auto"/>
          </w:divBdr>
        </w:div>
        <w:div w:id="1877935018">
          <w:marLeft w:val="0"/>
          <w:marRight w:val="0"/>
          <w:marTop w:val="0"/>
          <w:marBottom w:val="0"/>
          <w:divBdr>
            <w:top w:val="none" w:sz="0" w:space="0" w:color="auto"/>
            <w:left w:val="none" w:sz="0" w:space="0" w:color="auto"/>
            <w:bottom w:val="none" w:sz="0" w:space="0" w:color="auto"/>
            <w:right w:val="none" w:sz="0" w:space="0" w:color="auto"/>
          </w:divBdr>
        </w:div>
      </w:divsChild>
    </w:div>
    <w:div w:id="547956556">
      <w:bodyDiv w:val="1"/>
      <w:marLeft w:val="0"/>
      <w:marRight w:val="0"/>
      <w:marTop w:val="0"/>
      <w:marBottom w:val="0"/>
      <w:divBdr>
        <w:top w:val="none" w:sz="0" w:space="0" w:color="auto"/>
        <w:left w:val="none" w:sz="0" w:space="0" w:color="auto"/>
        <w:bottom w:val="none" w:sz="0" w:space="0" w:color="auto"/>
        <w:right w:val="none" w:sz="0" w:space="0" w:color="auto"/>
      </w:divBdr>
      <w:divsChild>
        <w:div w:id="1802264257">
          <w:marLeft w:val="0"/>
          <w:marRight w:val="0"/>
          <w:marTop w:val="0"/>
          <w:marBottom w:val="0"/>
          <w:divBdr>
            <w:top w:val="none" w:sz="0" w:space="0" w:color="auto"/>
            <w:left w:val="none" w:sz="0" w:space="0" w:color="auto"/>
            <w:bottom w:val="none" w:sz="0" w:space="0" w:color="auto"/>
            <w:right w:val="none" w:sz="0" w:space="0" w:color="auto"/>
          </w:divBdr>
        </w:div>
        <w:div w:id="1134130408">
          <w:marLeft w:val="0"/>
          <w:marRight w:val="0"/>
          <w:marTop w:val="0"/>
          <w:marBottom w:val="0"/>
          <w:divBdr>
            <w:top w:val="none" w:sz="0" w:space="0" w:color="auto"/>
            <w:left w:val="none" w:sz="0" w:space="0" w:color="auto"/>
            <w:bottom w:val="none" w:sz="0" w:space="0" w:color="auto"/>
            <w:right w:val="none" w:sz="0" w:space="0" w:color="auto"/>
          </w:divBdr>
        </w:div>
      </w:divsChild>
    </w:div>
    <w:div w:id="1401714321">
      <w:bodyDiv w:val="1"/>
      <w:marLeft w:val="0"/>
      <w:marRight w:val="0"/>
      <w:marTop w:val="0"/>
      <w:marBottom w:val="0"/>
      <w:divBdr>
        <w:top w:val="none" w:sz="0" w:space="0" w:color="auto"/>
        <w:left w:val="none" w:sz="0" w:space="0" w:color="auto"/>
        <w:bottom w:val="none" w:sz="0" w:space="0" w:color="auto"/>
        <w:right w:val="none" w:sz="0" w:space="0" w:color="auto"/>
      </w:divBdr>
      <w:divsChild>
        <w:div w:id="1393969209">
          <w:marLeft w:val="0"/>
          <w:marRight w:val="0"/>
          <w:marTop w:val="0"/>
          <w:marBottom w:val="0"/>
          <w:divBdr>
            <w:top w:val="none" w:sz="0" w:space="0" w:color="auto"/>
            <w:left w:val="none" w:sz="0" w:space="0" w:color="auto"/>
            <w:bottom w:val="none" w:sz="0" w:space="0" w:color="auto"/>
            <w:right w:val="none" w:sz="0" w:space="0" w:color="auto"/>
          </w:divBdr>
          <w:divsChild>
            <w:div w:id="1973368317">
              <w:marLeft w:val="0"/>
              <w:marRight w:val="0"/>
              <w:marTop w:val="0"/>
              <w:marBottom w:val="0"/>
              <w:divBdr>
                <w:top w:val="none" w:sz="0" w:space="0" w:color="auto"/>
                <w:left w:val="none" w:sz="0" w:space="0" w:color="auto"/>
                <w:bottom w:val="none" w:sz="0" w:space="0" w:color="auto"/>
                <w:right w:val="none" w:sz="0" w:space="0" w:color="auto"/>
              </w:divBdr>
              <w:divsChild>
                <w:div w:id="964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290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9" Type="http://schemas.openxmlformats.org/officeDocument/2006/relationships/hyperlink" Target="https://cpj.org/exile/" TargetMode="External"/><Relationship Id="rId20" Type="http://schemas.openxmlformats.org/officeDocument/2006/relationships/hyperlink" Target="http://www.asmarino.com/news/4971-eritrea-a-short-account-of-the-events-that-took-place-in-asmara-this-afternoon" TargetMode="External"/><Relationship Id="rId21" Type="http://schemas.openxmlformats.org/officeDocument/2006/relationships/hyperlink" Target="http://hrc-eritrea.org/eritrean-children-arrested-tortured-and-hospitalised-in-the-aftermath-of-protests/" TargetMode="External"/><Relationship Id="rId22" Type="http://schemas.openxmlformats.org/officeDocument/2006/relationships/hyperlink" Target="http://www.youtube.com/watch?time_continue=1&amp;v=X4RZhuxH2yE" TargetMode="External"/><Relationship Id="rId23" Type="http://schemas.openxmlformats.org/officeDocument/2006/relationships/hyperlink" Target="http://www.ohchr.org/EN/NewsEvents/Pages/DisplayNews.aspx?NewsID=22823&amp;LangID=E" TargetMode="External"/><Relationship Id="rId24" Type="http://schemas.openxmlformats.org/officeDocument/2006/relationships/hyperlink" Target="http://www.amnesty.org/en/latest/news/2016/06/eritrea-immediately-and-unconditionally-release-prisoners-of-conscience/" TargetMode="External"/><Relationship Id="rId25" Type="http://schemas.openxmlformats.org/officeDocument/2006/relationships/hyperlink" Target="http://www.ohchr.org/EN/NewsEvents/Pages/DisplayNews.aspx?NewsID=16139&amp;LangID=E" TargetMode="External"/><Relationship Id="rId26" Type="http://schemas.openxmlformats.org/officeDocument/2006/relationships/hyperlink" Target="http://www.ohchr.org/EN/NewsEvents/Pages/DisplayNews.aspx?NewsID=20067&amp;LangID=E" TargetMode="External"/><Relationship Id="rId27" Type="http://schemas.openxmlformats.org/officeDocument/2006/relationships/hyperlink" Target="http://www.ohchr.org/EN/NewsEvents/Pages/DisplayNews.aspx?NewsID=20779&amp;LangID=E" TargetMode="External"/><Relationship Id="rId28" Type="http://schemas.openxmlformats.org/officeDocument/2006/relationships/hyperlink" Target="http://www.ohchr.org/EN/NewsEvents/Pages/DisplayNews.aspx?NewsID=16136&amp;LangID=E" TargetMode="External"/><Relationship Id="rId29" Type="http://schemas.openxmlformats.org/officeDocument/2006/relationships/hyperlink" Target="http://www.ohchr.org/EN/NewsEvents/Pages/DisplayNews.aspx?NewsID=16731&amp;LangID=E" TargetMode="External"/><Relationship Id="rId10" Type="http://schemas.openxmlformats.org/officeDocument/2006/relationships/hyperlink" Target="https://www.defenddefenders.org/2016/03/hrc31-individualinteractive-dialogue-with-the-special-rapporteur-on-eritrea/" TargetMode="External"/><Relationship Id="rId11" Type="http://schemas.openxmlformats.org/officeDocument/2006/relationships/hyperlink" Target="http://www.defenddefenders.org/2016/03/hrc31-individualinteractive-dialogue-with-the-special-rapporteur-on-eritrea/" TargetMode="External"/><Relationship Id="rId12" Type="http://schemas.openxmlformats.org/officeDocument/2006/relationships/hyperlink" Target="https://rsf.org/en/news/eritrea-ended-media-freedom-15-years-ago-month" TargetMode="External"/><Relationship Id="rId13" Type="http://schemas.openxmlformats.org/officeDocument/2006/relationships/hyperlink" Target="http://www.europarl.europa.eu/sides/getDoc.do?pubRef=-//EP//TEXT+TA+P8-TA-2017-0309+0+DOC+XML+V0//EN" TargetMode="External"/><Relationship Id="rId14" Type="http://schemas.openxmlformats.org/officeDocument/2006/relationships/hyperlink" Target="http://www.ohchr.org/EN/NewsEvents/Pages/DisplayNews.aspx?NewsID=15699&amp;LangID=E" TargetMode="External"/><Relationship Id="rId15" Type="http://schemas.openxmlformats.org/officeDocument/2006/relationships/hyperlink" Target="http://www.theguardian.com/world/2016/mar/01/how-eritrea-is-turning-to-dutch-courtsto-silence-its-critics" TargetMode="External"/><Relationship Id="rId16" Type="http://schemas.openxmlformats.org/officeDocument/2006/relationships/hyperlink" Target="http://www.sudantribune.com/spip.php?article61694" TargetMode="External"/><Relationship Id="rId17" Type="http://schemas.openxmlformats.org/officeDocument/2006/relationships/hyperlink" Target="http://www.upr-info.org/database/" TargetMode="External"/><Relationship Id="rId18" Type="http://schemas.openxmlformats.org/officeDocument/2006/relationships/hyperlink" Target="http://www.dw.com/en/rare-protests-reported-in-eritrea-with-28-deaths/a-41200325" TargetMode="External"/><Relationship Id="rId19" Type="http://schemas.openxmlformats.org/officeDocument/2006/relationships/hyperlink" Target="https://er.usembassy.gov/security-message-u-s-citizens-protests-asmara/" TargetMode="External"/><Relationship Id="rId1" Type="http://schemas.openxmlformats.org/officeDocument/2006/relationships/hyperlink" Target="http://www.defenddefenders.org/press_release/eritrea-election-to-un-rights-council-is-not-a-shield-from-scrutiny/" TargetMode="External"/><Relationship Id="rId2" Type="http://schemas.openxmlformats.org/officeDocument/2006/relationships/hyperlink" Target="http://www.ohchr.org/EN/HRBodies/SP/CountriesMandates/ER/Pages/SREritrea.aspx" TargetMode="External"/><Relationship Id="rId3" Type="http://schemas.openxmlformats.org/officeDocument/2006/relationships/hyperlink" Target="http://www.ohchr.org/EN/HRBodies/HRC/CoIEritrea/Pages/commissioninquiryonhrinEritrea.aspx" TargetMode="External"/><Relationship Id="rId4" Type="http://schemas.openxmlformats.org/officeDocument/2006/relationships/hyperlink" Target="http://www.upr-info.org/database/" TargetMode="External"/><Relationship Id="rId5" Type="http://schemas.openxmlformats.org/officeDocument/2006/relationships/hyperlink" Target="https://cpj.org/2015/04/10-most-censored-countries.php" TargetMode="External"/><Relationship Id="rId6" Type="http://schemas.openxmlformats.org/officeDocument/2006/relationships/hyperlink" Target="https://www.defenddefenders.org/wp-content/uploads/2017/11/DontShootTheMessenger.pdf" TargetMode="External"/><Relationship Id="rId7" Type="http://schemas.openxmlformats.org/officeDocument/2006/relationships/hyperlink" Target="http://en.rsf.org/pressfreedom-barometer-journalists-imprisoned.html?annee=2016" TargetMode="External"/><Relationship Id="rId8" Type="http://schemas.openxmlformats.org/officeDocument/2006/relationships/hyperlink" Target="https://cpj.org/exil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CE6B-3597-9D49-A18C-D4C6CF4D72EE}"/>
</file>

<file path=customXml/itemProps2.xml><?xml version="1.0" encoding="utf-8"?>
<ds:datastoreItem xmlns:ds="http://schemas.openxmlformats.org/officeDocument/2006/customXml" ds:itemID="{53BABC0C-DE69-47AE-BF17-54E61877151D}"/>
</file>

<file path=customXml/itemProps3.xml><?xml version="1.0" encoding="utf-8"?>
<ds:datastoreItem xmlns:ds="http://schemas.openxmlformats.org/officeDocument/2006/customXml" ds:itemID="{4AF7B61B-C9D3-4514-8018-AE971B7B1CB9}"/>
</file>

<file path=customXml/itemProps4.xml><?xml version="1.0" encoding="utf-8"?>
<ds:datastoreItem xmlns:ds="http://schemas.openxmlformats.org/officeDocument/2006/customXml" ds:itemID="{FCFAE7F9-21FA-4495-BD23-454EA2BF8063}"/>
</file>

<file path=docProps/app.xml><?xml version="1.0" encoding="utf-8"?>
<Properties xmlns="http://schemas.openxmlformats.org/officeDocument/2006/extended-properties" xmlns:vt="http://schemas.openxmlformats.org/officeDocument/2006/docPropsVTypes">
  <Template>Normal.dotm</Template>
  <TotalTime>50</TotalTime>
  <Pages>9</Pages>
  <Words>2896</Words>
  <Characters>16509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Memory Bandera</dc:creator>
  <cp:lastModifiedBy>DefendDefenders Geneva</cp:lastModifiedBy>
  <cp:revision>7</cp:revision>
  <dcterms:created xsi:type="dcterms:W3CDTF">2019-02-13T11:25:00Z</dcterms:created>
  <dcterms:modified xsi:type="dcterms:W3CDTF">2019-02-13T13:53:00Z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